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469" w:rsidRDefault="00C53469" w:rsidP="00C5346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ИРКУТСКАЯ ОБЛАСТЬ</w:t>
      </w:r>
    </w:p>
    <w:p w:rsidR="00C53469" w:rsidRDefault="00C53469" w:rsidP="00C5346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Тулунский район</w:t>
      </w:r>
    </w:p>
    <w:p w:rsidR="00C53469" w:rsidRDefault="00C53469" w:rsidP="00C5346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C53469" w:rsidRDefault="00C53469" w:rsidP="00C5346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Евдокимовского сельского поселения</w:t>
      </w:r>
    </w:p>
    <w:p w:rsidR="00C53469" w:rsidRDefault="00C53469" w:rsidP="00C53469">
      <w:pPr>
        <w:pStyle w:val="ConsPlusTitle"/>
        <w:widowControl/>
        <w:jc w:val="center"/>
        <w:rPr>
          <w:rFonts w:ascii="Times New Roman" w:hAnsi="Times New Roman" w:cs="Times New Roman"/>
          <w:sz w:val="28"/>
          <w:szCs w:val="28"/>
        </w:rPr>
      </w:pPr>
    </w:p>
    <w:p w:rsidR="00C53469" w:rsidRDefault="00C53469" w:rsidP="00C53469">
      <w:pPr>
        <w:pStyle w:val="ConsPlusTitle"/>
        <w:widowControl/>
        <w:jc w:val="center"/>
        <w:rPr>
          <w:rFonts w:ascii="Times New Roman" w:hAnsi="Times New Roman" w:cs="Times New Roman"/>
          <w:sz w:val="28"/>
          <w:szCs w:val="28"/>
        </w:rPr>
      </w:pPr>
    </w:p>
    <w:p w:rsidR="00C53469" w:rsidRDefault="00C53469" w:rsidP="00C53469">
      <w:pPr>
        <w:tabs>
          <w:tab w:val="left" w:pos="4111"/>
          <w:tab w:val="left" w:pos="4253"/>
        </w:tabs>
        <w:spacing w:line="260" w:lineRule="exact"/>
        <w:jc w:val="center"/>
        <w:rPr>
          <w:b/>
        </w:rPr>
      </w:pPr>
      <w:r>
        <w:rPr>
          <w:rFonts w:ascii="Times New Roman" w:hAnsi="Times New Roman"/>
          <w:sz w:val="28"/>
          <w:szCs w:val="28"/>
        </w:rPr>
        <w:t>ПОСТАНОВЛЕНИЕ</w:t>
      </w:r>
    </w:p>
    <w:p w:rsidR="00C53469" w:rsidRDefault="00C53469" w:rsidP="00C53469">
      <w:pPr>
        <w:pStyle w:val="ConsPlusTitle"/>
        <w:widowControl/>
        <w:rPr>
          <w:rFonts w:ascii="Times New Roman" w:hAnsi="Times New Roman" w:cs="Times New Roman"/>
          <w:b w:val="0"/>
          <w:sz w:val="28"/>
          <w:szCs w:val="28"/>
        </w:rPr>
      </w:pPr>
    </w:p>
    <w:p w:rsidR="00C53469" w:rsidRDefault="00130BD0" w:rsidP="00C5346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w:t>
      </w:r>
      <w:r w:rsidR="00212A52">
        <w:rPr>
          <w:rFonts w:ascii="Times New Roman" w:hAnsi="Times New Roman" w:cs="Times New Roman"/>
          <w:b w:val="0"/>
          <w:sz w:val="28"/>
          <w:szCs w:val="28"/>
        </w:rPr>
        <w:t>02</w:t>
      </w:r>
      <w:r w:rsidR="00734F73">
        <w:rPr>
          <w:rFonts w:ascii="Times New Roman" w:hAnsi="Times New Roman" w:cs="Times New Roman"/>
          <w:b w:val="0"/>
          <w:sz w:val="28"/>
          <w:szCs w:val="28"/>
        </w:rPr>
        <w:t>.09.2024</w:t>
      </w:r>
      <w:r w:rsidR="009D2129">
        <w:rPr>
          <w:rFonts w:ascii="Times New Roman" w:hAnsi="Times New Roman" w:cs="Times New Roman"/>
          <w:b w:val="0"/>
          <w:sz w:val="28"/>
          <w:szCs w:val="28"/>
        </w:rPr>
        <w:t>г.</w:t>
      </w:r>
      <w:r w:rsidR="00C5346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F91BEE">
        <w:rPr>
          <w:rFonts w:ascii="Times New Roman" w:hAnsi="Times New Roman" w:cs="Times New Roman"/>
          <w:b w:val="0"/>
          <w:sz w:val="28"/>
          <w:szCs w:val="28"/>
        </w:rPr>
        <w:t xml:space="preserve"> </w:t>
      </w:r>
      <w:r w:rsidR="00212A52">
        <w:rPr>
          <w:rFonts w:ascii="Times New Roman" w:hAnsi="Times New Roman" w:cs="Times New Roman"/>
          <w:b w:val="0"/>
          <w:sz w:val="28"/>
          <w:szCs w:val="28"/>
        </w:rPr>
        <w:t>67</w:t>
      </w:r>
    </w:p>
    <w:p w:rsidR="00C53469" w:rsidRDefault="00C53469" w:rsidP="00C5346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с.Бадар</w:t>
      </w:r>
    </w:p>
    <w:p w:rsidR="00C53469" w:rsidRDefault="00C53469" w:rsidP="00C53469">
      <w:pPr>
        <w:pStyle w:val="ConsPlusTitle"/>
        <w:widowControl/>
        <w:rPr>
          <w:rFonts w:ascii="Times New Roman" w:hAnsi="Times New Roman" w:cs="Times New Roman"/>
          <w:b w:val="0"/>
          <w:sz w:val="28"/>
          <w:szCs w:val="28"/>
        </w:rPr>
      </w:pPr>
    </w:p>
    <w:p w:rsidR="00C53469" w:rsidRDefault="00C53469" w:rsidP="00C53469">
      <w:pPr>
        <w:pStyle w:val="ConsPlusTitle"/>
        <w:widowControl/>
        <w:rPr>
          <w:rFonts w:ascii="Times New Roman" w:hAnsi="Times New Roman" w:cs="Times New Roman"/>
          <w:b w:val="0"/>
          <w:sz w:val="28"/>
          <w:szCs w:val="28"/>
        </w:rPr>
      </w:pPr>
    </w:p>
    <w:p w:rsidR="00C53469" w:rsidRDefault="00C53469" w:rsidP="00C5346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Об утверждении</w:t>
      </w:r>
    </w:p>
    <w:p w:rsidR="00130BD0" w:rsidRDefault="00130BD0"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предварительных итогов социально-экономического </w:t>
      </w:r>
    </w:p>
    <w:p w:rsidR="00130BD0" w:rsidRDefault="00130BD0"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развития Евдокимовского сельского </w:t>
      </w:r>
    </w:p>
    <w:p w:rsidR="00130BD0" w:rsidRDefault="00F91BEE"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поселения за 6 месяцев 2024 </w:t>
      </w:r>
      <w:r w:rsidR="00130BD0">
        <w:rPr>
          <w:rFonts w:ascii="Times New Roman" w:hAnsi="Times New Roman" w:cs="Times New Roman"/>
          <w:b w:val="0"/>
          <w:sz w:val="28"/>
          <w:szCs w:val="28"/>
        </w:rPr>
        <w:t>г</w:t>
      </w:r>
      <w:r w:rsidR="003D0D4E">
        <w:rPr>
          <w:rFonts w:ascii="Times New Roman" w:hAnsi="Times New Roman" w:cs="Times New Roman"/>
          <w:b w:val="0"/>
          <w:sz w:val="28"/>
          <w:szCs w:val="28"/>
        </w:rPr>
        <w:t>ода</w:t>
      </w:r>
      <w:r w:rsidR="00130BD0">
        <w:rPr>
          <w:rFonts w:ascii="Times New Roman" w:hAnsi="Times New Roman" w:cs="Times New Roman"/>
          <w:b w:val="0"/>
          <w:sz w:val="28"/>
          <w:szCs w:val="28"/>
        </w:rPr>
        <w:t xml:space="preserve"> </w:t>
      </w:r>
    </w:p>
    <w:p w:rsidR="00130BD0" w:rsidRDefault="003D0D4E"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и ожидаемых итогов</w:t>
      </w:r>
      <w:r w:rsidR="00130BD0">
        <w:rPr>
          <w:rFonts w:ascii="Times New Roman" w:hAnsi="Times New Roman" w:cs="Times New Roman"/>
          <w:b w:val="0"/>
          <w:sz w:val="28"/>
          <w:szCs w:val="28"/>
        </w:rPr>
        <w:t xml:space="preserve"> социально-экономического</w:t>
      </w:r>
    </w:p>
    <w:p w:rsidR="00130BD0" w:rsidRDefault="00130BD0" w:rsidP="00130BD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развития за текущий год.</w:t>
      </w:r>
    </w:p>
    <w:p w:rsidR="00130BD0" w:rsidRDefault="00130BD0" w:rsidP="00C53469">
      <w:pPr>
        <w:pStyle w:val="ConsPlusTitle"/>
        <w:widowControl/>
        <w:jc w:val="both"/>
        <w:rPr>
          <w:rFonts w:ascii="Times New Roman" w:hAnsi="Times New Roman" w:cs="Times New Roman"/>
          <w:b w:val="0"/>
          <w:sz w:val="28"/>
          <w:szCs w:val="28"/>
        </w:rPr>
      </w:pPr>
    </w:p>
    <w:p w:rsidR="00C53469" w:rsidRDefault="00C53469" w:rsidP="00C53469">
      <w:pPr>
        <w:pStyle w:val="ConsPlusTitle"/>
        <w:widowControl/>
        <w:rPr>
          <w:rFonts w:ascii="Times New Roman" w:hAnsi="Times New Roman" w:cs="Times New Roman"/>
          <w:sz w:val="28"/>
          <w:szCs w:val="28"/>
        </w:rPr>
      </w:pPr>
    </w:p>
    <w:p w:rsidR="00C53469"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В соответствии со статьей 173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Уставом Ев</w:t>
      </w:r>
      <w:r w:rsidR="00C22CEA">
        <w:rPr>
          <w:rFonts w:ascii="Times New Roman" w:hAnsi="Times New Roman" w:cs="Times New Roman"/>
          <w:b w:val="0"/>
          <w:sz w:val="28"/>
          <w:szCs w:val="28"/>
        </w:rPr>
        <w:t>докимовского  муниципального образования</w:t>
      </w:r>
    </w:p>
    <w:p w:rsidR="00C53469"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C53469"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ПОСТАНОВЛЯЕТ:</w:t>
      </w:r>
    </w:p>
    <w:p w:rsidR="00130BD0" w:rsidRDefault="003D0D4E" w:rsidP="00F91BEE">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w:t>
      </w:r>
      <w:r w:rsidR="00130BD0">
        <w:rPr>
          <w:rFonts w:ascii="Times New Roman" w:hAnsi="Times New Roman" w:cs="Times New Roman"/>
          <w:b w:val="0"/>
          <w:sz w:val="28"/>
          <w:szCs w:val="28"/>
        </w:rPr>
        <w:t>.</w:t>
      </w:r>
      <w:r w:rsidR="00130BD0" w:rsidRPr="00130BD0">
        <w:rPr>
          <w:rFonts w:ascii="Times New Roman" w:hAnsi="Times New Roman" w:cs="Times New Roman"/>
          <w:b w:val="0"/>
          <w:sz w:val="28"/>
          <w:szCs w:val="28"/>
        </w:rPr>
        <w:t xml:space="preserve"> </w:t>
      </w:r>
      <w:r w:rsidR="00130BD0">
        <w:rPr>
          <w:rFonts w:ascii="Times New Roman" w:hAnsi="Times New Roman" w:cs="Times New Roman"/>
          <w:b w:val="0"/>
          <w:sz w:val="28"/>
          <w:szCs w:val="28"/>
        </w:rPr>
        <w:t>Утвердить предварительные итоги социально-экономического развития Евдокимовского сельс</w:t>
      </w:r>
      <w:r w:rsidR="00F91BEE">
        <w:rPr>
          <w:rFonts w:ascii="Times New Roman" w:hAnsi="Times New Roman" w:cs="Times New Roman"/>
          <w:b w:val="0"/>
          <w:sz w:val="28"/>
          <w:szCs w:val="28"/>
        </w:rPr>
        <w:t>кого поселения за 6 месяцев 2024</w:t>
      </w:r>
      <w:r w:rsidR="00130BD0">
        <w:rPr>
          <w:rFonts w:ascii="Times New Roman" w:hAnsi="Times New Roman" w:cs="Times New Roman"/>
          <w:b w:val="0"/>
          <w:sz w:val="28"/>
          <w:szCs w:val="28"/>
        </w:rPr>
        <w:t>г</w:t>
      </w:r>
      <w:r w:rsidR="00F91BEE">
        <w:rPr>
          <w:rFonts w:ascii="Times New Roman" w:hAnsi="Times New Roman" w:cs="Times New Roman"/>
          <w:b w:val="0"/>
          <w:sz w:val="28"/>
          <w:szCs w:val="28"/>
        </w:rPr>
        <w:t>.</w:t>
      </w:r>
      <w:r w:rsidR="00130BD0">
        <w:rPr>
          <w:rFonts w:ascii="Times New Roman" w:hAnsi="Times New Roman" w:cs="Times New Roman"/>
          <w:b w:val="0"/>
          <w:sz w:val="28"/>
          <w:szCs w:val="28"/>
        </w:rPr>
        <w:t xml:space="preserve"> и ожидаемые итоги социально-экономического развития за текущий год.</w:t>
      </w:r>
    </w:p>
    <w:p w:rsidR="00271790" w:rsidRDefault="003D0D4E" w:rsidP="00F91BE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C53469">
        <w:rPr>
          <w:rFonts w:ascii="Times New Roman" w:hAnsi="Times New Roman" w:cs="Times New Roman"/>
          <w:b w:val="0"/>
          <w:sz w:val="28"/>
          <w:szCs w:val="28"/>
        </w:rPr>
        <w:t>. Опублико</w:t>
      </w:r>
      <w:r w:rsidR="00F91BEE">
        <w:rPr>
          <w:rFonts w:ascii="Times New Roman" w:hAnsi="Times New Roman" w:cs="Times New Roman"/>
          <w:b w:val="0"/>
          <w:sz w:val="28"/>
          <w:szCs w:val="28"/>
        </w:rPr>
        <w:t xml:space="preserve">вать настоящее постановление в </w:t>
      </w:r>
      <w:r w:rsidR="00C53469">
        <w:rPr>
          <w:rFonts w:ascii="Times New Roman" w:hAnsi="Times New Roman" w:cs="Times New Roman"/>
          <w:b w:val="0"/>
          <w:sz w:val="28"/>
          <w:szCs w:val="28"/>
        </w:rPr>
        <w:t>газете «Евдокимовский вестник» и разместить на о</w:t>
      </w:r>
      <w:r w:rsidR="00271790">
        <w:rPr>
          <w:rFonts w:ascii="Times New Roman" w:hAnsi="Times New Roman" w:cs="Times New Roman"/>
          <w:b w:val="0"/>
          <w:sz w:val="28"/>
          <w:szCs w:val="28"/>
        </w:rPr>
        <w:t>фициальном сайте администрации Е</w:t>
      </w:r>
      <w:r w:rsidR="00C53469">
        <w:rPr>
          <w:rFonts w:ascii="Times New Roman" w:hAnsi="Times New Roman" w:cs="Times New Roman"/>
          <w:b w:val="0"/>
          <w:sz w:val="28"/>
          <w:szCs w:val="28"/>
        </w:rPr>
        <w:t>вдокимовского сельского поселения в информационно-телекоммуникационной сети «Интернет»</w:t>
      </w:r>
      <w:r w:rsidR="00734F73">
        <w:rPr>
          <w:rFonts w:ascii="Times New Roman" w:hAnsi="Times New Roman" w:cs="Times New Roman"/>
          <w:b w:val="0"/>
          <w:sz w:val="28"/>
          <w:szCs w:val="28"/>
        </w:rPr>
        <w:t>.</w:t>
      </w:r>
    </w:p>
    <w:p w:rsidR="00C53469" w:rsidRDefault="003D0D4E" w:rsidP="00F91BE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271790">
        <w:rPr>
          <w:rFonts w:ascii="Times New Roman" w:hAnsi="Times New Roman" w:cs="Times New Roman"/>
          <w:b w:val="0"/>
          <w:sz w:val="28"/>
          <w:szCs w:val="28"/>
        </w:rPr>
        <w:t>.</w:t>
      </w:r>
      <w:r w:rsidR="00C53469">
        <w:rPr>
          <w:rFonts w:ascii="Times New Roman" w:hAnsi="Times New Roman" w:cs="Times New Roman"/>
          <w:b w:val="0"/>
          <w:sz w:val="28"/>
          <w:szCs w:val="28"/>
        </w:rPr>
        <w:t>Контроль над исполнением настоящего постановления оставляю за собой.</w:t>
      </w:r>
    </w:p>
    <w:p w:rsidR="00C53469" w:rsidRDefault="00C53469" w:rsidP="00C53469">
      <w:pPr>
        <w:pStyle w:val="ConsPlusTitle"/>
        <w:jc w:val="both"/>
        <w:rPr>
          <w:rFonts w:ascii="Times New Roman" w:hAnsi="Times New Roman" w:cs="Times New Roman"/>
          <w:b w:val="0"/>
          <w:sz w:val="28"/>
          <w:szCs w:val="28"/>
        </w:rPr>
      </w:pPr>
    </w:p>
    <w:p w:rsidR="003D0D4E" w:rsidRDefault="003D0D4E" w:rsidP="00C53469">
      <w:pPr>
        <w:pStyle w:val="ConsPlusTitle"/>
        <w:jc w:val="both"/>
        <w:rPr>
          <w:rFonts w:ascii="Times New Roman" w:hAnsi="Times New Roman" w:cs="Times New Roman"/>
          <w:b w:val="0"/>
          <w:sz w:val="28"/>
          <w:szCs w:val="28"/>
        </w:rPr>
      </w:pPr>
    </w:p>
    <w:p w:rsidR="00F91BEE" w:rsidRDefault="00F91BEE" w:rsidP="00C53469">
      <w:pPr>
        <w:pStyle w:val="ConsPlusTitle"/>
        <w:jc w:val="both"/>
        <w:rPr>
          <w:rFonts w:ascii="Times New Roman" w:hAnsi="Times New Roman" w:cs="Times New Roman"/>
          <w:b w:val="0"/>
          <w:sz w:val="28"/>
          <w:szCs w:val="28"/>
        </w:rPr>
      </w:pPr>
    </w:p>
    <w:p w:rsidR="00271790" w:rsidRDefault="00C53469" w:rsidP="00C5346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Глава</w:t>
      </w:r>
      <w:r w:rsidR="00271790">
        <w:rPr>
          <w:rFonts w:ascii="Times New Roman" w:hAnsi="Times New Roman" w:cs="Times New Roman"/>
          <w:b w:val="0"/>
          <w:sz w:val="28"/>
          <w:szCs w:val="28"/>
        </w:rPr>
        <w:t xml:space="preserve"> Евдокимовского</w:t>
      </w:r>
      <w:r>
        <w:rPr>
          <w:rFonts w:ascii="Times New Roman" w:hAnsi="Times New Roman" w:cs="Times New Roman"/>
          <w:b w:val="0"/>
          <w:sz w:val="28"/>
          <w:szCs w:val="28"/>
        </w:rPr>
        <w:t xml:space="preserve"> </w:t>
      </w:r>
    </w:p>
    <w:p w:rsidR="00C53469" w:rsidRDefault="00C53469" w:rsidP="00C53469">
      <w:pPr>
        <w:pStyle w:val="ConsPlusTitle"/>
        <w:jc w:val="both"/>
        <w:rPr>
          <w:rFonts w:ascii="Times New Roman" w:hAnsi="Times New Roman"/>
          <w:b w:val="0"/>
          <w:sz w:val="28"/>
          <w:szCs w:val="28"/>
        </w:rPr>
      </w:pPr>
      <w:r>
        <w:rPr>
          <w:rFonts w:ascii="Times New Roman" w:hAnsi="Times New Roman" w:cs="Times New Roman"/>
          <w:b w:val="0"/>
          <w:sz w:val="28"/>
          <w:szCs w:val="28"/>
        </w:rPr>
        <w:t xml:space="preserve">сельского поселения                                        </w:t>
      </w:r>
      <w:r w:rsidR="00271790">
        <w:rPr>
          <w:rFonts w:ascii="Times New Roman" w:hAnsi="Times New Roman" w:cs="Times New Roman"/>
          <w:b w:val="0"/>
          <w:sz w:val="28"/>
          <w:szCs w:val="28"/>
        </w:rPr>
        <w:t xml:space="preserve">     </w:t>
      </w:r>
      <w:r w:rsidR="00276855">
        <w:rPr>
          <w:rFonts w:ascii="Times New Roman" w:hAnsi="Times New Roman" w:cs="Times New Roman"/>
          <w:b w:val="0"/>
          <w:sz w:val="28"/>
          <w:szCs w:val="28"/>
        </w:rPr>
        <w:t xml:space="preserve">                     И.Ю.Левринц</w:t>
      </w:r>
    </w:p>
    <w:p w:rsidR="00C53469" w:rsidRDefault="00C53469" w:rsidP="00C53469">
      <w:pPr>
        <w:spacing w:after="0" w:line="240" w:lineRule="auto"/>
        <w:jc w:val="center"/>
        <w:rPr>
          <w:rFonts w:ascii="Times New Roman" w:hAnsi="Times New Roman"/>
          <w:sz w:val="28"/>
          <w:szCs w:val="28"/>
        </w:rPr>
      </w:pPr>
    </w:p>
    <w:p w:rsidR="005D3E61" w:rsidRDefault="00484FD9"/>
    <w:p w:rsidR="00271790" w:rsidRDefault="00271790"/>
    <w:p w:rsidR="00484FD9" w:rsidRDefault="00484FD9" w:rsidP="00484FD9">
      <w:pPr>
        <w:spacing w:after="0" w:line="240" w:lineRule="auto"/>
        <w:jc w:val="center"/>
        <w:rPr>
          <w:rFonts w:ascii="Times New Roman" w:hAnsi="Times New Roman"/>
          <w:b/>
          <w:bCs/>
          <w:color w:val="000000"/>
          <w:sz w:val="27"/>
          <w:szCs w:val="27"/>
          <w:bdr w:val="none" w:sz="0" w:space="0" w:color="auto" w:frame="1"/>
        </w:rPr>
      </w:pPr>
      <w:r>
        <w:rPr>
          <w:rFonts w:ascii="Times New Roman" w:hAnsi="Times New Roman"/>
          <w:b/>
          <w:bCs/>
          <w:color w:val="000000"/>
          <w:sz w:val="27"/>
          <w:szCs w:val="27"/>
          <w:bdr w:val="none" w:sz="0" w:space="0" w:color="auto" w:frame="1"/>
        </w:rPr>
        <w:lastRenderedPageBreak/>
        <w:t xml:space="preserve">ПОЯСНИТЕЛЬНАЯ ЗАПИСКА </w:t>
      </w:r>
    </w:p>
    <w:p w:rsidR="00484FD9" w:rsidRPr="004A146F" w:rsidRDefault="00484FD9" w:rsidP="00484FD9">
      <w:pPr>
        <w:spacing w:after="0" w:line="240" w:lineRule="auto"/>
        <w:jc w:val="center"/>
        <w:rPr>
          <w:rFonts w:ascii="Tahoma" w:hAnsi="Tahoma" w:cs="Tahoma"/>
          <w:color w:val="000000"/>
          <w:sz w:val="27"/>
          <w:szCs w:val="27"/>
        </w:rPr>
      </w:pPr>
      <w:r>
        <w:rPr>
          <w:rFonts w:ascii="Times New Roman" w:hAnsi="Times New Roman"/>
          <w:b/>
          <w:bCs/>
          <w:color w:val="000000"/>
          <w:sz w:val="27"/>
          <w:szCs w:val="27"/>
          <w:bdr w:val="none" w:sz="0" w:space="0" w:color="auto" w:frame="1"/>
        </w:rPr>
        <w:t>К ПРЕДВАРИТЕЛЬНЫМ ИТОГАМ СОЦИАЛЬНО- ЭКОНОМИЧЕСКОГО РАЗВИТИЯ ЕВДОКИМОВСКОГО СЕЛЬСКОГО ПОСЕЛЕНИЯ ЗА 6 МЕСЯЧЦЕВ 2024 ГОДА И ОЖИДАЕМЫЕ ИТОГИ СОЦИАЛЬНО – ЭКОНОМИЧЕСКОГО РАЗВИТИЯ ЕВДОКИМОВСКОГО СЕЛЬСКОГО ПОСЕЛЕНИЯ на 2024 год</w:t>
      </w:r>
    </w:p>
    <w:p w:rsidR="00484FD9" w:rsidRDefault="00484FD9" w:rsidP="00484FD9">
      <w:pPr>
        <w:spacing w:after="0" w:line="240" w:lineRule="auto"/>
        <w:jc w:val="both"/>
        <w:rPr>
          <w:rFonts w:ascii="Times New Roman" w:hAnsi="Times New Roman"/>
          <w:color w:val="000000"/>
          <w:sz w:val="27"/>
          <w:szCs w:val="27"/>
          <w:bdr w:val="none" w:sz="0" w:space="0" w:color="auto" w:frame="1"/>
        </w:rPr>
      </w:pPr>
    </w:p>
    <w:p w:rsidR="00484FD9" w:rsidRPr="00322BBE" w:rsidRDefault="00484FD9" w:rsidP="00484FD9">
      <w:pPr>
        <w:pStyle w:val="ab"/>
        <w:ind w:firstLine="709"/>
        <w:jc w:val="both"/>
        <w:rPr>
          <w:rFonts w:ascii="Times New Roman" w:hAnsi="Times New Roman"/>
          <w:sz w:val="28"/>
          <w:szCs w:val="28"/>
        </w:rPr>
      </w:pPr>
      <w:r w:rsidRPr="00322BBE">
        <w:rPr>
          <w:rFonts w:ascii="Times New Roman" w:hAnsi="Times New Roman"/>
          <w:sz w:val="28"/>
          <w:szCs w:val="28"/>
        </w:rPr>
        <w:t xml:space="preserve">За основу при разработке отчета о предварительных итогах социально-экономического развития Евдокимовского сельского поселения за шесть месяцев 2024 года взяты статистические данные, отчеты за истекший период и данные об исполнении бюджета Евдокимовского сельского поселения, а также результаты анализа экономического развития организаций, действующих на территории поселения, тенденции развития социальной сферы поселения. </w:t>
      </w:r>
    </w:p>
    <w:p w:rsidR="00484FD9" w:rsidRPr="00322BBE" w:rsidRDefault="00484FD9" w:rsidP="00484FD9">
      <w:pPr>
        <w:pStyle w:val="ab"/>
        <w:jc w:val="both"/>
        <w:rPr>
          <w:rFonts w:ascii="Times New Roman" w:hAnsi="Times New Roman"/>
          <w:sz w:val="28"/>
          <w:szCs w:val="28"/>
        </w:rPr>
      </w:pPr>
      <w:r w:rsidRPr="00322BBE">
        <w:rPr>
          <w:rFonts w:ascii="Times New Roman" w:hAnsi="Times New Roman"/>
          <w:sz w:val="28"/>
          <w:szCs w:val="28"/>
        </w:rPr>
        <w:t>Основной целью социально-экономического развития сельского поселения является улучшение качества жизни населения. Этот процесс имеет три важнейшие составляющие:</w:t>
      </w:r>
    </w:p>
    <w:p w:rsidR="00484FD9" w:rsidRPr="00322BBE" w:rsidRDefault="00484FD9" w:rsidP="00484FD9">
      <w:pPr>
        <w:pStyle w:val="ab"/>
        <w:jc w:val="both"/>
        <w:rPr>
          <w:rFonts w:ascii="Times New Roman" w:hAnsi="Times New Roman"/>
          <w:sz w:val="28"/>
          <w:szCs w:val="28"/>
        </w:rPr>
      </w:pPr>
      <w:r w:rsidRPr="00322BBE">
        <w:rPr>
          <w:rFonts w:ascii="Times New Roman" w:hAnsi="Times New Roman"/>
          <w:sz w:val="28"/>
          <w:szCs w:val="28"/>
        </w:rPr>
        <w:t>- повышение доходов, улучшение здоровья населения, повышение уровня его образования и обеспечение безопасности;</w:t>
      </w:r>
    </w:p>
    <w:p w:rsidR="00484FD9" w:rsidRPr="00322BBE" w:rsidRDefault="00484FD9" w:rsidP="00484FD9">
      <w:pPr>
        <w:pStyle w:val="ab"/>
        <w:jc w:val="both"/>
        <w:rPr>
          <w:rFonts w:ascii="Times New Roman" w:hAnsi="Times New Roman"/>
          <w:sz w:val="28"/>
          <w:szCs w:val="28"/>
        </w:rPr>
      </w:pPr>
      <w:r w:rsidRPr="00322BBE">
        <w:rPr>
          <w:rFonts w:ascii="Times New Roman" w:hAnsi="Times New Roman"/>
          <w:sz w:val="28"/>
          <w:szCs w:val="28"/>
        </w:rPr>
        <w:t>- создание условий, способствующих росту самоуважения людей;</w:t>
      </w:r>
    </w:p>
    <w:p w:rsidR="00484FD9" w:rsidRDefault="00484FD9" w:rsidP="00484FD9">
      <w:pPr>
        <w:pStyle w:val="ab"/>
        <w:jc w:val="both"/>
        <w:rPr>
          <w:rFonts w:ascii="Times New Roman" w:hAnsi="Times New Roman"/>
          <w:sz w:val="28"/>
          <w:szCs w:val="28"/>
        </w:rPr>
      </w:pPr>
      <w:r w:rsidRPr="00322BBE">
        <w:rPr>
          <w:rFonts w:ascii="Times New Roman" w:hAnsi="Times New Roman"/>
          <w:sz w:val="28"/>
          <w:szCs w:val="28"/>
        </w:rPr>
        <w:t>- увеличение степени личной свободы, в том числе экономической.</w:t>
      </w:r>
    </w:p>
    <w:p w:rsidR="00484FD9" w:rsidRDefault="00484FD9" w:rsidP="00484FD9">
      <w:pPr>
        <w:autoSpaceDE w:val="0"/>
        <w:autoSpaceDN w:val="0"/>
        <w:adjustRightInd w:val="0"/>
        <w:spacing w:after="0" w:line="240" w:lineRule="auto"/>
        <w:ind w:left="20"/>
        <w:jc w:val="both"/>
        <w:rPr>
          <w:rFonts w:ascii="Times New Roman CYR" w:hAnsi="Times New Roman CYR" w:cs="Times New Roman CYR"/>
          <w:b/>
          <w:bCs/>
          <w:sz w:val="28"/>
          <w:szCs w:val="28"/>
        </w:rPr>
      </w:pPr>
    </w:p>
    <w:p w:rsidR="00484FD9" w:rsidRPr="00476B64" w:rsidRDefault="00484FD9" w:rsidP="00484FD9">
      <w:pPr>
        <w:autoSpaceDE w:val="0"/>
        <w:autoSpaceDN w:val="0"/>
        <w:adjustRightInd w:val="0"/>
        <w:spacing w:after="0" w:line="240" w:lineRule="auto"/>
        <w:ind w:left="20"/>
        <w:jc w:val="both"/>
        <w:rPr>
          <w:rFonts w:ascii="Times New Roman CYR" w:hAnsi="Times New Roman CYR" w:cs="Times New Roman CYR"/>
          <w:b/>
          <w:bCs/>
          <w:sz w:val="28"/>
          <w:szCs w:val="28"/>
        </w:rPr>
      </w:pPr>
      <w:r w:rsidRPr="00476B64">
        <w:rPr>
          <w:rFonts w:ascii="Times New Roman CYR" w:hAnsi="Times New Roman CYR" w:cs="Times New Roman CYR"/>
          <w:b/>
          <w:bCs/>
          <w:sz w:val="28"/>
          <w:szCs w:val="28"/>
        </w:rPr>
        <w:t>Демографические показатели</w:t>
      </w:r>
    </w:p>
    <w:p w:rsidR="00484FD9" w:rsidRDefault="00484FD9" w:rsidP="00484FD9">
      <w:pPr>
        <w:tabs>
          <w:tab w:val="left" w:leader="underscore" w:pos="6697"/>
        </w:tabs>
        <w:autoSpaceDE w:val="0"/>
        <w:autoSpaceDN w:val="0"/>
        <w:adjustRightInd w:val="0"/>
        <w:spacing w:after="0" w:line="240" w:lineRule="auto"/>
        <w:ind w:firstLine="620"/>
        <w:jc w:val="both"/>
        <w:rPr>
          <w:rFonts w:ascii="Times New Roman CYR" w:hAnsi="Times New Roman CYR" w:cs="Times New Roman CYR"/>
          <w:sz w:val="28"/>
          <w:szCs w:val="28"/>
        </w:rPr>
      </w:pPr>
    </w:p>
    <w:p w:rsidR="00484FD9" w:rsidRPr="00322BBE" w:rsidRDefault="00484FD9" w:rsidP="00484FD9">
      <w:pPr>
        <w:tabs>
          <w:tab w:val="left" w:leader="underscore" w:pos="6697"/>
        </w:tabs>
        <w:autoSpaceDE w:val="0"/>
        <w:autoSpaceDN w:val="0"/>
        <w:adjustRightInd w:val="0"/>
        <w:spacing w:after="0" w:line="240" w:lineRule="auto"/>
        <w:ind w:firstLine="620"/>
        <w:jc w:val="both"/>
        <w:rPr>
          <w:rFonts w:ascii="Times New Roman CYR" w:hAnsi="Times New Roman CYR" w:cs="Times New Roman CYR"/>
          <w:sz w:val="28"/>
          <w:szCs w:val="28"/>
        </w:rPr>
      </w:pPr>
      <w:r w:rsidRPr="00322BBE">
        <w:rPr>
          <w:rFonts w:ascii="Times New Roman CYR" w:hAnsi="Times New Roman CYR" w:cs="Times New Roman CYR"/>
          <w:sz w:val="28"/>
          <w:szCs w:val="28"/>
        </w:rPr>
        <w:t>Социально-экономическое развитие Евдокимовского сельского поселения определяется совокупностью внешних и внутренних условий, одним из которых является демографическая ситуация.</w:t>
      </w:r>
    </w:p>
    <w:p w:rsidR="00484FD9" w:rsidRPr="00322BBE" w:rsidRDefault="00484FD9" w:rsidP="00484FD9">
      <w:pPr>
        <w:tabs>
          <w:tab w:val="left" w:leader="underscore" w:pos="5742"/>
          <w:tab w:val="left" w:leader="underscore" w:pos="8622"/>
        </w:tabs>
        <w:autoSpaceDE w:val="0"/>
        <w:autoSpaceDN w:val="0"/>
        <w:adjustRightInd w:val="0"/>
        <w:spacing w:after="0" w:line="240" w:lineRule="auto"/>
        <w:ind w:firstLine="709"/>
        <w:jc w:val="both"/>
        <w:rPr>
          <w:rFonts w:ascii="Times New Roman" w:hAnsi="Times New Roman"/>
          <w:sz w:val="28"/>
          <w:szCs w:val="28"/>
        </w:rPr>
      </w:pPr>
      <w:r w:rsidRPr="00322BBE">
        <w:rPr>
          <w:rFonts w:ascii="Times New Roman CYR" w:hAnsi="Times New Roman CYR" w:cs="Times New Roman CYR"/>
          <w:sz w:val="28"/>
          <w:szCs w:val="28"/>
        </w:rPr>
        <w:t xml:space="preserve">Численность населения на 01.07.2024 года составила 994 человека, в сравнении с аналогичным период </w:t>
      </w:r>
      <w:r w:rsidRPr="00322BBE">
        <w:rPr>
          <w:rFonts w:ascii="Times New Roman" w:hAnsi="Times New Roman"/>
          <w:sz w:val="28"/>
          <w:szCs w:val="28"/>
        </w:rPr>
        <w:t xml:space="preserve">2023 </w:t>
      </w:r>
      <w:r w:rsidRPr="00322BBE">
        <w:rPr>
          <w:rFonts w:ascii="Times New Roman CYR" w:hAnsi="Times New Roman CYR" w:cs="Times New Roman CYR"/>
          <w:sz w:val="28"/>
          <w:szCs w:val="28"/>
        </w:rPr>
        <w:t>года произошло снижение на 47 человек</w:t>
      </w:r>
      <w:r w:rsidRPr="00322BBE">
        <w:rPr>
          <w:rFonts w:ascii="Times New Roman" w:hAnsi="Times New Roman"/>
          <w:sz w:val="28"/>
          <w:szCs w:val="28"/>
        </w:rPr>
        <w:t>.  Наибольший удельный вес в половой структуре населения занимает население женского пола 510 человек или 51,3% от общей численности населения. На втором месте население мужского пола  484 человека  или  48,7% в общей численности населения. По возрастной структуре наибольший удельный вес в общей численности населения занимает население трудоспособного возраста 49,3% (490 чел.), старше трудоспособного возраста 29,6% (294чел.), моложе трудоспособного возраста 21,1% (210чел.).</w:t>
      </w:r>
    </w:p>
    <w:p w:rsidR="00484FD9" w:rsidRPr="00322BBE" w:rsidRDefault="00484FD9" w:rsidP="00484FD9">
      <w:pPr>
        <w:tabs>
          <w:tab w:val="left" w:leader="underscore" w:pos="1733"/>
          <w:tab w:val="left" w:leader="underscore" w:pos="4673"/>
          <w:tab w:val="left" w:leader="underscore" w:pos="7748"/>
        </w:tabs>
        <w:autoSpaceDE w:val="0"/>
        <w:autoSpaceDN w:val="0"/>
        <w:adjustRightInd w:val="0"/>
        <w:spacing w:after="0" w:line="240" w:lineRule="auto"/>
        <w:ind w:firstLine="709"/>
        <w:jc w:val="both"/>
        <w:rPr>
          <w:rFonts w:ascii="Times New Roman CYR" w:hAnsi="Times New Roman CYR" w:cs="Times New Roman CYR"/>
          <w:sz w:val="28"/>
          <w:szCs w:val="28"/>
        </w:rPr>
      </w:pPr>
      <w:r w:rsidRPr="00322BBE">
        <w:rPr>
          <w:rFonts w:ascii="Times New Roman CYR" w:hAnsi="Times New Roman CYR" w:cs="Times New Roman CYR"/>
          <w:sz w:val="28"/>
          <w:szCs w:val="28"/>
        </w:rPr>
        <w:t>С учетом всех факторов, естественной прибыли не прогнозируется, рост среднегодовой численности постоянного населения в 2024 году считаем не увеличится, так как смертность превышает рождаемость.</w:t>
      </w:r>
      <w:r w:rsidRPr="00322BBE">
        <w:rPr>
          <w:rFonts w:ascii="Times New Roman CYR" w:hAnsi="Times New Roman CYR" w:cs="Times New Roman CYR"/>
          <w:bCs/>
          <w:sz w:val="28"/>
          <w:szCs w:val="28"/>
        </w:rPr>
        <w:t xml:space="preserve"> </w:t>
      </w:r>
      <w:r w:rsidRPr="00322BBE">
        <w:rPr>
          <w:rFonts w:ascii="Times New Roman CYR" w:hAnsi="Times New Roman CYR" w:cs="Times New Roman CYR"/>
          <w:bCs/>
          <w:color w:val="000000"/>
          <w:sz w:val="28"/>
          <w:szCs w:val="28"/>
        </w:rPr>
        <w:t xml:space="preserve">Дальнейшее старение населения рассматривается как неблагоприятный фактор, увеличивающий демографическую нагрузку </w:t>
      </w:r>
      <w:r w:rsidRPr="00322BBE">
        <w:rPr>
          <w:rFonts w:ascii="Times New Roman CYR" w:hAnsi="Times New Roman CYR" w:cs="Times New Roman CYR"/>
          <w:sz w:val="28"/>
          <w:szCs w:val="28"/>
        </w:rPr>
        <w:t xml:space="preserve"> на трудоспособное население.</w:t>
      </w:r>
    </w:p>
    <w:p w:rsidR="00484FD9" w:rsidRPr="00322BBE" w:rsidRDefault="00484FD9" w:rsidP="00484FD9">
      <w:pPr>
        <w:autoSpaceDE w:val="0"/>
        <w:autoSpaceDN w:val="0"/>
        <w:adjustRightInd w:val="0"/>
        <w:spacing w:after="0" w:line="240" w:lineRule="auto"/>
        <w:jc w:val="both"/>
        <w:rPr>
          <w:rFonts w:ascii="Times New Roman CYR" w:hAnsi="Times New Roman CYR" w:cs="Times New Roman CYR"/>
          <w:b/>
          <w:bCs/>
          <w:sz w:val="28"/>
          <w:szCs w:val="28"/>
        </w:rPr>
      </w:pPr>
      <w:r w:rsidRPr="00322BBE">
        <w:rPr>
          <w:rFonts w:ascii="Times New Roman CYR" w:hAnsi="Times New Roman CYR" w:cs="Times New Roman CYR"/>
          <w:b/>
          <w:bCs/>
          <w:sz w:val="28"/>
          <w:szCs w:val="28"/>
        </w:rPr>
        <w:t>Промышленное производство</w:t>
      </w:r>
    </w:p>
    <w:p w:rsidR="00484FD9" w:rsidRPr="00322BBE" w:rsidRDefault="00484FD9" w:rsidP="00484FD9">
      <w:pPr>
        <w:autoSpaceDE w:val="0"/>
        <w:autoSpaceDN w:val="0"/>
        <w:adjustRightInd w:val="0"/>
        <w:spacing w:after="0" w:line="240" w:lineRule="auto"/>
        <w:ind w:firstLine="709"/>
        <w:jc w:val="both"/>
        <w:rPr>
          <w:rFonts w:ascii="Times New Roman CYR" w:hAnsi="Times New Roman CYR" w:cs="Times New Roman CYR"/>
          <w:sz w:val="28"/>
          <w:szCs w:val="28"/>
        </w:rPr>
      </w:pPr>
    </w:p>
    <w:p w:rsidR="00484FD9" w:rsidRPr="00476B64" w:rsidRDefault="00484FD9" w:rsidP="00484FD9">
      <w:pPr>
        <w:autoSpaceDE w:val="0"/>
        <w:autoSpaceDN w:val="0"/>
        <w:adjustRightInd w:val="0"/>
        <w:spacing w:after="0" w:line="240" w:lineRule="auto"/>
        <w:ind w:firstLine="709"/>
        <w:jc w:val="both"/>
        <w:rPr>
          <w:rFonts w:ascii="Times New Roman CYR" w:hAnsi="Times New Roman CYR" w:cs="Times New Roman CYR"/>
          <w:sz w:val="28"/>
          <w:szCs w:val="28"/>
        </w:rPr>
      </w:pPr>
      <w:r w:rsidRPr="00322BBE">
        <w:rPr>
          <w:rFonts w:ascii="Times New Roman CYR" w:hAnsi="Times New Roman CYR" w:cs="Times New Roman CYR"/>
          <w:sz w:val="28"/>
          <w:szCs w:val="28"/>
        </w:rPr>
        <w:t>Промышленное производство на территории сельского поселения отсутствует.</w:t>
      </w:r>
    </w:p>
    <w:p w:rsidR="00484FD9" w:rsidRDefault="00484FD9" w:rsidP="00484FD9">
      <w:pPr>
        <w:autoSpaceDE w:val="0"/>
        <w:autoSpaceDN w:val="0"/>
        <w:adjustRightInd w:val="0"/>
        <w:spacing w:after="0" w:line="240" w:lineRule="auto"/>
        <w:jc w:val="both"/>
        <w:rPr>
          <w:rFonts w:ascii="Times New Roman CYR" w:hAnsi="Times New Roman CYR" w:cs="Times New Roman CYR"/>
          <w:b/>
          <w:bCs/>
          <w:sz w:val="28"/>
          <w:szCs w:val="28"/>
        </w:rPr>
      </w:pPr>
    </w:p>
    <w:p w:rsidR="00484FD9" w:rsidRPr="00476B64" w:rsidRDefault="00484FD9" w:rsidP="00484FD9">
      <w:pPr>
        <w:autoSpaceDE w:val="0"/>
        <w:autoSpaceDN w:val="0"/>
        <w:adjustRightInd w:val="0"/>
        <w:spacing w:after="0" w:line="240" w:lineRule="auto"/>
        <w:jc w:val="both"/>
        <w:rPr>
          <w:rFonts w:ascii="Times New Roman CYR" w:hAnsi="Times New Roman CYR" w:cs="Times New Roman CYR"/>
          <w:b/>
          <w:bCs/>
          <w:sz w:val="28"/>
          <w:szCs w:val="28"/>
        </w:rPr>
      </w:pPr>
      <w:r w:rsidRPr="00476B64">
        <w:rPr>
          <w:rFonts w:ascii="Times New Roman CYR" w:hAnsi="Times New Roman CYR" w:cs="Times New Roman CYR"/>
          <w:b/>
          <w:bCs/>
          <w:sz w:val="28"/>
          <w:szCs w:val="28"/>
        </w:rPr>
        <w:t>Сельское хозяйство</w:t>
      </w:r>
    </w:p>
    <w:p w:rsidR="00484FD9" w:rsidRDefault="00484FD9" w:rsidP="00484FD9">
      <w:pPr>
        <w:tabs>
          <w:tab w:val="left" w:pos="0"/>
        </w:tabs>
        <w:spacing w:after="0" w:line="240" w:lineRule="auto"/>
        <w:ind w:firstLine="540"/>
        <w:jc w:val="both"/>
        <w:rPr>
          <w:rFonts w:ascii="Times New Roman" w:hAnsi="Times New Roman"/>
          <w:sz w:val="28"/>
          <w:szCs w:val="28"/>
        </w:rPr>
      </w:pPr>
    </w:p>
    <w:p w:rsidR="00484FD9" w:rsidRDefault="00484FD9" w:rsidP="00484FD9">
      <w:pPr>
        <w:tabs>
          <w:tab w:val="left" w:pos="0"/>
        </w:tabs>
        <w:spacing w:after="0" w:line="240" w:lineRule="auto"/>
        <w:ind w:firstLine="540"/>
        <w:jc w:val="both"/>
        <w:rPr>
          <w:rFonts w:ascii="Times New Roman" w:hAnsi="Times New Roman"/>
          <w:sz w:val="28"/>
          <w:szCs w:val="28"/>
        </w:rPr>
      </w:pPr>
    </w:p>
    <w:p w:rsidR="00484FD9" w:rsidRDefault="00484FD9" w:rsidP="00484FD9">
      <w:pPr>
        <w:tabs>
          <w:tab w:val="left" w:pos="0"/>
        </w:tabs>
        <w:spacing w:after="0" w:line="240" w:lineRule="auto"/>
        <w:ind w:firstLine="540"/>
        <w:jc w:val="both"/>
        <w:rPr>
          <w:rFonts w:ascii="Times New Roman" w:hAnsi="Times New Roman"/>
          <w:sz w:val="28"/>
          <w:szCs w:val="28"/>
        </w:rPr>
      </w:pPr>
    </w:p>
    <w:p w:rsidR="00484FD9" w:rsidRDefault="00484FD9" w:rsidP="00484FD9">
      <w:pPr>
        <w:tabs>
          <w:tab w:val="left" w:pos="0"/>
        </w:tabs>
        <w:spacing w:after="0" w:line="240" w:lineRule="auto"/>
        <w:ind w:firstLine="540"/>
        <w:jc w:val="both"/>
        <w:rPr>
          <w:rFonts w:ascii="Times New Roman" w:hAnsi="Times New Roman"/>
          <w:sz w:val="28"/>
          <w:szCs w:val="28"/>
        </w:rPr>
      </w:pPr>
    </w:p>
    <w:p w:rsidR="00484FD9" w:rsidRDefault="00484FD9" w:rsidP="00484FD9">
      <w:pPr>
        <w:spacing w:after="0" w:line="240" w:lineRule="auto"/>
        <w:ind w:firstLine="709"/>
        <w:jc w:val="both"/>
        <w:rPr>
          <w:rFonts w:ascii="Times New Roman" w:hAnsi="Times New Roman"/>
          <w:sz w:val="28"/>
          <w:szCs w:val="28"/>
        </w:rPr>
      </w:pPr>
      <w:r>
        <w:rPr>
          <w:rFonts w:ascii="Times New Roman" w:hAnsi="Times New Roman"/>
          <w:sz w:val="28"/>
          <w:szCs w:val="28"/>
        </w:rPr>
        <w:t>На 01.07. 2024</w:t>
      </w:r>
      <w:r w:rsidRPr="003952D2">
        <w:rPr>
          <w:rFonts w:ascii="Times New Roman" w:hAnsi="Times New Roman"/>
          <w:sz w:val="28"/>
          <w:szCs w:val="28"/>
        </w:rPr>
        <w:t>г. сельское хозяйство Евдокимовского сельского поселения представлено 5 крестьянским</w:t>
      </w:r>
      <w:r>
        <w:rPr>
          <w:rFonts w:ascii="Times New Roman" w:hAnsi="Times New Roman"/>
          <w:sz w:val="28"/>
          <w:szCs w:val="28"/>
        </w:rPr>
        <w:t>и (фермерскими) хозяйствами, 488</w:t>
      </w:r>
      <w:r w:rsidRPr="003952D2">
        <w:rPr>
          <w:rFonts w:ascii="Times New Roman" w:hAnsi="Times New Roman"/>
          <w:sz w:val="28"/>
          <w:szCs w:val="28"/>
        </w:rPr>
        <w:t xml:space="preserve"> личными подсобными хозяйствами населения. В личных подсобных хозяйствах на террито</w:t>
      </w:r>
      <w:r>
        <w:rPr>
          <w:rFonts w:ascii="Times New Roman" w:hAnsi="Times New Roman"/>
          <w:sz w:val="28"/>
          <w:szCs w:val="28"/>
        </w:rPr>
        <w:t>рии поселения содержится: КРС 221</w:t>
      </w:r>
      <w:r w:rsidRPr="003952D2">
        <w:rPr>
          <w:rFonts w:ascii="Times New Roman" w:hAnsi="Times New Roman"/>
          <w:sz w:val="28"/>
          <w:szCs w:val="28"/>
        </w:rPr>
        <w:t xml:space="preserve"> голов</w:t>
      </w:r>
      <w:r>
        <w:rPr>
          <w:rFonts w:ascii="Times New Roman" w:hAnsi="Times New Roman"/>
          <w:sz w:val="28"/>
          <w:szCs w:val="28"/>
        </w:rPr>
        <w:t>а</w:t>
      </w:r>
      <w:r w:rsidRPr="003952D2">
        <w:rPr>
          <w:rFonts w:ascii="Times New Roman" w:hAnsi="Times New Roman"/>
          <w:sz w:val="28"/>
          <w:szCs w:val="28"/>
        </w:rPr>
        <w:t>, в том числе коро</w:t>
      </w:r>
      <w:r>
        <w:rPr>
          <w:rFonts w:ascii="Times New Roman" w:hAnsi="Times New Roman"/>
          <w:sz w:val="28"/>
          <w:szCs w:val="28"/>
        </w:rPr>
        <w:t>в 117голов, лошадей 8 голов, свиней 100</w:t>
      </w:r>
      <w:r w:rsidRPr="003952D2">
        <w:rPr>
          <w:rFonts w:ascii="Times New Roman" w:hAnsi="Times New Roman"/>
          <w:sz w:val="28"/>
          <w:szCs w:val="28"/>
        </w:rPr>
        <w:t xml:space="preserve"> голов.</w:t>
      </w:r>
      <w:r>
        <w:rPr>
          <w:rFonts w:ascii="Times New Roman" w:hAnsi="Times New Roman"/>
          <w:sz w:val="28"/>
          <w:szCs w:val="28"/>
        </w:rPr>
        <w:t xml:space="preserve"> </w:t>
      </w:r>
      <w:r>
        <w:rPr>
          <w:rFonts w:ascii="Times New Roman" w:eastAsia="Courier New" w:hAnsi="Times New Roman"/>
          <w:color w:val="000000"/>
          <w:sz w:val="28"/>
          <w:szCs w:val="28"/>
        </w:rPr>
        <w:t>Общая площадь земельных участков закрепленная за фермерскими хозяйствами составляет 5994 га.(в собственности 5314, в аренде 680 га.).</w:t>
      </w:r>
      <w:r w:rsidRPr="00CD3592">
        <w:rPr>
          <w:rFonts w:ascii="Times New Roman" w:eastAsia="Courier New" w:hAnsi="Times New Roman"/>
          <w:color w:val="000000"/>
          <w:sz w:val="28"/>
          <w:szCs w:val="28"/>
        </w:rPr>
        <w:t xml:space="preserve"> </w:t>
      </w:r>
      <w:r>
        <w:rPr>
          <w:rFonts w:ascii="Times New Roman" w:hAnsi="Times New Roman"/>
          <w:sz w:val="28"/>
          <w:szCs w:val="28"/>
        </w:rPr>
        <w:t xml:space="preserve">В первом полугодии 2024 года крестьянско-(фермерскими) хозяйствами реализовано продукции в натуральном выражении 15608 цн., по отношению к аналогичному периоду 2023г меньше на 12,4% (на 2213 цн.). Наибольший удельный вес в реализации продукции занимает крестьянско (фермерское ) хозяйство Царев А.Н.41,5% (6475 цн.), на втором месте по показателям значится  КФХ Хохлов К.В.. 17,3% (2693 цн.), на третьем месте КФХ Брыжник А.С. 16,0% (2500 цн.), КФХ Савченко В.В. 12,8% (2000 цн.), КФХ Миносян О.Р. 12,4% (1940 цн.). Один центнер реализованной продукции в первом полугодии 2024 </w:t>
      </w:r>
      <w:r w:rsidRPr="00CD3592">
        <w:rPr>
          <w:rFonts w:ascii="Times New Roman" w:hAnsi="Times New Roman"/>
          <w:sz w:val="28"/>
          <w:szCs w:val="28"/>
        </w:rPr>
        <w:t>г</w:t>
      </w:r>
      <w:r>
        <w:rPr>
          <w:rFonts w:ascii="Times New Roman" w:hAnsi="Times New Roman"/>
          <w:sz w:val="28"/>
          <w:szCs w:val="28"/>
        </w:rPr>
        <w:t>ода составил 811,00 рублей.</w:t>
      </w:r>
    </w:p>
    <w:p w:rsidR="00484FD9" w:rsidRDefault="00484FD9" w:rsidP="00484FD9">
      <w:pPr>
        <w:spacing w:after="0" w:line="240" w:lineRule="auto"/>
        <w:ind w:firstLine="708"/>
        <w:jc w:val="both"/>
        <w:rPr>
          <w:rFonts w:ascii="Times New Roman" w:hAnsi="Times New Roman"/>
          <w:sz w:val="28"/>
          <w:szCs w:val="28"/>
        </w:rPr>
      </w:pPr>
      <w:r w:rsidRPr="00CD3592">
        <w:rPr>
          <w:rFonts w:ascii="Times New Roman" w:hAnsi="Times New Roman"/>
          <w:sz w:val="28"/>
          <w:szCs w:val="28"/>
        </w:rPr>
        <w:t>Выручка от реализации продукции растениеводства в</w:t>
      </w:r>
      <w:r>
        <w:rPr>
          <w:rFonts w:ascii="Times New Roman" w:hAnsi="Times New Roman"/>
          <w:sz w:val="28"/>
          <w:szCs w:val="28"/>
        </w:rPr>
        <w:t xml:space="preserve"> первом полугодии 2024 года составила 12662 тыс. руб., по отношению к аналогичному периоду прошлого года сократилась на 11,1% (1587,0 тыс. руб.). По оценке 2024 года выручка от реализации продукции должна составить 27,9 млн. руб.</w:t>
      </w:r>
    </w:p>
    <w:p w:rsidR="00484FD9" w:rsidRPr="00CD3592" w:rsidRDefault="00484FD9" w:rsidP="00484FD9">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Наибольший удельный вес в выручке от реализации занимает КФХ Царев А.Н. (42,0%), вторым по значимости значится КФХ Хохлов К.В. (21,3%), на третьем месте КФХ Миносян О.Р. (13,8%), КФХ Брыжник А.С. (11,8%), КФХ Савченко В.В.  (11,1%).  </w:t>
      </w:r>
    </w:p>
    <w:p w:rsidR="00484FD9" w:rsidRPr="003952D2" w:rsidRDefault="00484FD9" w:rsidP="00484FD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952D2">
        <w:rPr>
          <w:rFonts w:ascii="Times New Roman" w:hAnsi="Times New Roman"/>
          <w:sz w:val="28"/>
          <w:szCs w:val="28"/>
        </w:rPr>
        <w:t xml:space="preserve">Среднесписочная численность работников сельского хозяйства в </w:t>
      </w:r>
      <w:r>
        <w:rPr>
          <w:rFonts w:ascii="Times New Roman" w:hAnsi="Times New Roman"/>
          <w:sz w:val="28"/>
          <w:szCs w:val="28"/>
        </w:rPr>
        <w:t>первом полугодии 2024 года составила 9</w:t>
      </w:r>
      <w:r w:rsidRPr="003952D2">
        <w:rPr>
          <w:rFonts w:ascii="Times New Roman" w:hAnsi="Times New Roman"/>
          <w:sz w:val="28"/>
          <w:szCs w:val="28"/>
        </w:rPr>
        <w:t xml:space="preserve"> человек,</w:t>
      </w:r>
      <w:r>
        <w:rPr>
          <w:rFonts w:ascii="Times New Roman" w:hAnsi="Times New Roman"/>
          <w:sz w:val="28"/>
          <w:szCs w:val="28"/>
        </w:rPr>
        <w:t xml:space="preserve"> по отношению к</w:t>
      </w:r>
      <w:r w:rsidRPr="003952D2">
        <w:rPr>
          <w:rFonts w:ascii="Times New Roman" w:hAnsi="Times New Roman"/>
          <w:sz w:val="28"/>
          <w:szCs w:val="28"/>
        </w:rPr>
        <w:t xml:space="preserve"> первой половине</w:t>
      </w:r>
      <w:r>
        <w:rPr>
          <w:rFonts w:ascii="Times New Roman" w:hAnsi="Times New Roman"/>
          <w:sz w:val="28"/>
          <w:szCs w:val="28"/>
        </w:rPr>
        <w:t xml:space="preserve"> 2023 года увеличилась на 3 человека.</w:t>
      </w:r>
      <w:r w:rsidRPr="005815AA">
        <w:rPr>
          <w:rFonts w:ascii="Times New Roman" w:hAnsi="Times New Roman"/>
          <w:sz w:val="28"/>
          <w:szCs w:val="28"/>
        </w:rPr>
        <w:t xml:space="preserve"> </w:t>
      </w:r>
      <w:r w:rsidRPr="003952D2">
        <w:rPr>
          <w:rFonts w:ascii="Times New Roman" w:hAnsi="Times New Roman"/>
          <w:sz w:val="28"/>
          <w:szCs w:val="28"/>
        </w:rPr>
        <w:t>Доля численности работников сельского хо</w:t>
      </w:r>
      <w:r>
        <w:rPr>
          <w:rFonts w:ascii="Times New Roman" w:hAnsi="Times New Roman"/>
          <w:sz w:val="28"/>
          <w:szCs w:val="28"/>
        </w:rPr>
        <w:t xml:space="preserve">зяйства в численности занятых в экономике составляет 3,3%., в общей численности населения (0,9%). По оценке 2024 года среднесписочная численность </w:t>
      </w:r>
      <w:r w:rsidRPr="003952D2">
        <w:rPr>
          <w:rFonts w:ascii="Times New Roman" w:hAnsi="Times New Roman"/>
          <w:sz w:val="28"/>
          <w:szCs w:val="28"/>
        </w:rPr>
        <w:t>пл</w:t>
      </w:r>
      <w:r>
        <w:rPr>
          <w:rFonts w:ascii="Times New Roman" w:hAnsi="Times New Roman"/>
          <w:sz w:val="28"/>
          <w:szCs w:val="28"/>
        </w:rPr>
        <w:t>анируется в количестве 6 человек</w:t>
      </w:r>
      <w:r w:rsidRPr="003952D2">
        <w:rPr>
          <w:rFonts w:ascii="Times New Roman" w:hAnsi="Times New Roman"/>
          <w:sz w:val="28"/>
          <w:szCs w:val="28"/>
        </w:rPr>
        <w:t>.</w:t>
      </w:r>
      <w:r>
        <w:rPr>
          <w:rFonts w:ascii="Times New Roman" w:hAnsi="Times New Roman"/>
          <w:sz w:val="28"/>
          <w:szCs w:val="28"/>
        </w:rPr>
        <w:t xml:space="preserve"> </w:t>
      </w:r>
    </w:p>
    <w:p w:rsidR="00484FD9" w:rsidRDefault="00484FD9" w:rsidP="00484FD9">
      <w:pPr>
        <w:tabs>
          <w:tab w:val="left" w:pos="0"/>
        </w:tabs>
        <w:spacing w:after="0" w:line="240" w:lineRule="auto"/>
        <w:ind w:firstLine="540"/>
        <w:jc w:val="both"/>
        <w:rPr>
          <w:rFonts w:ascii="Times New Roman" w:hAnsi="Times New Roman"/>
          <w:sz w:val="28"/>
          <w:szCs w:val="28"/>
        </w:rPr>
      </w:pPr>
      <w:r w:rsidRPr="003952D2">
        <w:rPr>
          <w:rFonts w:ascii="Times New Roman" w:hAnsi="Times New Roman"/>
          <w:sz w:val="28"/>
          <w:szCs w:val="28"/>
        </w:rPr>
        <w:t>Среднемесячная заработная плата работников сельского хо</w:t>
      </w:r>
      <w:r>
        <w:rPr>
          <w:rFonts w:ascii="Times New Roman" w:hAnsi="Times New Roman"/>
          <w:sz w:val="28"/>
          <w:szCs w:val="28"/>
        </w:rPr>
        <w:t xml:space="preserve">зяйства в  первом полугодии 2024 года составила 24933,00 руб., по отношению к аналогичному периоду прошлого года увеличилась на 4,1 %. </w:t>
      </w:r>
    </w:p>
    <w:p w:rsidR="00484FD9" w:rsidRDefault="00484FD9" w:rsidP="00484FD9">
      <w:pPr>
        <w:autoSpaceDE w:val="0"/>
        <w:autoSpaceDN w:val="0"/>
        <w:adjustRightInd w:val="0"/>
        <w:spacing w:after="0" w:line="240" w:lineRule="auto"/>
        <w:ind w:firstLine="709"/>
        <w:jc w:val="both"/>
        <w:rPr>
          <w:rFonts w:ascii="Times New Roman CYR" w:hAnsi="Times New Roman CYR" w:cs="Times New Roman CYR"/>
          <w:sz w:val="28"/>
          <w:szCs w:val="28"/>
        </w:rPr>
      </w:pPr>
      <w:r w:rsidRPr="00476B64">
        <w:rPr>
          <w:rFonts w:ascii="Times New Roman CYR" w:hAnsi="Times New Roman CYR" w:cs="Times New Roman CYR"/>
          <w:sz w:val="28"/>
          <w:szCs w:val="28"/>
        </w:rPr>
        <w:t>Реализация сельскохозяйственной продукции проводится</w:t>
      </w:r>
      <w:r>
        <w:rPr>
          <w:rFonts w:ascii="Times New Roman CYR" w:hAnsi="Times New Roman CYR" w:cs="Times New Roman CYR"/>
          <w:sz w:val="28"/>
          <w:szCs w:val="28"/>
        </w:rPr>
        <w:t xml:space="preserve"> как на территории нашего поселения, так и за его</w:t>
      </w:r>
      <w:r w:rsidRPr="00476B6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пределами. </w:t>
      </w:r>
    </w:p>
    <w:p w:rsidR="00484FD9" w:rsidRDefault="00484FD9" w:rsidP="00484FD9">
      <w:pPr>
        <w:tabs>
          <w:tab w:val="left" w:pos="0"/>
        </w:tabs>
        <w:spacing w:after="0" w:line="240" w:lineRule="auto"/>
        <w:ind w:firstLine="540"/>
        <w:jc w:val="both"/>
        <w:rPr>
          <w:rFonts w:ascii="Times New Roman" w:hAnsi="Times New Roman"/>
          <w:sz w:val="28"/>
          <w:szCs w:val="28"/>
        </w:rPr>
      </w:pPr>
      <w:r>
        <w:rPr>
          <w:rFonts w:ascii="Times New Roman" w:hAnsi="Times New Roman"/>
          <w:sz w:val="28"/>
          <w:szCs w:val="28"/>
        </w:rPr>
        <w:t>Из-за отсутствия стабильного рынка сбыта и низкой цены реализации  происходит снижение реализованной продукции.</w:t>
      </w:r>
    </w:p>
    <w:p w:rsidR="00484FD9" w:rsidRPr="00476B64" w:rsidRDefault="00484FD9" w:rsidP="00484FD9">
      <w:pPr>
        <w:autoSpaceDE w:val="0"/>
        <w:autoSpaceDN w:val="0"/>
        <w:adjustRightInd w:val="0"/>
        <w:spacing w:after="0" w:line="240" w:lineRule="auto"/>
        <w:ind w:firstLine="709"/>
        <w:jc w:val="both"/>
        <w:rPr>
          <w:rFonts w:ascii="Times New Roman CYR" w:hAnsi="Times New Roman CYR" w:cs="Times New Roman CYR"/>
          <w:sz w:val="28"/>
          <w:szCs w:val="28"/>
        </w:rPr>
      </w:pPr>
      <w:r w:rsidRPr="00476B64">
        <w:rPr>
          <w:rFonts w:ascii="Times New Roman CYR" w:hAnsi="Times New Roman CYR" w:cs="Times New Roman CYR"/>
          <w:sz w:val="28"/>
          <w:szCs w:val="28"/>
        </w:rPr>
        <w:t xml:space="preserve">Важнейшей задачей в области сельского хозяйства является ускорение темпов роста объемов производства конкурентоспособной </w:t>
      </w:r>
      <w:r w:rsidRPr="00476B64">
        <w:rPr>
          <w:rFonts w:ascii="Times New Roman CYR" w:hAnsi="Times New Roman CYR" w:cs="Times New Roman CYR"/>
          <w:sz w:val="28"/>
          <w:szCs w:val="28"/>
        </w:rPr>
        <w:lastRenderedPageBreak/>
        <w:t>сельскохозяйственной продукции на основе повышения эффективности использования ресурсного потенциала,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населения.</w:t>
      </w:r>
    </w:p>
    <w:p w:rsidR="00484FD9" w:rsidRPr="003952D2" w:rsidRDefault="00484FD9" w:rsidP="00484FD9">
      <w:pPr>
        <w:tabs>
          <w:tab w:val="left" w:pos="0"/>
        </w:tabs>
        <w:spacing w:after="0" w:line="240" w:lineRule="auto"/>
        <w:ind w:firstLine="540"/>
        <w:jc w:val="both"/>
        <w:rPr>
          <w:rFonts w:ascii="Times New Roman" w:hAnsi="Times New Roman"/>
          <w:sz w:val="28"/>
          <w:szCs w:val="28"/>
        </w:rPr>
      </w:pPr>
    </w:p>
    <w:p w:rsidR="00484FD9" w:rsidRPr="007B55B5" w:rsidRDefault="00484FD9" w:rsidP="00484FD9">
      <w:pPr>
        <w:autoSpaceDE w:val="0"/>
        <w:autoSpaceDN w:val="0"/>
        <w:adjustRightInd w:val="0"/>
        <w:spacing w:after="0" w:line="240" w:lineRule="auto"/>
        <w:jc w:val="both"/>
        <w:rPr>
          <w:rFonts w:ascii="Times New Roman CYR" w:hAnsi="Times New Roman CYR" w:cs="Times New Roman CYR"/>
          <w:b/>
          <w:bCs/>
          <w:sz w:val="28"/>
          <w:szCs w:val="28"/>
        </w:rPr>
      </w:pPr>
      <w:r w:rsidRPr="00476B64">
        <w:rPr>
          <w:rFonts w:ascii="Times New Roman CYR" w:hAnsi="Times New Roman CYR" w:cs="Times New Roman CYR"/>
          <w:b/>
          <w:bCs/>
          <w:sz w:val="28"/>
          <w:szCs w:val="28"/>
        </w:rPr>
        <w:t>Потребительский рынок</w:t>
      </w:r>
    </w:p>
    <w:p w:rsidR="00484FD9" w:rsidRPr="00322BBE" w:rsidRDefault="00484FD9" w:rsidP="00484FD9">
      <w:pPr>
        <w:suppressAutoHyphens/>
        <w:spacing w:after="0" w:line="240" w:lineRule="auto"/>
        <w:ind w:firstLine="709"/>
        <w:jc w:val="both"/>
        <w:rPr>
          <w:rFonts w:ascii="Times New Roman" w:eastAsia="Courier New" w:hAnsi="Times New Roman"/>
          <w:color w:val="000000"/>
          <w:sz w:val="28"/>
          <w:szCs w:val="28"/>
        </w:rPr>
      </w:pPr>
      <w:r w:rsidRPr="00322BBE">
        <w:rPr>
          <w:rFonts w:ascii="Times New Roman CYR" w:hAnsi="Times New Roman CYR" w:cs="Times New Roman CYR"/>
          <w:sz w:val="28"/>
          <w:szCs w:val="28"/>
        </w:rPr>
        <w:t xml:space="preserve">Потребительский рынок  Евдокимовского </w:t>
      </w:r>
      <w:r w:rsidRPr="00322BBE">
        <w:rPr>
          <w:rFonts w:ascii="Times New Roman CYR" w:hAnsi="Times New Roman CYR" w:cs="Times New Roman CYR"/>
          <w:sz w:val="28"/>
          <w:szCs w:val="28"/>
        </w:rPr>
        <w:tab/>
        <w:t>сельского поселения представлен всеми необходимыми видами продукции.</w:t>
      </w:r>
      <w:r w:rsidRPr="00322BBE">
        <w:rPr>
          <w:sz w:val="28"/>
          <w:szCs w:val="28"/>
        </w:rPr>
        <w:t xml:space="preserve"> </w:t>
      </w:r>
      <w:r w:rsidRPr="00322BBE">
        <w:rPr>
          <w:rFonts w:ascii="Times New Roman" w:hAnsi="Times New Roman"/>
          <w:sz w:val="28"/>
          <w:szCs w:val="28"/>
        </w:rPr>
        <w:t>На территории Евдокимовского сельского поселения основная деятельность предпринимателей – розничная торговля, которую осуществляют 3 индивидуальных предпринимателя, которые содержат 4 магазина 85 м2 торговая площадь, 2 павильона 68м2 торговая площадь, 1 киоск и АЗС.</w:t>
      </w:r>
      <w:r w:rsidRPr="00322BBE">
        <w:rPr>
          <w:rFonts w:ascii="Times New Roman" w:eastAsia="Courier New" w:hAnsi="Times New Roman"/>
          <w:color w:val="000000"/>
          <w:sz w:val="28"/>
          <w:szCs w:val="28"/>
        </w:rPr>
        <w:t xml:space="preserve"> Площадь торговых залов составляет 153 м</w:t>
      </w:r>
      <w:r w:rsidRPr="00322BBE">
        <w:rPr>
          <w:rFonts w:ascii="Times New Roman" w:eastAsia="Courier New" w:hAnsi="Times New Roman"/>
          <w:color w:val="000000"/>
          <w:sz w:val="28"/>
          <w:szCs w:val="28"/>
          <w:vertAlign w:val="superscript"/>
        </w:rPr>
        <w:t>2</w:t>
      </w:r>
      <w:r w:rsidRPr="00322BBE">
        <w:rPr>
          <w:rFonts w:ascii="Times New Roman" w:eastAsia="Courier New" w:hAnsi="Times New Roman"/>
          <w:color w:val="000000"/>
          <w:sz w:val="28"/>
          <w:szCs w:val="28"/>
        </w:rPr>
        <w:t>.</w:t>
      </w:r>
    </w:p>
    <w:p w:rsidR="00484FD9" w:rsidRPr="00322BBE" w:rsidRDefault="00484FD9" w:rsidP="00484FD9">
      <w:pPr>
        <w:suppressAutoHyphens/>
        <w:spacing w:after="0" w:line="240" w:lineRule="auto"/>
        <w:ind w:firstLine="709"/>
        <w:jc w:val="both"/>
        <w:rPr>
          <w:rFonts w:ascii="Times New Roman" w:eastAsia="Courier New" w:hAnsi="Times New Roman"/>
          <w:color w:val="000000"/>
          <w:sz w:val="28"/>
          <w:szCs w:val="28"/>
        </w:rPr>
      </w:pPr>
      <w:r w:rsidRPr="00322BBE">
        <w:rPr>
          <w:rFonts w:ascii="Times New Roman" w:eastAsia="Courier New" w:hAnsi="Times New Roman"/>
          <w:color w:val="000000"/>
          <w:sz w:val="28"/>
          <w:szCs w:val="28"/>
        </w:rPr>
        <w:t>Структура розничного товарооборота распределена следующим образом: 100 % приходится на долю индивидуальных предпринимателей.</w:t>
      </w:r>
    </w:p>
    <w:p w:rsidR="00484FD9" w:rsidRPr="00322BBE" w:rsidRDefault="00484FD9" w:rsidP="00484FD9">
      <w:pPr>
        <w:pStyle w:val="a7"/>
        <w:spacing w:after="0"/>
        <w:ind w:firstLine="540"/>
        <w:jc w:val="both"/>
        <w:rPr>
          <w:sz w:val="28"/>
          <w:szCs w:val="28"/>
        </w:rPr>
      </w:pPr>
      <w:r w:rsidRPr="00322BBE">
        <w:rPr>
          <w:sz w:val="28"/>
          <w:szCs w:val="28"/>
        </w:rPr>
        <w:t xml:space="preserve"> Розничный товарооборот за первое полугодие 2024 года составил </w:t>
      </w:r>
      <w:r w:rsidRPr="00322BBE">
        <w:rPr>
          <w:color w:val="000000"/>
          <w:sz w:val="28"/>
          <w:szCs w:val="28"/>
        </w:rPr>
        <w:t>22,8</w:t>
      </w:r>
      <w:r w:rsidRPr="00322BBE">
        <w:rPr>
          <w:sz w:val="28"/>
          <w:szCs w:val="28"/>
        </w:rPr>
        <w:t xml:space="preserve"> млн.. руб., что больше по отношению к аналогичному периоду 2023 года на 0,3 млн. руб. К концу 2024 года розничный товарооборот должен составить 33,7 млн.руб. Число работников торговли за первое полугодие 2024 года составило </w:t>
      </w:r>
      <w:r w:rsidRPr="00322BBE">
        <w:rPr>
          <w:color w:val="000000"/>
          <w:sz w:val="28"/>
          <w:szCs w:val="28"/>
        </w:rPr>
        <w:t>32</w:t>
      </w:r>
      <w:r w:rsidRPr="00322BBE">
        <w:rPr>
          <w:color w:val="FF0000"/>
          <w:sz w:val="28"/>
          <w:szCs w:val="28"/>
        </w:rPr>
        <w:t xml:space="preserve"> </w:t>
      </w:r>
      <w:r w:rsidRPr="00322BBE">
        <w:rPr>
          <w:sz w:val="28"/>
          <w:szCs w:val="28"/>
        </w:rPr>
        <w:t>человека, что больше на три человека по отношению к первому полугодию 2023 года. По оценке 2024 года численность  работников  должна сохраниться на уровне первого полугодия.</w:t>
      </w:r>
    </w:p>
    <w:p w:rsidR="00484FD9" w:rsidRPr="00322BBE" w:rsidRDefault="00484FD9" w:rsidP="00484FD9">
      <w:pPr>
        <w:tabs>
          <w:tab w:val="left" w:pos="1440"/>
        </w:tabs>
        <w:spacing w:after="0" w:line="240" w:lineRule="auto"/>
        <w:ind w:firstLine="709"/>
        <w:jc w:val="both"/>
        <w:rPr>
          <w:rFonts w:ascii="Times New Roman" w:hAnsi="Times New Roman"/>
          <w:sz w:val="32"/>
          <w:szCs w:val="28"/>
        </w:rPr>
      </w:pPr>
      <w:r w:rsidRPr="00322BBE">
        <w:rPr>
          <w:rFonts w:ascii="Times New Roman" w:hAnsi="Times New Roman"/>
          <w:sz w:val="28"/>
          <w:szCs w:val="28"/>
        </w:rPr>
        <w:t xml:space="preserve">Положение на потребительском рынке как продовольственными, так и непродовольственными товарами в течение 1 полугодия оставались стабильными. </w:t>
      </w:r>
      <w:r w:rsidRPr="00322BBE">
        <w:rPr>
          <w:rFonts w:ascii="Times New Roman" w:hAnsi="Times New Roman"/>
          <w:sz w:val="28"/>
        </w:rPr>
        <w:t>В торговой сети широко представлен ассортимент продуктовых и промышленных товаров. Насыщенность продуктовыми и промышленными товарами в основном удовлетворяет спрос населения.</w:t>
      </w:r>
    </w:p>
    <w:p w:rsidR="00484FD9" w:rsidRPr="00067245" w:rsidRDefault="00484FD9" w:rsidP="00484FD9">
      <w:pPr>
        <w:ind w:firstLine="709"/>
        <w:jc w:val="both"/>
        <w:rPr>
          <w:rFonts w:ascii="Times New Roman" w:hAnsi="Times New Roman"/>
          <w:sz w:val="28"/>
          <w:szCs w:val="28"/>
        </w:rPr>
      </w:pPr>
      <w:r w:rsidRPr="00322BBE">
        <w:rPr>
          <w:rFonts w:ascii="Times New Roman" w:hAnsi="Times New Roman"/>
          <w:sz w:val="28"/>
          <w:szCs w:val="28"/>
        </w:rPr>
        <w:t>По ассортименту товаров структура розничного товарооборота осталась на уровне прошлого периода. Кроме стационарных торговых точек услуги розничной торговли продовольственными и непродовольственными товарами населению оказывает почтовое отделение</w:t>
      </w:r>
      <w:r w:rsidRPr="00322BBE">
        <w:rPr>
          <w:sz w:val="28"/>
          <w:szCs w:val="28"/>
        </w:rPr>
        <w:t xml:space="preserve"> </w:t>
      </w:r>
      <w:r w:rsidRPr="00322BBE">
        <w:rPr>
          <w:rFonts w:ascii="Times New Roman" w:hAnsi="Times New Roman"/>
          <w:sz w:val="28"/>
          <w:szCs w:val="28"/>
        </w:rPr>
        <w:t>«Почта России» и ООО «Лидер».</w:t>
      </w:r>
    </w:p>
    <w:p w:rsidR="00484FD9" w:rsidRPr="00476B64" w:rsidRDefault="00484FD9" w:rsidP="00484FD9">
      <w:pPr>
        <w:autoSpaceDE w:val="0"/>
        <w:autoSpaceDN w:val="0"/>
        <w:adjustRightInd w:val="0"/>
        <w:spacing w:after="0" w:line="240" w:lineRule="auto"/>
        <w:jc w:val="both"/>
        <w:rPr>
          <w:rFonts w:ascii="Times New Roman CYR" w:hAnsi="Times New Roman CYR" w:cs="Times New Roman CYR"/>
          <w:b/>
          <w:bCs/>
          <w:sz w:val="28"/>
          <w:szCs w:val="28"/>
        </w:rPr>
      </w:pPr>
    </w:p>
    <w:p w:rsidR="00484FD9" w:rsidRPr="00476B64" w:rsidRDefault="00484FD9" w:rsidP="00484FD9">
      <w:pPr>
        <w:autoSpaceDE w:val="0"/>
        <w:autoSpaceDN w:val="0"/>
        <w:adjustRightInd w:val="0"/>
        <w:spacing w:after="0" w:line="240" w:lineRule="auto"/>
        <w:jc w:val="both"/>
        <w:rPr>
          <w:rFonts w:ascii="Times New Roman CYR" w:hAnsi="Times New Roman CYR" w:cs="Times New Roman CYR"/>
          <w:b/>
          <w:bCs/>
          <w:sz w:val="28"/>
          <w:szCs w:val="28"/>
        </w:rPr>
      </w:pPr>
      <w:r w:rsidRPr="00476B64">
        <w:rPr>
          <w:rFonts w:ascii="Times New Roman CYR" w:hAnsi="Times New Roman CYR" w:cs="Times New Roman CYR"/>
          <w:b/>
          <w:bCs/>
          <w:sz w:val="28"/>
          <w:szCs w:val="28"/>
        </w:rPr>
        <w:t>Бюджет сельского поселения</w:t>
      </w:r>
    </w:p>
    <w:p w:rsidR="00484FD9" w:rsidRPr="00322BBE" w:rsidRDefault="00484FD9" w:rsidP="00484FD9">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322BBE">
        <w:rPr>
          <w:rFonts w:ascii="Times New Roman CYR" w:hAnsi="Times New Roman CYR" w:cs="Times New Roman CYR"/>
          <w:sz w:val="28"/>
          <w:szCs w:val="28"/>
        </w:rPr>
        <w:t xml:space="preserve">Финансовые ресурсы </w:t>
      </w:r>
      <w:r w:rsidRPr="00322BBE">
        <w:rPr>
          <w:rFonts w:ascii="Times New Roman CYR" w:hAnsi="Times New Roman CYR" w:cs="Times New Roman CYR"/>
          <w:sz w:val="28"/>
          <w:szCs w:val="28"/>
        </w:rPr>
        <w:tab/>
        <w:t>Евдокимовского сельского поселения рассчитывались с учетом стабилизации экономики, роста объема производства продукции (работ, услуг), постепенного улучшения состояния финансово-хозяйственной деятельности предприятий и организаций.</w:t>
      </w:r>
    </w:p>
    <w:p w:rsidR="00484FD9" w:rsidRPr="00322BBE" w:rsidRDefault="00484FD9" w:rsidP="00484FD9">
      <w:pPr>
        <w:autoSpaceDE w:val="0"/>
        <w:autoSpaceDN w:val="0"/>
        <w:adjustRightInd w:val="0"/>
        <w:spacing w:after="0" w:line="240" w:lineRule="auto"/>
        <w:ind w:firstLine="709"/>
        <w:jc w:val="both"/>
        <w:rPr>
          <w:rFonts w:ascii="Times New Roman CYR" w:hAnsi="Times New Roman CYR" w:cs="Times New Roman CYR"/>
          <w:sz w:val="28"/>
          <w:szCs w:val="28"/>
        </w:rPr>
      </w:pPr>
      <w:r w:rsidRPr="00322BBE">
        <w:rPr>
          <w:rFonts w:ascii="Times New Roman CYR" w:hAnsi="Times New Roman CYR" w:cs="Times New Roman CYR"/>
          <w:sz w:val="28"/>
          <w:szCs w:val="28"/>
        </w:rPr>
        <w:t xml:space="preserve">Сумма по налоговым и не налоговым доходам за 1 полугодие 2024 года составила 2,124 млн. рублей. План налоговых и не налоговых доходов, утвержденный в сумме 2,096 млн. рублей выполнен на 101,3 %. По отношению к аналогичному уровню 2023 года сумма налоговых и не налоговых доходов </w:t>
      </w:r>
      <w:r w:rsidRPr="00322BBE">
        <w:rPr>
          <w:rFonts w:ascii="Times New Roman CYR" w:hAnsi="Times New Roman CYR" w:cs="Times New Roman CYR"/>
          <w:sz w:val="28"/>
          <w:szCs w:val="28"/>
        </w:rPr>
        <w:lastRenderedPageBreak/>
        <w:t>увеличилась на 0,146 млн. руб. (7,4%). К концу 2024 года сумма налоговых и не налоговых доходов должна составить 5,592 млн руб..</w:t>
      </w:r>
    </w:p>
    <w:p w:rsidR="00484FD9" w:rsidRPr="00322BBE" w:rsidRDefault="00484FD9" w:rsidP="00484FD9">
      <w:pPr>
        <w:autoSpaceDE w:val="0"/>
        <w:autoSpaceDN w:val="0"/>
        <w:adjustRightInd w:val="0"/>
        <w:spacing w:after="0" w:line="240" w:lineRule="auto"/>
        <w:jc w:val="both"/>
        <w:rPr>
          <w:rFonts w:ascii="Times New Roman CYR" w:hAnsi="Times New Roman CYR" w:cs="Times New Roman CYR"/>
          <w:sz w:val="28"/>
          <w:szCs w:val="28"/>
        </w:rPr>
      </w:pPr>
      <w:r w:rsidRPr="00322BBE">
        <w:rPr>
          <w:rFonts w:ascii="Times New Roman CYR" w:hAnsi="Times New Roman CYR" w:cs="Times New Roman CYR"/>
          <w:sz w:val="28"/>
          <w:szCs w:val="28"/>
        </w:rPr>
        <w:t xml:space="preserve">           Основным доходным источником бюджета за 1 полугодие 2024 года являются доходы от уплаты акцизов. Удельный вес поступления доходов от уплаты акцизов составляет 75,8% в общей сумме налоговых и не налоговых доходов. Налог на доходы физических лиц второй по значимости доходный источник. Удельный вес поступления НДФЛ составляет 15,4% в общей сумме налоговых и не налоговых доходов. Удельный вес поступления ЕСХН составляет 2,1%, удельный вес прочих поступлений 6,7%.</w:t>
      </w:r>
    </w:p>
    <w:p w:rsidR="00484FD9" w:rsidRPr="00322BBE" w:rsidRDefault="00484FD9" w:rsidP="00484FD9">
      <w:pPr>
        <w:autoSpaceDE w:val="0"/>
        <w:autoSpaceDN w:val="0"/>
        <w:adjustRightInd w:val="0"/>
        <w:spacing w:after="0" w:line="240" w:lineRule="auto"/>
        <w:jc w:val="both"/>
        <w:rPr>
          <w:rFonts w:ascii="Times New Roman CYR" w:hAnsi="Times New Roman CYR" w:cs="Times New Roman CYR"/>
          <w:sz w:val="28"/>
          <w:szCs w:val="28"/>
        </w:rPr>
      </w:pPr>
      <w:r w:rsidRPr="00322BBE">
        <w:rPr>
          <w:rFonts w:ascii="Times New Roman CYR" w:hAnsi="Times New Roman CYR" w:cs="Times New Roman CYR"/>
          <w:sz w:val="28"/>
          <w:szCs w:val="28"/>
        </w:rPr>
        <w:t xml:space="preserve">        Безвозмездные поступления в 1 полугодии 2024 года при плане 10531,9 тыс.руб., составил 10531,9 тыс. руб. или 100%. Доля безвозмездных поступлений в общей сумме доходов составила 83,2%.</w:t>
      </w:r>
    </w:p>
    <w:p w:rsidR="00484FD9" w:rsidRPr="00322BBE" w:rsidRDefault="00484FD9" w:rsidP="00484FD9">
      <w:pPr>
        <w:autoSpaceDE w:val="0"/>
        <w:autoSpaceDN w:val="0"/>
        <w:adjustRightInd w:val="0"/>
        <w:spacing w:after="0" w:line="240" w:lineRule="auto"/>
        <w:jc w:val="both"/>
        <w:rPr>
          <w:rFonts w:ascii="Times New Roman CYR" w:hAnsi="Times New Roman CYR" w:cs="Times New Roman CYR"/>
          <w:sz w:val="28"/>
          <w:szCs w:val="28"/>
        </w:rPr>
      </w:pPr>
      <w:r w:rsidRPr="00322BBE">
        <w:rPr>
          <w:rFonts w:ascii="Times New Roman CYR" w:hAnsi="Times New Roman CYR" w:cs="Times New Roman CYR"/>
          <w:sz w:val="28"/>
          <w:szCs w:val="28"/>
        </w:rPr>
        <w:t xml:space="preserve">       Доля налоговых и не налоговых доходов в общей сумме доходов составила 16,8%.</w:t>
      </w:r>
    </w:p>
    <w:p w:rsidR="00484FD9" w:rsidRPr="00322BBE" w:rsidRDefault="00484FD9" w:rsidP="00484FD9">
      <w:pPr>
        <w:spacing w:after="0" w:line="240" w:lineRule="auto"/>
        <w:ind w:firstLine="567"/>
        <w:jc w:val="both"/>
        <w:rPr>
          <w:rFonts w:ascii="Times New Roman" w:hAnsi="Times New Roman"/>
          <w:sz w:val="28"/>
          <w:szCs w:val="28"/>
        </w:rPr>
      </w:pPr>
      <w:r w:rsidRPr="00322BBE">
        <w:rPr>
          <w:rFonts w:ascii="Times New Roman" w:hAnsi="Times New Roman"/>
          <w:sz w:val="28"/>
          <w:szCs w:val="28"/>
        </w:rPr>
        <w:t>Бюджет Евдокимовского муниципального образования по состоянию на 01.07.2024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484FD9" w:rsidRPr="00322BBE" w:rsidRDefault="00484FD9" w:rsidP="00484FD9">
      <w:pPr>
        <w:ind w:firstLine="567"/>
        <w:jc w:val="both"/>
        <w:rPr>
          <w:rFonts w:ascii="Times New Roman" w:hAnsi="Times New Roman"/>
          <w:sz w:val="28"/>
          <w:szCs w:val="28"/>
        </w:rPr>
      </w:pPr>
      <w:r w:rsidRPr="00322BBE">
        <w:rPr>
          <w:rFonts w:ascii="Times New Roman" w:hAnsi="Times New Roman"/>
          <w:sz w:val="28"/>
          <w:szCs w:val="28"/>
        </w:rPr>
        <w:t>Финансирование учреждений и мероприятий в течение 1 полугодия 2024 года произведено в пределах выделенных лимитов, утверждённых решением Думы от 26.12.2023 года № 51 с учетом изменений.</w:t>
      </w:r>
    </w:p>
    <w:p w:rsidR="00484FD9" w:rsidRPr="00322BBE" w:rsidRDefault="00484FD9" w:rsidP="00484FD9">
      <w:pPr>
        <w:spacing w:after="0" w:line="240" w:lineRule="auto"/>
        <w:ind w:firstLine="567"/>
        <w:jc w:val="both"/>
        <w:rPr>
          <w:rFonts w:ascii="Times New Roman" w:hAnsi="Times New Roman"/>
          <w:sz w:val="28"/>
          <w:szCs w:val="28"/>
        </w:rPr>
      </w:pPr>
      <w:r w:rsidRPr="00322BBE">
        <w:rPr>
          <w:rFonts w:ascii="Times New Roman" w:hAnsi="Times New Roman"/>
          <w:sz w:val="28"/>
          <w:szCs w:val="28"/>
        </w:rPr>
        <w:t xml:space="preserve">По расходам бюджет Евдокимовского муниципального образования за 1 полугодие 2024 года исполнен в сумме </w:t>
      </w:r>
      <w:r w:rsidRPr="00322BBE">
        <w:rPr>
          <w:rFonts w:ascii="Times New Roman" w:hAnsi="Times New Roman"/>
          <w:b/>
          <w:sz w:val="28"/>
          <w:szCs w:val="28"/>
        </w:rPr>
        <w:t>12 004,1</w:t>
      </w:r>
      <w:r w:rsidRPr="00322BBE">
        <w:rPr>
          <w:rFonts w:ascii="Times New Roman" w:hAnsi="Times New Roman"/>
          <w:sz w:val="28"/>
          <w:szCs w:val="28"/>
        </w:rPr>
        <w:t xml:space="preserve"> тыс. рублей или 100 %.</w:t>
      </w:r>
    </w:p>
    <w:p w:rsidR="00484FD9" w:rsidRPr="00750C69" w:rsidRDefault="00484FD9" w:rsidP="00484FD9">
      <w:pPr>
        <w:ind w:firstLine="567"/>
        <w:jc w:val="both"/>
        <w:rPr>
          <w:rFonts w:ascii="Times New Roman" w:hAnsi="Times New Roman"/>
          <w:sz w:val="28"/>
          <w:szCs w:val="28"/>
        </w:rPr>
      </w:pPr>
      <w:r w:rsidRPr="00322BBE">
        <w:rPr>
          <w:rFonts w:ascii="Times New Roman" w:hAnsi="Times New Roman"/>
          <w:sz w:val="28"/>
          <w:szCs w:val="28"/>
        </w:rPr>
        <w:t>Расходов за счет средств резервного фонда администрации Евдокимовского сельского поселения в течении 1 полугодия не производилось.</w:t>
      </w:r>
    </w:p>
    <w:p w:rsidR="00484FD9" w:rsidRPr="00476B64" w:rsidRDefault="00484FD9" w:rsidP="00484FD9">
      <w:pPr>
        <w:autoSpaceDE w:val="0"/>
        <w:autoSpaceDN w:val="0"/>
        <w:adjustRightInd w:val="0"/>
        <w:spacing w:after="0" w:line="240" w:lineRule="auto"/>
        <w:jc w:val="both"/>
        <w:rPr>
          <w:rFonts w:ascii="Times New Roman CYR" w:hAnsi="Times New Roman CYR" w:cs="Times New Roman CYR"/>
          <w:sz w:val="28"/>
          <w:szCs w:val="28"/>
        </w:rPr>
      </w:pPr>
    </w:p>
    <w:p w:rsidR="00484FD9" w:rsidRPr="00476B64" w:rsidRDefault="00484FD9" w:rsidP="00484FD9">
      <w:pPr>
        <w:autoSpaceDE w:val="0"/>
        <w:autoSpaceDN w:val="0"/>
        <w:adjustRightInd w:val="0"/>
        <w:spacing w:after="0" w:line="240" w:lineRule="auto"/>
        <w:jc w:val="both"/>
        <w:rPr>
          <w:rFonts w:ascii="Times New Roman CYR" w:hAnsi="Times New Roman CYR" w:cs="Times New Roman CYR"/>
          <w:b/>
          <w:bCs/>
          <w:sz w:val="28"/>
          <w:szCs w:val="28"/>
        </w:rPr>
      </w:pPr>
      <w:r w:rsidRPr="00476B64">
        <w:rPr>
          <w:rFonts w:ascii="Times New Roman CYR" w:hAnsi="Times New Roman CYR" w:cs="Times New Roman CYR"/>
          <w:b/>
          <w:bCs/>
          <w:sz w:val="28"/>
          <w:szCs w:val="28"/>
        </w:rPr>
        <w:t>Труд и занятость</w:t>
      </w:r>
    </w:p>
    <w:p w:rsidR="00484FD9" w:rsidRPr="00B212C4" w:rsidRDefault="00484FD9" w:rsidP="00484FD9">
      <w:pPr>
        <w:autoSpaceDE w:val="0"/>
        <w:autoSpaceDN w:val="0"/>
        <w:adjustRightInd w:val="0"/>
        <w:spacing w:after="0" w:line="240" w:lineRule="auto"/>
        <w:ind w:firstLine="709"/>
        <w:jc w:val="both"/>
        <w:rPr>
          <w:rFonts w:ascii="Times New Roman CYR" w:hAnsi="Times New Roman CYR" w:cs="Times New Roman CYR"/>
          <w:sz w:val="28"/>
          <w:szCs w:val="28"/>
        </w:rPr>
      </w:pPr>
      <w:r w:rsidRPr="003952D2">
        <w:rPr>
          <w:rFonts w:ascii="Times New Roman CYR" w:hAnsi="Times New Roman CYR" w:cs="Times New Roman CYR"/>
          <w:sz w:val="28"/>
          <w:szCs w:val="28"/>
        </w:rPr>
        <w:t xml:space="preserve">Среднесписочная численность работающих на крупных, средних и малых предприятиях и в организациях сельского поселения </w:t>
      </w:r>
      <w:r>
        <w:rPr>
          <w:rFonts w:ascii="Times New Roman CYR" w:hAnsi="Times New Roman CYR" w:cs="Times New Roman CYR"/>
          <w:sz w:val="28"/>
          <w:szCs w:val="28"/>
        </w:rPr>
        <w:t>за первое полугодие 2024</w:t>
      </w:r>
      <w:r w:rsidRPr="003952D2">
        <w:rPr>
          <w:rFonts w:ascii="Times New Roman CYR" w:hAnsi="Times New Roman CYR" w:cs="Times New Roman CYR"/>
          <w:sz w:val="28"/>
          <w:szCs w:val="28"/>
        </w:rPr>
        <w:t xml:space="preserve"> года составила </w:t>
      </w:r>
      <w:r>
        <w:rPr>
          <w:rFonts w:ascii="Times New Roman CYR" w:hAnsi="Times New Roman CYR" w:cs="Times New Roman CYR"/>
          <w:sz w:val="28"/>
          <w:szCs w:val="28"/>
        </w:rPr>
        <w:t>170</w:t>
      </w:r>
      <w:r w:rsidRPr="003952D2">
        <w:rPr>
          <w:rFonts w:ascii="Times New Roman CYR" w:hAnsi="Times New Roman CYR" w:cs="Times New Roman CYR"/>
          <w:sz w:val="28"/>
          <w:szCs w:val="28"/>
        </w:rPr>
        <w:t xml:space="preserve"> человек. По отношению к аналогичному период</w:t>
      </w:r>
      <w:r>
        <w:rPr>
          <w:rFonts w:ascii="Times New Roman CYR" w:hAnsi="Times New Roman CYR" w:cs="Times New Roman CYR"/>
          <w:sz w:val="28"/>
          <w:szCs w:val="28"/>
        </w:rPr>
        <w:t>у прошлого года увеличилась на 4 человека</w:t>
      </w:r>
      <w:r w:rsidRPr="003952D2">
        <w:rPr>
          <w:rFonts w:ascii="Times New Roman CYR" w:hAnsi="Times New Roman CYR" w:cs="Times New Roman CYR"/>
          <w:sz w:val="28"/>
          <w:szCs w:val="28"/>
        </w:rPr>
        <w:t>. Наибольший удельный вес в численности работающих зан</w:t>
      </w:r>
      <w:r>
        <w:rPr>
          <w:rFonts w:ascii="Times New Roman CYR" w:hAnsi="Times New Roman CYR" w:cs="Times New Roman CYR"/>
          <w:sz w:val="28"/>
          <w:szCs w:val="28"/>
        </w:rPr>
        <w:t>имают работники образования 46,5%., н</w:t>
      </w:r>
      <w:r w:rsidRPr="003952D2">
        <w:rPr>
          <w:rFonts w:ascii="Times New Roman CYR" w:hAnsi="Times New Roman CYR" w:cs="Times New Roman CYR"/>
          <w:sz w:val="28"/>
          <w:szCs w:val="28"/>
        </w:rPr>
        <w:t>а втором месте работники о</w:t>
      </w:r>
      <w:r>
        <w:rPr>
          <w:rFonts w:ascii="Times New Roman CYR" w:hAnsi="Times New Roman CYR" w:cs="Times New Roman CYR"/>
          <w:sz w:val="28"/>
          <w:szCs w:val="28"/>
        </w:rPr>
        <w:t>птовой и розничной торговли 18,8%. К концу 2024</w:t>
      </w:r>
      <w:r w:rsidRPr="003952D2">
        <w:rPr>
          <w:rFonts w:ascii="Times New Roman CYR" w:hAnsi="Times New Roman CYR" w:cs="Times New Roman CYR"/>
          <w:sz w:val="28"/>
          <w:szCs w:val="28"/>
        </w:rPr>
        <w:t xml:space="preserve"> года численность </w:t>
      </w:r>
      <w:r>
        <w:rPr>
          <w:rFonts w:ascii="Times New Roman CYR" w:hAnsi="Times New Roman CYR" w:cs="Times New Roman CYR"/>
          <w:sz w:val="28"/>
          <w:szCs w:val="28"/>
        </w:rPr>
        <w:t>занятых в экономике запланирована в количестве 172 человек.</w:t>
      </w:r>
      <w:r w:rsidRPr="003952D2">
        <w:rPr>
          <w:rFonts w:ascii="Times New Roman CYR" w:hAnsi="Times New Roman CYR" w:cs="Times New Roman CYR"/>
          <w:sz w:val="28"/>
          <w:szCs w:val="28"/>
        </w:rPr>
        <w:t xml:space="preserve"> На территории поселения сохраняется значительная дифференциация оплаты труда. Самой высокооплачиваемой категорией работников являются работники в учр</w:t>
      </w:r>
      <w:r>
        <w:rPr>
          <w:rFonts w:ascii="Times New Roman CYR" w:hAnsi="Times New Roman CYR" w:cs="Times New Roman CYR"/>
          <w:sz w:val="28"/>
          <w:szCs w:val="28"/>
        </w:rPr>
        <w:t>еждениях образования,</w:t>
      </w:r>
      <w:r w:rsidRPr="003952D2">
        <w:rPr>
          <w:rFonts w:ascii="Times New Roman CYR" w:hAnsi="Times New Roman CYR" w:cs="Times New Roman CYR"/>
          <w:sz w:val="28"/>
          <w:szCs w:val="28"/>
        </w:rPr>
        <w:t xml:space="preserve"> культуры и муниципалитета. Среднемесячная заработная плата</w:t>
      </w:r>
      <w:r>
        <w:rPr>
          <w:rFonts w:ascii="Times New Roman CYR" w:hAnsi="Times New Roman CYR" w:cs="Times New Roman CYR"/>
          <w:sz w:val="28"/>
          <w:szCs w:val="28"/>
        </w:rPr>
        <w:t xml:space="preserve"> за первое полугодие 2024</w:t>
      </w:r>
      <w:r w:rsidRPr="003952D2">
        <w:rPr>
          <w:rFonts w:ascii="Times New Roman CYR" w:hAnsi="Times New Roman CYR" w:cs="Times New Roman CYR"/>
          <w:sz w:val="28"/>
          <w:szCs w:val="28"/>
        </w:rPr>
        <w:t xml:space="preserve"> года работников культуры составила </w:t>
      </w:r>
      <w:r>
        <w:rPr>
          <w:rFonts w:ascii="Times New Roman CYR" w:hAnsi="Times New Roman CYR" w:cs="Times New Roman CYR"/>
          <w:sz w:val="28"/>
          <w:szCs w:val="28"/>
        </w:rPr>
        <w:t>53719,00</w:t>
      </w:r>
      <w:r w:rsidRPr="003952D2">
        <w:rPr>
          <w:rFonts w:ascii="Times New Roman CYR" w:hAnsi="Times New Roman CYR" w:cs="Times New Roman CYR"/>
          <w:sz w:val="28"/>
          <w:szCs w:val="28"/>
        </w:rPr>
        <w:t xml:space="preserve"> рублей, работников м</w:t>
      </w:r>
      <w:r>
        <w:rPr>
          <w:rFonts w:ascii="Times New Roman CYR" w:hAnsi="Times New Roman CYR" w:cs="Times New Roman CYR"/>
          <w:sz w:val="28"/>
          <w:szCs w:val="28"/>
        </w:rPr>
        <w:t>униципалитета 55584,00 рубля</w:t>
      </w:r>
      <w:r w:rsidRPr="003952D2">
        <w:rPr>
          <w:rFonts w:ascii="Times New Roman CYR" w:hAnsi="Times New Roman CYR" w:cs="Times New Roman CYR"/>
          <w:sz w:val="28"/>
          <w:szCs w:val="28"/>
        </w:rPr>
        <w:t>, работн</w:t>
      </w:r>
      <w:r>
        <w:rPr>
          <w:rFonts w:ascii="Times New Roman CYR" w:hAnsi="Times New Roman CYR" w:cs="Times New Roman CYR"/>
          <w:sz w:val="28"/>
          <w:szCs w:val="28"/>
        </w:rPr>
        <w:t>иков образования 45801,00 рубль</w:t>
      </w:r>
      <w:r w:rsidRPr="003952D2">
        <w:rPr>
          <w:rFonts w:ascii="Times New Roman CYR" w:hAnsi="Times New Roman CYR" w:cs="Times New Roman CYR"/>
          <w:sz w:val="28"/>
          <w:szCs w:val="28"/>
        </w:rPr>
        <w:t>.</w:t>
      </w:r>
      <w:r>
        <w:rPr>
          <w:rFonts w:ascii="Times New Roman CYR" w:hAnsi="Times New Roman CYR" w:cs="Times New Roman CYR"/>
          <w:sz w:val="28"/>
          <w:szCs w:val="28"/>
        </w:rPr>
        <w:t xml:space="preserve">, работников сельского хозяйства 24933 рубля. Среднемесячная заработная плата работников бюджетной сферы и сельского хозяйства в первом полугодии составила </w:t>
      </w:r>
      <w:r>
        <w:rPr>
          <w:rFonts w:ascii="Times New Roman CYR" w:hAnsi="Times New Roman CYR" w:cs="Times New Roman CYR"/>
          <w:sz w:val="28"/>
          <w:szCs w:val="28"/>
        </w:rPr>
        <w:lastRenderedPageBreak/>
        <w:t>45009,00 рублей.</w:t>
      </w:r>
      <w:r w:rsidRPr="003952D2">
        <w:rPr>
          <w:rFonts w:ascii="Times New Roman CYR" w:hAnsi="Times New Roman CYR" w:cs="Times New Roman CYR"/>
          <w:sz w:val="28"/>
          <w:szCs w:val="28"/>
        </w:rPr>
        <w:t xml:space="preserve"> </w:t>
      </w:r>
      <w:r>
        <w:rPr>
          <w:rFonts w:ascii="Times New Roman CYR" w:hAnsi="Times New Roman CYR" w:cs="Times New Roman CYR"/>
          <w:sz w:val="28"/>
          <w:szCs w:val="28"/>
        </w:rPr>
        <w:t>К концу 2024 года среднемесячная заработная плата</w:t>
      </w:r>
      <w:r w:rsidRPr="003952D2">
        <w:rPr>
          <w:rFonts w:ascii="Times New Roman CYR" w:hAnsi="Times New Roman CYR" w:cs="Times New Roman CYR"/>
          <w:sz w:val="28"/>
          <w:szCs w:val="28"/>
        </w:rPr>
        <w:t xml:space="preserve"> </w:t>
      </w:r>
      <w:r>
        <w:rPr>
          <w:rFonts w:ascii="Times New Roman CYR" w:hAnsi="Times New Roman CYR" w:cs="Times New Roman CYR"/>
          <w:sz w:val="28"/>
          <w:szCs w:val="28"/>
        </w:rPr>
        <w:t>запланирована в сумме 43931,00 рублей.</w:t>
      </w:r>
    </w:p>
    <w:p w:rsidR="00484FD9" w:rsidRPr="00322BBE" w:rsidRDefault="00484FD9" w:rsidP="00484FD9">
      <w:pPr>
        <w:pStyle w:val="ab"/>
        <w:jc w:val="both"/>
        <w:rPr>
          <w:rFonts w:ascii="Times New Roman" w:hAnsi="Times New Roman"/>
          <w:b/>
          <w:sz w:val="28"/>
          <w:szCs w:val="28"/>
        </w:rPr>
      </w:pPr>
      <w:r w:rsidRPr="00322BBE">
        <w:rPr>
          <w:rFonts w:ascii="Times New Roman" w:hAnsi="Times New Roman"/>
          <w:b/>
          <w:sz w:val="28"/>
          <w:szCs w:val="28"/>
        </w:rPr>
        <w:t>Жилищно-коммунальное хозяйство</w:t>
      </w:r>
    </w:p>
    <w:p w:rsidR="00484FD9" w:rsidRPr="00322BBE" w:rsidRDefault="00484FD9" w:rsidP="00484FD9">
      <w:pPr>
        <w:spacing w:after="0" w:line="240" w:lineRule="auto"/>
        <w:ind w:firstLine="709"/>
        <w:jc w:val="both"/>
        <w:rPr>
          <w:rFonts w:ascii="Times New Roman" w:hAnsi="Times New Roman"/>
          <w:sz w:val="28"/>
          <w:szCs w:val="28"/>
        </w:rPr>
      </w:pPr>
      <w:r w:rsidRPr="00322BBE">
        <w:rPr>
          <w:rFonts w:ascii="Times New Roman" w:hAnsi="Times New Roman"/>
          <w:sz w:val="28"/>
          <w:szCs w:val="28"/>
        </w:rPr>
        <w:t>Жилищный фонд  Евдокимовского  поселения  составляет  36,1 тыс. кв. м  из  них  большая  часть  находится в частной  собственности.</w:t>
      </w:r>
    </w:p>
    <w:p w:rsidR="00484FD9" w:rsidRPr="00322BBE" w:rsidRDefault="00484FD9" w:rsidP="00484FD9">
      <w:pPr>
        <w:spacing w:after="0" w:line="240" w:lineRule="auto"/>
        <w:jc w:val="both"/>
        <w:rPr>
          <w:rFonts w:ascii="Times New Roman" w:hAnsi="Times New Roman"/>
          <w:sz w:val="28"/>
          <w:szCs w:val="28"/>
        </w:rPr>
      </w:pPr>
      <w:r w:rsidRPr="00322BBE">
        <w:rPr>
          <w:rFonts w:ascii="Times New Roman" w:hAnsi="Times New Roman"/>
          <w:sz w:val="28"/>
          <w:szCs w:val="28"/>
        </w:rPr>
        <w:t xml:space="preserve">         Жилые постройки  в  основном деревянные, отопление в большей  части печное, имеется централизованное водоснабжение в населенном пункте с.Бадар.</w:t>
      </w:r>
    </w:p>
    <w:p w:rsidR="00484FD9" w:rsidRPr="00322BBE" w:rsidRDefault="00484FD9" w:rsidP="00484FD9">
      <w:pPr>
        <w:spacing w:after="0" w:line="240" w:lineRule="auto"/>
        <w:jc w:val="both"/>
        <w:rPr>
          <w:rFonts w:ascii="Times New Roman" w:hAnsi="Times New Roman"/>
          <w:sz w:val="28"/>
          <w:szCs w:val="28"/>
        </w:rPr>
      </w:pPr>
      <w:r w:rsidRPr="00322BBE">
        <w:rPr>
          <w:rFonts w:ascii="Times New Roman" w:hAnsi="Times New Roman"/>
          <w:sz w:val="28"/>
          <w:szCs w:val="28"/>
        </w:rPr>
        <w:t xml:space="preserve">         На  территории  поселения  имеется  6  водонапорных  башен  из  них   одна использует поверхностные воды, а 5 подземные. Все водонапорные башни и  водонапорные сети в количестве 2390 метров оформлены в муниципальную собственность. Высокий процент износа водонапорных сетей в количестве 1540 метров требует капитального ремонта. В населенном пункте с. Бадар имеются канализационные сети в количестве 3200 метров требующие капитального ремонта.</w:t>
      </w:r>
    </w:p>
    <w:p w:rsidR="00484FD9" w:rsidRPr="00322BBE" w:rsidRDefault="00484FD9" w:rsidP="00484FD9">
      <w:pPr>
        <w:spacing w:after="0" w:line="240" w:lineRule="auto"/>
        <w:ind w:firstLine="709"/>
        <w:jc w:val="both"/>
        <w:rPr>
          <w:rFonts w:ascii="Times New Roman" w:hAnsi="Times New Roman"/>
          <w:sz w:val="28"/>
          <w:szCs w:val="28"/>
        </w:rPr>
      </w:pPr>
      <w:r w:rsidRPr="00322BBE">
        <w:rPr>
          <w:rFonts w:ascii="Times New Roman" w:hAnsi="Times New Roman"/>
          <w:sz w:val="28"/>
          <w:szCs w:val="28"/>
        </w:rPr>
        <w:t xml:space="preserve">    На территории сельского поселения общая протяженность автомобильных дорог составляет 36,791 км., из них 5,4 км асфальтированное покрытие, 25,691 км гравийное, 5,7 км грунтовое. Автомобильное дороги требуют ежегодного ремонта. За первое полугодие 2024 года на содержание автомобильных дорог было освоено 1063,1 тыс. руб., в том числе (диагностика и паспортизация автомобильных дорог 570,3 тыс. руб.). </w:t>
      </w:r>
    </w:p>
    <w:p w:rsidR="00484FD9" w:rsidRPr="00322BBE" w:rsidRDefault="00484FD9" w:rsidP="00484FD9">
      <w:pPr>
        <w:spacing w:after="0" w:line="240" w:lineRule="auto"/>
        <w:ind w:firstLine="709"/>
        <w:jc w:val="both"/>
        <w:rPr>
          <w:rFonts w:ascii="Times New Roman" w:hAnsi="Times New Roman"/>
          <w:sz w:val="28"/>
          <w:szCs w:val="28"/>
        </w:rPr>
      </w:pPr>
      <w:r w:rsidRPr="00322BBE">
        <w:rPr>
          <w:rFonts w:ascii="Times New Roman" w:hAnsi="Times New Roman"/>
          <w:sz w:val="28"/>
          <w:szCs w:val="28"/>
        </w:rPr>
        <w:t>Во втором полугодии 2024 года запланирован ремонт автомобильных дорог с гравийной подсыпкой по ул.Береговая с.Бадар, ул.Молодежная с.Бадар, пер.Школьный с.Бадар, ул.Лесная д.Евдокимова.</w:t>
      </w:r>
    </w:p>
    <w:p w:rsidR="00484FD9" w:rsidRPr="00322BBE" w:rsidRDefault="00484FD9" w:rsidP="00484FD9">
      <w:pPr>
        <w:spacing w:after="0" w:line="240" w:lineRule="auto"/>
        <w:jc w:val="both"/>
        <w:rPr>
          <w:rFonts w:ascii="Times New Roman" w:hAnsi="Times New Roman"/>
          <w:sz w:val="28"/>
          <w:szCs w:val="28"/>
        </w:rPr>
      </w:pPr>
      <w:r w:rsidRPr="00322BBE">
        <w:rPr>
          <w:rFonts w:ascii="Times New Roman" w:hAnsi="Times New Roman"/>
          <w:sz w:val="28"/>
          <w:szCs w:val="28"/>
        </w:rPr>
        <w:t>становка светофоров 351,0 тыс. руб., установка светофоров 351,0 тыс. руб.).</w:t>
      </w:r>
    </w:p>
    <w:p w:rsidR="00484FD9" w:rsidRPr="00322BBE" w:rsidRDefault="00484FD9" w:rsidP="00484FD9">
      <w:pPr>
        <w:spacing w:after="0" w:line="240" w:lineRule="auto"/>
        <w:ind w:firstLine="709"/>
        <w:jc w:val="both"/>
        <w:rPr>
          <w:rFonts w:ascii="Times New Roman" w:hAnsi="Times New Roman"/>
          <w:sz w:val="28"/>
          <w:szCs w:val="28"/>
        </w:rPr>
      </w:pPr>
      <w:r w:rsidRPr="00322BBE">
        <w:rPr>
          <w:rFonts w:ascii="Times New Roman" w:hAnsi="Times New Roman"/>
          <w:sz w:val="28"/>
          <w:szCs w:val="28"/>
        </w:rPr>
        <w:t xml:space="preserve"> В сфере благоустройства в населенных пунктах д.Евдокимова, д.Красный Октябрь, д.Забор в первом полугодии 2024 года установлены  контейнерные площадки в количестве 10 штук,   на сумму 390,7 тыс. руб., в том числе:</w:t>
      </w:r>
    </w:p>
    <w:p w:rsidR="00484FD9" w:rsidRPr="00322BBE" w:rsidRDefault="00484FD9" w:rsidP="00484FD9">
      <w:pPr>
        <w:spacing w:after="0" w:line="240" w:lineRule="auto"/>
        <w:jc w:val="both"/>
        <w:rPr>
          <w:rFonts w:ascii="Times New Roman" w:hAnsi="Times New Roman"/>
          <w:sz w:val="28"/>
          <w:szCs w:val="28"/>
        </w:rPr>
      </w:pPr>
      <w:r w:rsidRPr="00322BBE">
        <w:rPr>
          <w:rFonts w:ascii="Times New Roman" w:hAnsi="Times New Roman"/>
          <w:sz w:val="28"/>
          <w:szCs w:val="28"/>
        </w:rPr>
        <w:t>-областной бюджет 386,8 тыс.руб.;</w:t>
      </w:r>
    </w:p>
    <w:p w:rsidR="00484FD9" w:rsidRPr="00322BBE" w:rsidRDefault="00484FD9" w:rsidP="00484FD9">
      <w:pPr>
        <w:spacing w:after="0" w:line="240" w:lineRule="auto"/>
        <w:jc w:val="both"/>
        <w:rPr>
          <w:rFonts w:ascii="Times New Roman" w:hAnsi="Times New Roman"/>
          <w:sz w:val="28"/>
          <w:szCs w:val="28"/>
        </w:rPr>
      </w:pPr>
      <w:r w:rsidRPr="00322BBE">
        <w:rPr>
          <w:rFonts w:ascii="Times New Roman" w:hAnsi="Times New Roman"/>
          <w:sz w:val="28"/>
          <w:szCs w:val="28"/>
        </w:rPr>
        <w:t>-местный 3,9 тыс.руб.</w:t>
      </w:r>
    </w:p>
    <w:p w:rsidR="00484FD9" w:rsidRPr="00CB714E" w:rsidRDefault="00484FD9" w:rsidP="00484FD9">
      <w:pPr>
        <w:spacing w:after="0" w:line="240" w:lineRule="auto"/>
        <w:jc w:val="center"/>
        <w:rPr>
          <w:rFonts w:ascii="Times New Roman" w:hAnsi="Times New Roman"/>
          <w:b/>
          <w:sz w:val="28"/>
          <w:szCs w:val="28"/>
          <w:highlight w:val="yellow"/>
        </w:rPr>
      </w:pPr>
    </w:p>
    <w:p w:rsidR="00484FD9" w:rsidRPr="00322BBE" w:rsidRDefault="00484FD9" w:rsidP="00484FD9">
      <w:pPr>
        <w:spacing w:after="0" w:line="240" w:lineRule="auto"/>
        <w:jc w:val="center"/>
        <w:rPr>
          <w:rFonts w:ascii="Times New Roman" w:hAnsi="Times New Roman"/>
          <w:b/>
          <w:sz w:val="28"/>
          <w:szCs w:val="28"/>
        </w:rPr>
      </w:pPr>
      <w:r w:rsidRPr="00322BBE">
        <w:rPr>
          <w:rFonts w:ascii="Times New Roman" w:hAnsi="Times New Roman"/>
          <w:b/>
          <w:sz w:val="28"/>
          <w:szCs w:val="28"/>
        </w:rPr>
        <w:t>Организации, учреждения осуществляющие свою деятельность на территории Евдокимовского сельского поселения</w:t>
      </w:r>
    </w:p>
    <w:p w:rsidR="00484FD9" w:rsidRPr="00322BBE" w:rsidRDefault="00484FD9" w:rsidP="00484FD9">
      <w:pPr>
        <w:spacing w:after="0" w:line="240" w:lineRule="auto"/>
        <w:ind w:firstLine="709"/>
        <w:jc w:val="both"/>
        <w:rPr>
          <w:rFonts w:ascii="Times New Roman" w:hAnsi="Times New Roman"/>
          <w:bCs/>
          <w:color w:val="000000"/>
          <w:sz w:val="28"/>
          <w:szCs w:val="28"/>
        </w:rPr>
      </w:pPr>
      <w:r w:rsidRPr="00322BBE">
        <w:rPr>
          <w:rFonts w:ascii="Times New Roman" w:hAnsi="Times New Roman"/>
          <w:sz w:val="28"/>
          <w:szCs w:val="28"/>
        </w:rPr>
        <w:t xml:space="preserve">     </w:t>
      </w:r>
      <w:r w:rsidRPr="00322BBE">
        <w:rPr>
          <w:rFonts w:ascii="Times New Roman" w:hAnsi="Times New Roman"/>
          <w:bCs/>
          <w:color w:val="000000"/>
          <w:sz w:val="28"/>
          <w:szCs w:val="28"/>
        </w:rPr>
        <w:t xml:space="preserve"> На территории Евдокимовского сельского поселения находятся и функционируют хозяйствующие субъекты</w:t>
      </w:r>
    </w:p>
    <w:p w:rsidR="00484FD9" w:rsidRPr="00322BBE" w:rsidRDefault="00484FD9" w:rsidP="00484FD9">
      <w:pPr>
        <w:spacing w:after="0" w:line="240" w:lineRule="auto"/>
        <w:ind w:firstLine="709"/>
        <w:jc w:val="both"/>
        <w:rPr>
          <w:rFonts w:ascii="Times New Roman" w:hAnsi="Times New Roman"/>
          <w:bCs/>
          <w:color w:val="000000"/>
          <w:sz w:val="28"/>
          <w:szCs w:val="28"/>
        </w:rPr>
      </w:pPr>
      <w:r w:rsidRPr="00322BBE">
        <w:rPr>
          <w:rFonts w:ascii="Times New Roman" w:hAnsi="Times New Roman"/>
          <w:bCs/>
          <w:color w:val="000000"/>
          <w:sz w:val="28"/>
          <w:szCs w:val="28"/>
        </w:rPr>
        <w:t>1.Тулунские районные электросети «Бадарский участок», работающих 7 человек.</w:t>
      </w:r>
    </w:p>
    <w:p w:rsidR="00484FD9" w:rsidRPr="00322BBE" w:rsidRDefault="00484FD9" w:rsidP="00484FD9">
      <w:pPr>
        <w:spacing w:after="0" w:line="240" w:lineRule="auto"/>
        <w:ind w:firstLine="709"/>
        <w:jc w:val="both"/>
        <w:rPr>
          <w:rFonts w:ascii="Times New Roman" w:hAnsi="Times New Roman"/>
          <w:bCs/>
          <w:color w:val="000000"/>
          <w:sz w:val="28"/>
          <w:szCs w:val="28"/>
        </w:rPr>
      </w:pPr>
      <w:r w:rsidRPr="00322BBE">
        <w:rPr>
          <w:rFonts w:ascii="Times New Roman" w:hAnsi="Times New Roman"/>
          <w:bCs/>
          <w:color w:val="000000"/>
          <w:sz w:val="28"/>
          <w:szCs w:val="28"/>
        </w:rPr>
        <w:t>2. Отделение почтовой связи -  ОПС «Бадар», ОПС «Евдокимово», работающих 10 человек.</w:t>
      </w:r>
    </w:p>
    <w:p w:rsidR="00484FD9" w:rsidRPr="00322BBE" w:rsidRDefault="00484FD9" w:rsidP="00484FD9">
      <w:pPr>
        <w:spacing w:after="0" w:line="240" w:lineRule="auto"/>
        <w:ind w:firstLine="709"/>
        <w:jc w:val="both"/>
        <w:rPr>
          <w:rFonts w:ascii="Times New Roman" w:hAnsi="Times New Roman"/>
          <w:bCs/>
          <w:color w:val="000000"/>
          <w:sz w:val="28"/>
          <w:szCs w:val="28"/>
        </w:rPr>
      </w:pPr>
      <w:r w:rsidRPr="00322BBE">
        <w:rPr>
          <w:rFonts w:ascii="Times New Roman" w:hAnsi="Times New Roman"/>
          <w:bCs/>
          <w:color w:val="000000"/>
          <w:sz w:val="28"/>
          <w:szCs w:val="28"/>
        </w:rPr>
        <w:t>3.Братское отделение Иркутского отделения №8586 ПАО Сбербанк работающих 1 человек.</w:t>
      </w:r>
    </w:p>
    <w:p w:rsidR="00484FD9" w:rsidRPr="00815707" w:rsidRDefault="00484FD9" w:rsidP="00484FD9">
      <w:pPr>
        <w:spacing w:after="0" w:line="240" w:lineRule="auto"/>
        <w:ind w:firstLine="709"/>
        <w:jc w:val="both"/>
        <w:rPr>
          <w:rFonts w:ascii="Times New Roman" w:hAnsi="Times New Roman"/>
          <w:bCs/>
          <w:color w:val="000000"/>
          <w:sz w:val="28"/>
          <w:szCs w:val="28"/>
        </w:rPr>
      </w:pPr>
      <w:r w:rsidRPr="00322BBE">
        <w:rPr>
          <w:rFonts w:ascii="Times New Roman" w:hAnsi="Times New Roman"/>
          <w:bCs/>
          <w:color w:val="000000"/>
          <w:sz w:val="28"/>
          <w:szCs w:val="28"/>
        </w:rPr>
        <w:t>4.  Имеется сотовая связь: МТС, Мегафон, Теле-2.</w:t>
      </w:r>
    </w:p>
    <w:p w:rsidR="00484FD9" w:rsidRPr="00F73C5F" w:rsidRDefault="00484FD9" w:rsidP="00484FD9">
      <w:pPr>
        <w:spacing w:after="0" w:line="240" w:lineRule="auto"/>
        <w:jc w:val="both"/>
        <w:rPr>
          <w:rFonts w:ascii="Times New Roman" w:hAnsi="Times New Roman"/>
          <w:sz w:val="28"/>
          <w:szCs w:val="28"/>
        </w:rPr>
      </w:pPr>
      <w:r w:rsidRPr="00F73C5F">
        <w:rPr>
          <w:rFonts w:ascii="Times New Roman" w:hAnsi="Times New Roman"/>
          <w:sz w:val="28"/>
          <w:szCs w:val="28"/>
        </w:rPr>
        <w:t xml:space="preserve">  </w:t>
      </w:r>
    </w:p>
    <w:p w:rsidR="00484FD9" w:rsidRPr="00F73C5F" w:rsidRDefault="00484FD9" w:rsidP="00484FD9">
      <w:pPr>
        <w:pStyle w:val="ab"/>
        <w:jc w:val="both"/>
        <w:rPr>
          <w:rFonts w:ascii="Times New Roman" w:hAnsi="Times New Roman"/>
          <w:b/>
          <w:sz w:val="28"/>
          <w:szCs w:val="28"/>
        </w:rPr>
      </w:pPr>
      <w:r w:rsidRPr="00F73C5F">
        <w:rPr>
          <w:rFonts w:ascii="Times New Roman" w:hAnsi="Times New Roman"/>
          <w:b/>
          <w:sz w:val="28"/>
          <w:szCs w:val="28"/>
        </w:rPr>
        <w:t>Социальная сфера</w:t>
      </w:r>
    </w:p>
    <w:p w:rsidR="00484FD9" w:rsidRPr="00F73C5F" w:rsidRDefault="00484FD9" w:rsidP="00484FD9">
      <w:pPr>
        <w:spacing w:after="0" w:line="240" w:lineRule="auto"/>
        <w:jc w:val="center"/>
        <w:rPr>
          <w:rFonts w:ascii="Times New Roman" w:hAnsi="Times New Roman"/>
          <w:b/>
          <w:sz w:val="28"/>
          <w:szCs w:val="28"/>
        </w:rPr>
      </w:pPr>
      <w:r w:rsidRPr="00F73C5F">
        <w:rPr>
          <w:rFonts w:ascii="Times New Roman" w:hAnsi="Times New Roman"/>
          <w:b/>
          <w:sz w:val="28"/>
          <w:szCs w:val="28"/>
        </w:rPr>
        <w:lastRenderedPageBreak/>
        <w:t>ЗДРАВООХРАНЕНИЕ</w:t>
      </w:r>
    </w:p>
    <w:p w:rsidR="00484FD9" w:rsidRPr="00322BBE" w:rsidRDefault="00484FD9" w:rsidP="00484FD9">
      <w:pPr>
        <w:pStyle w:val="a9"/>
        <w:spacing w:before="0" w:beforeAutospacing="0" w:after="0" w:afterAutospacing="0"/>
        <w:ind w:firstLine="709"/>
        <w:jc w:val="both"/>
        <w:textAlignment w:val="top"/>
        <w:rPr>
          <w:sz w:val="28"/>
          <w:szCs w:val="28"/>
        </w:rPr>
      </w:pPr>
      <w:r w:rsidRPr="00F73C5F">
        <w:rPr>
          <w:sz w:val="28"/>
          <w:szCs w:val="28"/>
        </w:rPr>
        <w:t xml:space="preserve">     </w:t>
      </w:r>
      <w:r w:rsidRPr="00322BBE">
        <w:rPr>
          <w:iCs/>
          <w:sz w:val="28"/>
          <w:szCs w:val="28"/>
        </w:rPr>
        <w:t xml:space="preserve">На территории Евдокимовского сельского поселения свою деятельность осуществляют 3 фельдшерских пункта: с.Бадар, д.Красный Октябрь, д.Евдокимова. За первое полугодие 2024 года численность работников здравоохранения составила 7 человек. </w:t>
      </w:r>
      <w:r w:rsidRPr="00322BBE">
        <w:rPr>
          <w:sz w:val="28"/>
          <w:szCs w:val="28"/>
        </w:rPr>
        <w:t xml:space="preserve">Согласно утвержденному плану работы ежегодно проводятся углубленные медицинские осмотры детей в школе и  флюрографические обследования взрослого населения. </w:t>
      </w:r>
    </w:p>
    <w:p w:rsidR="00484FD9" w:rsidRPr="00322BBE" w:rsidRDefault="00484FD9" w:rsidP="00484FD9">
      <w:pPr>
        <w:spacing w:after="0" w:line="240" w:lineRule="auto"/>
        <w:ind w:firstLine="709"/>
        <w:jc w:val="both"/>
        <w:rPr>
          <w:rFonts w:ascii="Times New Roman" w:hAnsi="Times New Roman"/>
          <w:iCs/>
          <w:sz w:val="28"/>
          <w:szCs w:val="28"/>
        </w:rPr>
      </w:pPr>
      <w:r w:rsidRPr="00322BBE">
        <w:rPr>
          <w:rFonts w:ascii="Times New Roman" w:hAnsi="Times New Roman"/>
          <w:iCs/>
          <w:sz w:val="28"/>
          <w:szCs w:val="28"/>
        </w:rPr>
        <w:t xml:space="preserve">Из-за отсутствия специалистов по месту расположения ФАПов, работает выездной фельдшер 3 раза в неделю в  д.Красный Октябрь. Отсутствие постоянных медицинских работников сказывается на здоровье людей. </w:t>
      </w:r>
    </w:p>
    <w:p w:rsidR="00484FD9" w:rsidRPr="0022398C" w:rsidRDefault="00484FD9" w:rsidP="00484FD9">
      <w:pPr>
        <w:spacing w:after="0" w:line="240" w:lineRule="auto"/>
        <w:ind w:firstLine="709"/>
        <w:jc w:val="both"/>
        <w:rPr>
          <w:rFonts w:ascii="Times New Roman" w:hAnsi="Times New Roman"/>
          <w:iCs/>
          <w:sz w:val="28"/>
          <w:szCs w:val="28"/>
        </w:rPr>
      </w:pPr>
      <w:r w:rsidRPr="00322BBE">
        <w:rPr>
          <w:rFonts w:ascii="Times New Roman" w:hAnsi="Times New Roman"/>
          <w:iCs/>
          <w:sz w:val="28"/>
          <w:szCs w:val="28"/>
        </w:rPr>
        <w:t>На территории сельского поселения требуется строительство нового ФАПа в с.Бадар.</w:t>
      </w:r>
    </w:p>
    <w:p w:rsidR="00484FD9" w:rsidRDefault="00484FD9" w:rsidP="00484FD9">
      <w:pPr>
        <w:pStyle w:val="Default"/>
        <w:rPr>
          <w:i/>
          <w:sz w:val="32"/>
          <w:szCs w:val="28"/>
        </w:rPr>
      </w:pPr>
    </w:p>
    <w:p w:rsidR="00484FD9" w:rsidRPr="00F73C5F" w:rsidRDefault="00484FD9" w:rsidP="00484FD9">
      <w:pPr>
        <w:spacing w:after="0" w:line="240" w:lineRule="auto"/>
        <w:jc w:val="both"/>
        <w:rPr>
          <w:rFonts w:ascii="Times New Roman" w:hAnsi="Times New Roman"/>
          <w:sz w:val="28"/>
          <w:szCs w:val="28"/>
        </w:rPr>
      </w:pPr>
    </w:p>
    <w:p w:rsidR="00484FD9" w:rsidRPr="00F73C5F" w:rsidRDefault="00484FD9" w:rsidP="00484FD9">
      <w:pPr>
        <w:spacing w:after="0" w:line="240" w:lineRule="auto"/>
        <w:jc w:val="center"/>
        <w:rPr>
          <w:rFonts w:ascii="Times New Roman" w:hAnsi="Times New Roman"/>
          <w:b/>
          <w:sz w:val="28"/>
          <w:szCs w:val="28"/>
        </w:rPr>
      </w:pPr>
      <w:r w:rsidRPr="00F73C5F">
        <w:rPr>
          <w:rFonts w:ascii="Times New Roman" w:hAnsi="Times New Roman"/>
          <w:b/>
          <w:sz w:val="28"/>
          <w:szCs w:val="28"/>
        </w:rPr>
        <w:t>ОБРАЗОВАНИЕ</w:t>
      </w:r>
    </w:p>
    <w:p w:rsidR="00484FD9" w:rsidRPr="00322BBE" w:rsidRDefault="00484FD9" w:rsidP="00484FD9">
      <w:pPr>
        <w:tabs>
          <w:tab w:val="left" w:pos="975"/>
        </w:tabs>
        <w:spacing w:after="0" w:line="240" w:lineRule="auto"/>
        <w:jc w:val="both"/>
        <w:rPr>
          <w:rFonts w:ascii="Times New Roman" w:hAnsi="Times New Roman"/>
          <w:sz w:val="26"/>
          <w:szCs w:val="26"/>
        </w:rPr>
      </w:pPr>
      <w:r w:rsidRPr="00133653">
        <w:rPr>
          <w:rFonts w:ascii="Times New Roman" w:hAnsi="Times New Roman"/>
          <w:b/>
          <w:sz w:val="26"/>
          <w:szCs w:val="26"/>
        </w:rPr>
        <w:t xml:space="preserve">           </w:t>
      </w:r>
      <w:r w:rsidRPr="00322BBE">
        <w:rPr>
          <w:rFonts w:ascii="Times New Roman" w:hAnsi="Times New Roman"/>
          <w:sz w:val="26"/>
          <w:szCs w:val="26"/>
        </w:rPr>
        <w:t>На территории поселения функционирует 2 общеобразовательных школы: Бадарская СОШ, Евдокимовская СОШ. и два дошкольных учреждения: с.Бадар детский сад Чебурашка, д.Красный Октябрь  детский сад Аистенок. Численность обучающихся  составляет 143 человека, численность посещаемых детский садик 37 человек. Численность работников образования  составляет 79 человек. Доля численности работников образования в общей численности работающих составляет 46,5%.К концу 2024 года численность работников образования  запланирована в количестве 83 человека.</w:t>
      </w:r>
      <w:r w:rsidRPr="00322BBE">
        <w:rPr>
          <w:rFonts w:ascii="Times New Roman" w:hAnsi="Times New Roman"/>
          <w:b/>
          <w:sz w:val="26"/>
          <w:szCs w:val="26"/>
        </w:rPr>
        <w:t xml:space="preserve"> </w:t>
      </w:r>
      <w:r w:rsidRPr="00322BBE">
        <w:rPr>
          <w:rFonts w:ascii="Times New Roman" w:hAnsi="Times New Roman"/>
          <w:sz w:val="26"/>
          <w:szCs w:val="26"/>
        </w:rPr>
        <w:t>Средняя заработная плата работников образования в первом полугодии 2024 года составила   45801 рубль. что по отношению к аналогичному периоду прошлого года увеличилась на 13,9% . К концу 2024 года   заработная плата работников образования  должна составить 45518 рублей .  В связи со строительством новой школы и детского садика в д.Евдокимова,  детей школьного возраста  на школьных  автобусах доставляют  в Бадарскую СОШ, детей дошкольного  возраста в детский сад  Аистенок в д.Красный Октябрь.</w:t>
      </w:r>
    </w:p>
    <w:p w:rsidR="00484FD9" w:rsidRPr="00322BBE" w:rsidRDefault="00484FD9" w:rsidP="00484FD9">
      <w:pPr>
        <w:tabs>
          <w:tab w:val="left" w:pos="975"/>
        </w:tabs>
        <w:spacing w:after="0" w:line="240" w:lineRule="auto"/>
        <w:jc w:val="both"/>
        <w:rPr>
          <w:rFonts w:ascii="Times New Roman" w:hAnsi="Times New Roman"/>
          <w:sz w:val="26"/>
          <w:szCs w:val="26"/>
        </w:rPr>
      </w:pPr>
      <w:r w:rsidRPr="00322BBE">
        <w:rPr>
          <w:rFonts w:ascii="Times New Roman" w:hAnsi="Times New Roman"/>
          <w:sz w:val="26"/>
          <w:szCs w:val="26"/>
        </w:rPr>
        <w:t>В первом полугодии 2024 года, ученики  Бадарской и Евдокимовской средней школы   принимали участие  в различных конкурсах в сфере образования.</w:t>
      </w:r>
    </w:p>
    <w:p w:rsidR="00484FD9" w:rsidRPr="00322BBE" w:rsidRDefault="00484FD9" w:rsidP="00484FD9">
      <w:pPr>
        <w:spacing w:after="0" w:line="240" w:lineRule="auto"/>
        <w:ind w:firstLine="567"/>
        <w:jc w:val="both"/>
        <w:rPr>
          <w:rFonts w:ascii="Times New Roman" w:hAnsi="Times New Roman"/>
          <w:sz w:val="28"/>
          <w:szCs w:val="28"/>
        </w:rPr>
      </w:pPr>
      <w:r w:rsidRPr="00322BBE">
        <w:rPr>
          <w:rFonts w:ascii="Times New Roman" w:hAnsi="Times New Roman"/>
          <w:sz w:val="28"/>
          <w:szCs w:val="28"/>
        </w:rPr>
        <w:t>С 22 января по 12 февраля 2024 года проводился конкурс методических разработок учителей химии, биологии в рамках деятельности центров «Тока роста» «Интеграция цифровых лабораторий в образовательный процесс».</w:t>
      </w:r>
    </w:p>
    <w:p w:rsidR="00484FD9" w:rsidRPr="00322BBE" w:rsidRDefault="00484FD9" w:rsidP="00484FD9">
      <w:pPr>
        <w:spacing w:after="0" w:line="240" w:lineRule="auto"/>
        <w:ind w:firstLine="567"/>
        <w:jc w:val="both"/>
        <w:rPr>
          <w:rFonts w:ascii="Times New Roman" w:hAnsi="Times New Roman"/>
          <w:sz w:val="28"/>
          <w:szCs w:val="28"/>
        </w:rPr>
      </w:pPr>
      <w:r w:rsidRPr="00322BBE">
        <w:rPr>
          <w:rFonts w:ascii="Times New Roman" w:hAnsi="Times New Roman"/>
          <w:sz w:val="28"/>
          <w:szCs w:val="28"/>
        </w:rPr>
        <w:t xml:space="preserve">В номинации «Лучшая методическая разработка учебного занятия, реализуемого в рамках образовательной программы / внеурочного занятия по химии / биологии» «Евдокимовская СОШ» стала лауреатом </w:t>
      </w:r>
      <w:r w:rsidRPr="00322BBE">
        <w:rPr>
          <w:rFonts w:ascii="Times New Roman" w:hAnsi="Times New Roman"/>
          <w:sz w:val="28"/>
          <w:szCs w:val="28"/>
          <w:lang w:val="en-US"/>
        </w:rPr>
        <w:t>II</w:t>
      </w:r>
      <w:r w:rsidRPr="00322BBE">
        <w:rPr>
          <w:rFonts w:ascii="Times New Roman" w:hAnsi="Times New Roman"/>
          <w:sz w:val="28"/>
          <w:szCs w:val="28"/>
        </w:rPr>
        <w:t xml:space="preserve"> степени – учитель;</w:t>
      </w:r>
    </w:p>
    <w:p w:rsidR="00484FD9" w:rsidRPr="00322BBE" w:rsidRDefault="00484FD9" w:rsidP="00484FD9">
      <w:pPr>
        <w:spacing w:after="0"/>
        <w:ind w:firstLine="708"/>
        <w:jc w:val="both"/>
        <w:rPr>
          <w:rFonts w:ascii="Times New Roman" w:hAnsi="Times New Roman"/>
          <w:sz w:val="28"/>
          <w:szCs w:val="28"/>
        </w:rPr>
      </w:pPr>
      <w:r w:rsidRPr="00322BBE">
        <w:rPr>
          <w:rFonts w:ascii="Times New Roman" w:hAnsi="Times New Roman"/>
          <w:sz w:val="28"/>
          <w:szCs w:val="28"/>
        </w:rPr>
        <w:t>Победителями муниципального этапа всероссийского конкурса сочинений «Без срока давности - 2024» стала ученица 9 класса МОУ «Евдокимовская СОШ».</w:t>
      </w:r>
    </w:p>
    <w:p w:rsidR="00484FD9" w:rsidRPr="00322BBE" w:rsidRDefault="00484FD9" w:rsidP="00484FD9">
      <w:pPr>
        <w:spacing w:after="0"/>
        <w:ind w:firstLine="708"/>
        <w:jc w:val="both"/>
        <w:rPr>
          <w:rFonts w:ascii="Times New Roman" w:hAnsi="Times New Roman"/>
          <w:color w:val="000000"/>
          <w:sz w:val="28"/>
          <w:szCs w:val="28"/>
          <w:shd w:val="clear" w:color="auto" w:fill="FFFFFF"/>
        </w:rPr>
      </w:pPr>
      <w:r w:rsidRPr="00322BBE">
        <w:rPr>
          <w:rFonts w:ascii="Times New Roman" w:hAnsi="Times New Roman"/>
          <w:color w:val="000000"/>
          <w:sz w:val="28"/>
          <w:szCs w:val="28"/>
          <w:shd w:val="clear" w:color="auto" w:fill="FFFFFF"/>
        </w:rPr>
        <w:t>22 марта 2024 года прошли последние задания районного конкурса «Лучший ученик года» и его закрытие, лауреатом (3 место) стала ученица 10 класса МОУ «Бадарская СОШ».</w:t>
      </w:r>
    </w:p>
    <w:p w:rsidR="00484FD9" w:rsidRPr="00322BBE" w:rsidRDefault="00484FD9" w:rsidP="00484FD9">
      <w:pPr>
        <w:spacing w:after="0" w:line="240" w:lineRule="auto"/>
        <w:ind w:firstLine="567"/>
        <w:jc w:val="both"/>
        <w:rPr>
          <w:rFonts w:ascii="Times New Roman" w:hAnsi="Times New Roman"/>
          <w:sz w:val="28"/>
          <w:szCs w:val="28"/>
        </w:rPr>
      </w:pPr>
      <w:r w:rsidRPr="00322BBE">
        <w:rPr>
          <w:rFonts w:ascii="Times New Roman" w:hAnsi="Times New Roman"/>
          <w:sz w:val="28"/>
          <w:szCs w:val="28"/>
        </w:rPr>
        <w:lastRenderedPageBreak/>
        <w:t>С 03 апреля по 18 апреля 2024 года проводился муниципальный этап онлайн- конкурса художественного чтения «Как хорошо на свете без войны»</w:t>
      </w:r>
    </w:p>
    <w:p w:rsidR="00484FD9" w:rsidRPr="00322BBE" w:rsidRDefault="00484FD9" w:rsidP="00484FD9">
      <w:pPr>
        <w:spacing w:after="0" w:line="240" w:lineRule="auto"/>
        <w:ind w:firstLine="567"/>
        <w:jc w:val="both"/>
        <w:rPr>
          <w:rFonts w:ascii="Times New Roman" w:eastAsia="Arial Unicode MS" w:hAnsi="Times New Roman"/>
          <w:sz w:val="28"/>
          <w:szCs w:val="28"/>
        </w:rPr>
      </w:pPr>
      <w:r w:rsidRPr="00322BBE">
        <w:rPr>
          <w:rFonts w:ascii="Times New Roman" w:eastAsia="Arial Unicode MS" w:hAnsi="Times New Roman"/>
          <w:sz w:val="28"/>
          <w:szCs w:val="28"/>
        </w:rPr>
        <w:t xml:space="preserve">Лауреатом </w:t>
      </w:r>
      <w:r w:rsidRPr="00322BBE">
        <w:rPr>
          <w:rFonts w:ascii="Times New Roman" w:eastAsia="Arial Unicode MS" w:hAnsi="Times New Roman"/>
          <w:sz w:val="28"/>
          <w:szCs w:val="28"/>
          <w:lang w:val="en-US"/>
        </w:rPr>
        <w:t>III</w:t>
      </w:r>
      <w:r w:rsidRPr="00322BBE">
        <w:rPr>
          <w:rFonts w:ascii="Times New Roman" w:eastAsia="Arial Unicode MS" w:hAnsi="Times New Roman"/>
          <w:sz w:val="28"/>
          <w:szCs w:val="28"/>
        </w:rPr>
        <w:t xml:space="preserve"> степени стал –обучающийся 5 класса МОУ «Евдокимовская СОШ»; лауреатом </w:t>
      </w:r>
      <w:r w:rsidRPr="00322BBE">
        <w:rPr>
          <w:rFonts w:ascii="Times New Roman" w:eastAsia="Arial Unicode MS" w:hAnsi="Times New Roman"/>
          <w:sz w:val="28"/>
          <w:szCs w:val="28"/>
          <w:lang w:val="en-US"/>
        </w:rPr>
        <w:t>I</w:t>
      </w:r>
      <w:r w:rsidRPr="00322BBE">
        <w:rPr>
          <w:rFonts w:ascii="Times New Roman" w:eastAsia="Arial Unicode MS" w:hAnsi="Times New Roman"/>
          <w:sz w:val="28"/>
          <w:szCs w:val="28"/>
        </w:rPr>
        <w:t xml:space="preserve"> степени признана обучающаяся 10 класса МОУ «Евдокимовская СОШ».</w:t>
      </w:r>
    </w:p>
    <w:p w:rsidR="00484FD9" w:rsidRPr="00322BBE" w:rsidRDefault="00484FD9" w:rsidP="00484FD9">
      <w:pPr>
        <w:spacing w:after="0"/>
        <w:ind w:firstLine="709"/>
        <w:jc w:val="both"/>
        <w:rPr>
          <w:rFonts w:ascii="Times New Roman" w:hAnsi="Times New Roman"/>
          <w:sz w:val="28"/>
          <w:szCs w:val="28"/>
        </w:rPr>
      </w:pPr>
      <w:r w:rsidRPr="00322BBE">
        <w:rPr>
          <w:rFonts w:ascii="Times New Roman" w:hAnsi="Times New Roman"/>
          <w:sz w:val="28"/>
          <w:szCs w:val="28"/>
        </w:rPr>
        <w:t>Победителями муниципального этапа областного конкурса художественного чтения «Живое слово» (5-11 кл.) стали: - ученик 7 класса МОУ «Евдокимовская СОШ».</w:t>
      </w:r>
    </w:p>
    <w:p w:rsidR="00484FD9" w:rsidRPr="00322BBE" w:rsidRDefault="00484FD9" w:rsidP="00484FD9">
      <w:pPr>
        <w:pStyle w:val="ab"/>
        <w:ind w:firstLine="708"/>
        <w:jc w:val="both"/>
        <w:rPr>
          <w:rFonts w:ascii="Times New Roman" w:hAnsi="Times New Roman"/>
          <w:sz w:val="28"/>
          <w:szCs w:val="28"/>
        </w:rPr>
      </w:pPr>
      <w:r w:rsidRPr="00322BBE">
        <w:rPr>
          <w:rFonts w:ascii="Times New Roman" w:hAnsi="Times New Roman"/>
          <w:sz w:val="28"/>
          <w:szCs w:val="28"/>
        </w:rPr>
        <w:t xml:space="preserve">29 апреля 2024 года в г. Иркутске состоялся </w:t>
      </w:r>
      <w:r w:rsidRPr="00322BBE">
        <w:rPr>
          <w:rFonts w:ascii="Times New Roman" w:eastAsia="Arial Unicode MS" w:hAnsi="Times New Roman"/>
          <w:sz w:val="28"/>
          <w:szCs w:val="28"/>
        </w:rPr>
        <w:t xml:space="preserve">VI </w:t>
      </w:r>
      <w:r w:rsidRPr="00322BBE">
        <w:rPr>
          <w:rFonts w:ascii="Times New Roman" w:hAnsi="Times New Roman"/>
          <w:sz w:val="28"/>
          <w:szCs w:val="28"/>
        </w:rPr>
        <w:t xml:space="preserve">региональный фестиваль «Байкальская театральная палитра». Ученик 7 класса МОУ «Евдокимовская СОШ»  стал лауреатом III степени  в номинации «Художественное  чтение «Живое слово». </w:t>
      </w:r>
    </w:p>
    <w:p w:rsidR="00484FD9" w:rsidRPr="00322BBE" w:rsidRDefault="00484FD9" w:rsidP="00484FD9">
      <w:pPr>
        <w:pStyle w:val="ab"/>
        <w:ind w:firstLine="708"/>
        <w:jc w:val="both"/>
        <w:rPr>
          <w:rFonts w:ascii="Times New Roman" w:hAnsi="Times New Roman"/>
          <w:sz w:val="28"/>
          <w:szCs w:val="28"/>
        </w:rPr>
      </w:pPr>
      <w:r w:rsidRPr="00322BBE">
        <w:rPr>
          <w:rFonts w:ascii="Times New Roman" w:hAnsi="Times New Roman"/>
          <w:sz w:val="28"/>
          <w:szCs w:val="28"/>
        </w:rPr>
        <w:t>Ежегодно в общеобразовательных учреждениях проводится косметический ремонт.</w:t>
      </w:r>
    </w:p>
    <w:p w:rsidR="00484FD9" w:rsidRPr="00167E68" w:rsidRDefault="00484FD9" w:rsidP="00484FD9">
      <w:pPr>
        <w:pStyle w:val="ab"/>
        <w:ind w:firstLine="708"/>
        <w:jc w:val="both"/>
        <w:rPr>
          <w:rFonts w:ascii="Times New Roman" w:hAnsi="Times New Roman"/>
          <w:sz w:val="28"/>
          <w:szCs w:val="28"/>
        </w:rPr>
      </w:pPr>
      <w:r w:rsidRPr="00322BBE">
        <w:rPr>
          <w:rFonts w:ascii="Times New Roman" w:hAnsi="Times New Roman"/>
          <w:sz w:val="28"/>
          <w:szCs w:val="28"/>
        </w:rPr>
        <w:t>Евдокимовская СОШ д.Евдокимова находится в стадии завершения строительства, планируется ввести в эксплуатацию 01.10 2024г.</w:t>
      </w:r>
    </w:p>
    <w:p w:rsidR="00484FD9" w:rsidRPr="00B72E6A" w:rsidRDefault="00484FD9" w:rsidP="00484FD9">
      <w:pPr>
        <w:spacing w:after="0"/>
        <w:jc w:val="both"/>
        <w:rPr>
          <w:rFonts w:ascii="Times New Roman" w:hAnsi="Times New Roman"/>
          <w:sz w:val="28"/>
          <w:szCs w:val="28"/>
        </w:rPr>
      </w:pPr>
    </w:p>
    <w:p w:rsidR="00484FD9" w:rsidRPr="00B72E6A" w:rsidRDefault="00484FD9" w:rsidP="00484FD9">
      <w:pPr>
        <w:spacing w:after="0" w:line="240" w:lineRule="auto"/>
        <w:ind w:firstLine="567"/>
        <w:jc w:val="both"/>
        <w:rPr>
          <w:rFonts w:ascii="Times New Roman" w:hAnsi="Times New Roman"/>
          <w:sz w:val="28"/>
          <w:szCs w:val="28"/>
        </w:rPr>
      </w:pPr>
    </w:p>
    <w:p w:rsidR="00484FD9" w:rsidRDefault="00484FD9" w:rsidP="00484FD9">
      <w:pPr>
        <w:tabs>
          <w:tab w:val="left" w:pos="975"/>
        </w:tabs>
        <w:spacing w:after="0" w:line="240" w:lineRule="auto"/>
        <w:jc w:val="both"/>
        <w:rPr>
          <w:rFonts w:ascii="Times New Roman" w:hAnsi="Times New Roman"/>
          <w:b/>
          <w:sz w:val="28"/>
          <w:szCs w:val="28"/>
        </w:rPr>
      </w:pPr>
    </w:p>
    <w:p w:rsidR="00484FD9" w:rsidRPr="00F73C5F" w:rsidRDefault="00484FD9" w:rsidP="00484FD9">
      <w:pPr>
        <w:spacing w:after="0" w:line="240" w:lineRule="auto"/>
        <w:jc w:val="center"/>
        <w:rPr>
          <w:rFonts w:ascii="Times New Roman" w:hAnsi="Times New Roman"/>
          <w:b/>
          <w:sz w:val="28"/>
          <w:szCs w:val="28"/>
        </w:rPr>
      </w:pPr>
      <w:r w:rsidRPr="00F73C5F">
        <w:rPr>
          <w:rFonts w:ascii="Times New Roman" w:hAnsi="Times New Roman"/>
          <w:b/>
          <w:sz w:val="28"/>
          <w:szCs w:val="28"/>
        </w:rPr>
        <w:t>КУЛЬТУРА</w:t>
      </w:r>
      <w:r>
        <w:rPr>
          <w:rFonts w:ascii="Times New Roman" w:hAnsi="Times New Roman"/>
          <w:b/>
          <w:sz w:val="28"/>
          <w:szCs w:val="28"/>
        </w:rPr>
        <w:t xml:space="preserve"> И СПОРТ</w:t>
      </w:r>
    </w:p>
    <w:p w:rsidR="00484FD9" w:rsidRPr="00322BBE" w:rsidRDefault="00484FD9" w:rsidP="00484FD9">
      <w:pPr>
        <w:overflowPunct w:val="0"/>
        <w:autoSpaceDE w:val="0"/>
        <w:autoSpaceDN w:val="0"/>
        <w:adjustRightInd w:val="0"/>
        <w:spacing w:after="0" w:line="240" w:lineRule="auto"/>
        <w:ind w:firstLine="709"/>
        <w:jc w:val="both"/>
        <w:outlineLvl w:val="1"/>
        <w:rPr>
          <w:rFonts w:ascii="Times New Roman" w:hAnsi="Times New Roman"/>
          <w:sz w:val="28"/>
          <w:szCs w:val="28"/>
        </w:rPr>
      </w:pPr>
      <w:r w:rsidRPr="00322BBE">
        <w:rPr>
          <w:rFonts w:ascii="Times New Roman" w:hAnsi="Times New Roman"/>
          <w:sz w:val="28"/>
          <w:szCs w:val="28"/>
        </w:rPr>
        <w:t>На территории Евдокимовского муниципального образования действует два учреждения культуры и искусства:</w:t>
      </w:r>
    </w:p>
    <w:p w:rsidR="00484FD9" w:rsidRPr="00322BBE" w:rsidRDefault="00484FD9" w:rsidP="00484FD9">
      <w:pPr>
        <w:overflowPunct w:val="0"/>
        <w:autoSpaceDE w:val="0"/>
        <w:autoSpaceDN w:val="0"/>
        <w:adjustRightInd w:val="0"/>
        <w:spacing w:after="0" w:line="240" w:lineRule="auto"/>
        <w:ind w:firstLine="709"/>
        <w:jc w:val="both"/>
        <w:outlineLvl w:val="1"/>
        <w:rPr>
          <w:rFonts w:ascii="Times New Roman" w:hAnsi="Times New Roman"/>
          <w:sz w:val="28"/>
          <w:szCs w:val="28"/>
        </w:rPr>
      </w:pPr>
      <w:r w:rsidRPr="00322BBE">
        <w:rPr>
          <w:rFonts w:ascii="Times New Roman" w:hAnsi="Times New Roman"/>
          <w:sz w:val="28"/>
          <w:szCs w:val="28"/>
        </w:rPr>
        <w:t xml:space="preserve"> -МКУК «Культурно –досуговый центр» и его структурное подразделение библиотека в с.Бадар ул.Перфиловская 2. Книжный фонд библиотеки составляет -7155 ед.  Здание 2х этажное, кирпичное. Площадь здания культурно- досугового центра составляет 750кв.м., вместимость зрительного зала 160 человек. МКУК «КДЦ д.Евдокимова» и его структурное подразделение библиотека . Здание введено в эксплуатацию в 2023 году  на 100 мест  662,4 м2.  Библиотечный фонд оснащен художественной литературой, методическими материалами, наглядными пособиями. МКУК «КДЦ д.Евдокимова» и МКУК «КДЦ с.Бадар», были созданы в целях организации досуга и приобщения жителей к творчеству, культурному развитию и самообразованию, любительскому искусству, удовлетворения информационных, культурных и образовательных потребностей пользователей.</w:t>
      </w:r>
    </w:p>
    <w:p w:rsidR="00484FD9" w:rsidRPr="00322BBE" w:rsidRDefault="00484FD9" w:rsidP="00484FD9">
      <w:pPr>
        <w:spacing w:after="0" w:line="240" w:lineRule="auto"/>
        <w:contextualSpacing/>
        <w:jc w:val="both"/>
        <w:rPr>
          <w:rFonts w:ascii="Times New Roman" w:hAnsi="Times New Roman"/>
          <w:spacing w:val="-4"/>
          <w:sz w:val="28"/>
          <w:szCs w:val="28"/>
          <w:shd w:val="clear" w:color="auto" w:fill="FFFFFF"/>
        </w:rPr>
      </w:pPr>
      <w:r w:rsidRPr="00322BBE">
        <w:rPr>
          <w:rFonts w:ascii="Times New Roman" w:hAnsi="Times New Roman"/>
          <w:b/>
          <w:sz w:val="26"/>
          <w:szCs w:val="26"/>
        </w:rPr>
        <w:t xml:space="preserve">           </w:t>
      </w:r>
      <w:r w:rsidRPr="00322BBE">
        <w:rPr>
          <w:rFonts w:ascii="Times New Roman" w:hAnsi="Times New Roman"/>
          <w:sz w:val="26"/>
          <w:szCs w:val="26"/>
        </w:rPr>
        <w:t xml:space="preserve">За  первое полугодие 2024 года культурно –досуговыми центрами с.Бадар, д.Евдокимова было проведено 171  культурно-досуговых мероприятия. </w:t>
      </w:r>
      <w:r w:rsidRPr="00322BBE">
        <w:rPr>
          <w:rFonts w:ascii="Times New Roman" w:hAnsi="Times New Roman"/>
          <w:spacing w:val="-4"/>
          <w:sz w:val="28"/>
          <w:szCs w:val="28"/>
          <w:shd w:val="clear" w:color="auto" w:fill="FFFFFF"/>
        </w:rPr>
        <w:t>Доход от основных видов деятельности составил 31200  рублей. К концу 2024 года запланировано провести 345 культурно-досуговых мероприятий. Доход от основных видов деятельности к концу 2024 года запланирован в сумме 61000,00 рублей.</w:t>
      </w:r>
    </w:p>
    <w:p w:rsidR="00484FD9" w:rsidRPr="00322BBE" w:rsidRDefault="00484FD9" w:rsidP="00484FD9">
      <w:pPr>
        <w:spacing w:after="0" w:line="240" w:lineRule="auto"/>
        <w:ind w:firstLine="709"/>
        <w:contextualSpacing/>
        <w:jc w:val="both"/>
        <w:rPr>
          <w:rFonts w:ascii="Times New Roman" w:hAnsi="Times New Roman"/>
          <w:spacing w:val="-4"/>
          <w:sz w:val="28"/>
          <w:szCs w:val="28"/>
          <w:shd w:val="clear" w:color="auto" w:fill="FFFFFF"/>
        </w:rPr>
      </w:pPr>
      <w:r w:rsidRPr="00322BBE">
        <w:rPr>
          <w:rFonts w:ascii="Times New Roman" w:hAnsi="Times New Roman"/>
          <w:sz w:val="28"/>
          <w:szCs w:val="28"/>
        </w:rPr>
        <w:t xml:space="preserve">  Среднесписочная </w:t>
      </w:r>
      <w:r w:rsidRPr="00322BBE">
        <w:rPr>
          <w:rFonts w:ascii="Times New Roman" w:hAnsi="Times New Roman"/>
          <w:spacing w:val="-4"/>
          <w:sz w:val="28"/>
          <w:szCs w:val="28"/>
          <w:shd w:val="clear" w:color="auto" w:fill="FFFFFF"/>
        </w:rPr>
        <w:t xml:space="preserve">численность работников культуры за первое полугодие 2024 года составляет 9 человек, среднемесячная заработная плата  53719 рублей. По отношению к аналогичному периоду прошлого года </w:t>
      </w:r>
      <w:r w:rsidRPr="00322BBE">
        <w:rPr>
          <w:rFonts w:ascii="Times New Roman" w:hAnsi="Times New Roman"/>
          <w:spacing w:val="-4"/>
          <w:sz w:val="28"/>
          <w:szCs w:val="28"/>
          <w:shd w:val="clear" w:color="auto" w:fill="FFFFFF"/>
        </w:rPr>
        <w:lastRenderedPageBreak/>
        <w:t>среднемесячная заработная плата увеличилась на 13,1%. Среднемесячная заработная плата к концу 2024 года запланирована в сумме 53639 рублей.</w:t>
      </w:r>
    </w:p>
    <w:p w:rsidR="00484FD9" w:rsidRPr="00322BBE" w:rsidRDefault="00484FD9" w:rsidP="00484FD9">
      <w:pPr>
        <w:spacing w:after="0" w:line="240" w:lineRule="auto"/>
        <w:ind w:firstLine="709"/>
        <w:contextualSpacing/>
        <w:jc w:val="both"/>
        <w:rPr>
          <w:rFonts w:ascii="Times New Roman" w:hAnsi="Times New Roman"/>
          <w:spacing w:val="-4"/>
          <w:sz w:val="28"/>
          <w:szCs w:val="28"/>
          <w:shd w:val="clear" w:color="auto" w:fill="FFFFFF"/>
        </w:rPr>
      </w:pPr>
      <w:r w:rsidRPr="00322BBE">
        <w:rPr>
          <w:rFonts w:ascii="Times New Roman" w:hAnsi="Times New Roman"/>
          <w:spacing w:val="-4"/>
          <w:sz w:val="28"/>
          <w:szCs w:val="28"/>
          <w:shd w:val="clear" w:color="auto" w:fill="FFFFFF"/>
        </w:rPr>
        <w:t>За первое полугодие творческие коллективы культурно досуговых центров  приняли участие   в следующих театральных конкурсах:</w:t>
      </w:r>
    </w:p>
    <w:p w:rsidR="00484FD9" w:rsidRPr="00322BBE" w:rsidRDefault="00484FD9" w:rsidP="00484FD9">
      <w:pPr>
        <w:spacing w:after="0" w:line="240" w:lineRule="auto"/>
        <w:ind w:firstLine="709"/>
        <w:contextualSpacing/>
        <w:jc w:val="both"/>
        <w:rPr>
          <w:rFonts w:ascii="Times New Roman" w:hAnsi="Times New Roman"/>
          <w:spacing w:val="-4"/>
          <w:sz w:val="28"/>
          <w:szCs w:val="28"/>
          <w:shd w:val="clear" w:color="auto" w:fill="FFFFFF"/>
        </w:rPr>
      </w:pPr>
      <w:r w:rsidRPr="00322BBE">
        <w:rPr>
          <w:rFonts w:ascii="Times New Roman" w:hAnsi="Times New Roman"/>
          <w:spacing w:val="-4"/>
          <w:sz w:val="28"/>
          <w:szCs w:val="28"/>
          <w:shd w:val="clear" w:color="auto" w:fill="FFFFFF"/>
        </w:rPr>
        <w:t>-Миссис и Мистер очаровашка,   участники получили приз зрительских симпатий;</w:t>
      </w:r>
    </w:p>
    <w:p w:rsidR="00484FD9" w:rsidRPr="00322BBE" w:rsidRDefault="00484FD9" w:rsidP="00484FD9">
      <w:pPr>
        <w:spacing w:after="0" w:line="240" w:lineRule="auto"/>
        <w:ind w:firstLine="709"/>
        <w:contextualSpacing/>
        <w:jc w:val="both"/>
        <w:rPr>
          <w:rFonts w:ascii="Times New Roman" w:hAnsi="Times New Roman"/>
          <w:spacing w:val="-4"/>
          <w:sz w:val="28"/>
          <w:szCs w:val="28"/>
          <w:shd w:val="clear" w:color="auto" w:fill="FFFFFF"/>
        </w:rPr>
      </w:pPr>
      <w:r w:rsidRPr="00322BBE">
        <w:rPr>
          <w:rFonts w:ascii="Times New Roman" w:hAnsi="Times New Roman"/>
          <w:spacing w:val="-4"/>
          <w:sz w:val="28"/>
          <w:szCs w:val="28"/>
          <w:shd w:val="clear" w:color="auto" w:fill="FFFFFF"/>
        </w:rPr>
        <w:t>-В гостях у Терпсихоре,  получили диплом за участие;</w:t>
      </w:r>
    </w:p>
    <w:p w:rsidR="00484FD9" w:rsidRPr="00322BBE" w:rsidRDefault="00484FD9" w:rsidP="00484FD9">
      <w:pPr>
        <w:spacing w:after="0" w:line="240" w:lineRule="auto"/>
        <w:ind w:firstLine="709"/>
        <w:contextualSpacing/>
        <w:jc w:val="both"/>
        <w:rPr>
          <w:rFonts w:ascii="Times New Roman" w:hAnsi="Times New Roman"/>
          <w:spacing w:val="-4"/>
          <w:sz w:val="28"/>
          <w:szCs w:val="28"/>
          <w:shd w:val="clear" w:color="auto" w:fill="FFFFFF"/>
        </w:rPr>
      </w:pPr>
      <w:r w:rsidRPr="00322BBE">
        <w:rPr>
          <w:rFonts w:ascii="Times New Roman" w:hAnsi="Times New Roman"/>
          <w:spacing w:val="-4"/>
          <w:sz w:val="28"/>
          <w:szCs w:val="28"/>
          <w:shd w:val="clear" w:color="auto" w:fill="FFFFFF"/>
        </w:rPr>
        <w:t>-Присаянский карагод «Районный конкурс культуры» заняли 3 место;</w:t>
      </w:r>
    </w:p>
    <w:p w:rsidR="00484FD9" w:rsidRPr="00322BBE" w:rsidRDefault="00484FD9" w:rsidP="00484FD9">
      <w:pPr>
        <w:spacing w:after="0" w:line="240" w:lineRule="auto"/>
        <w:ind w:firstLine="709"/>
        <w:contextualSpacing/>
        <w:jc w:val="both"/>
        <w:rPr>
          <w:rFonts w:ascii="Times New Roman" w:hAnsi="Times New Roman"/>
          <w:spacing w:val="-4"/>
          <w:sz w:val="28"/>
          <w:szCs w:val="28"/>
          <w:shd w:val="clear" w:color="auto" w:fill="FFFFFF"/>
        </w:rPr>
      </w:pPr>
      <w:r w:rsidRPr="00322BBE">
        <w:rPr>
          <w:rFonts w:ascii="Times New Roman" w:hAnsi="Times New Roman"/>
          <w:spacing w:val="-4"/>
          <w:sz w:val="28"/>
          <w:szCs w:val="28"/>
          <w:shd w:val="clear" w:color="auto" w:fill="FFFFFF"/>
        </w:rPr>
        <w:t>-Вокальный конкурс «Мечта лауреата», участница получила диплом 2 степени;</w:t>
      </w:r>
    </w:p>
    <w:p w:rsidR="00484FD9" w:rsidRPr="00322BBE" w:rsidRDefault="00484FD9" w:rsidP="00484FD9">
      <w:pPr>
        <w:spacing w:after="0" w:line="240" w:lineRule="auto"/>
        <w:ind w:firstLine="709"/>
        <w:contextualSpacing/>
        <w:jc w:val="both"/>
        <w:rPr>
          <w:rFonts w:ascii="Times New Roman" w:hAnsi="Times New Roman"/>
          <w:spacing w:val="-4"/>
          <w:sz w:val="28"/>
          <w:szCs w:val="28"/>
          <w:shd w:val="clear" w:color="auto" w:fill="FFFFFF"/>
        </w:rPr>
      </w:pPr>
      <w:r w:rsidRPr="00322BBE">
        <w:rPr>
          <w:rFonts w:ascii="Times New Roman" w:hAnsi="Times New Roman"/>
          <w:spacing w:val="-4"/>
          <w:sz w:val="28"/>
          <w:szCs w:val="28"/>
          <w:shd w:val="clear" w:color="auto" w:fill="FFFFFF"/>
        </w:rPr>
        <w:t>-Районный конкурс чтецов среди участников пенсионного возраста, участники заняли 1 и 3 место.</w:t>
      </w:r>
    </w:p>
    <w:p w:rsidR="00484FD9" w:rsidRPr="00322BBE" w:rsidRDefault="00484FD9" w:rsidP="00484FD9">
      <w:pPr>
        <w:ind w:right="-284" w:firstLine="567"/>
        <w:jc w:val="both"/>
        <w:rPr>
          <w:rFonts w:ascii="Times New Roman" w:hAnsi="Times New Roman"/>
          <w:sz w:val="28"/>
          <w:szCs w:val="28"/>
        </w:rPr>
      </w:pPr>
      <w:r w:rsidRPr="00322BBE">
        <w:rPr>
          <w:rFonts w:ascii="Times New Roman" w:eastAsia="Calibri" w:hAnsi="Times New Roman"/>
          <w:sz w:val="28"/>
          <w:szCs w:val="28"/>
          <w:lang w:eastAsia="en-US"/>
        </w:rPr>
        <w:t>В первом полугодии 2024г за счет средств «Народные инициативы» выполнены мероприятия по замене оконных блоков МКУК «КДЦ с.Бадар»,</w:t>
      </w:r>
      <w:r w:rsidRPr="00322BBE">
        <w:rPr>
          <w:rFonts w:ascii="Times New Roman" w:hAnsi="Times New Roman"/>
          <w:sz w:val="28"/>
          <w:szCs w:val="28"/>
        </w:rPr>
        <w:t xml:space="preserve">  в сумме 315300,00  руб., в том числе:</w:t>
      </w:r>
    </w:p>
    <w:p w:rsidR="00484FD9" w:rsidRPr="00322BBE" w:rsidRDefault="00484FD9" w:rsidP="00484FD9">
      <w:pPr>
        <w:numPr>
          <w:ilvl w:val="0"/>
          <w:numId w:val="1"/>
        </w:numPr>
        <w:overflowPunct w:val="0"/>
        <w:autoSpaceDE w:val="0"/>
        <w:autoSpaceDN w:val="0"/>
        <w:adjustRightInd w:val="0"/>
        <w:spacing w:after="0"/>
        <w:ind w:left="0" w:right="-284" w:firstLine="567"/>
        <w:jc w:val="both"/>
        <w:textAlignment w:val="baseline"/>
        <w:rPr>
          <w:rFonts w:ascii="Times New Roman" w:hAnsi="Times New Roman"/>
          <w:sz w:val="28"/>
          <w:szCs w:val="28"/>
        </w:rPr>
      </w:pPr>
      <w:r w:rsidRPr="00322BBE">
        <w:rPr>
          <w:rFonts w:ascii="Times New Roman" w:hAnsi="Times New Roman"/>
          <w:sz w:val="28"/>
          <w:szCs w:val="28"/>
        </w:rPr>
        <w:t>за счет средств областного бюджета – 312111,32руб.;</w:t>
      </w:r>
    </w:p>
    <w:p w:rsidR="00484FD9" w:rsidRPr="00322BBE" w:rsidRDefault="00484FD9" w:rsidP="00484FD9">
      <w:pPr>
        <w:numPr>
          <w:ilvl w:val="0"/>
          <w:numId w:val="1"/>
        </w:numPr>
        <w:overflowPunct w:val="0"/>
        <w:autoSpaceDE w:val="0"/>
        <w:autoSpaceDN w:val="0"/>
        <w:adjustRightInd w:val="0"/>
        <w:spacing w:after="0"/>
        <w:ind w:left="0" w:right="-284" w:firstLine="567"/>
        <w:jc w:val="both"/>
        <w:textAlignment w:val="baseline"/>
        <w:rPr>
          <w:rFonts w:ascii="Times New Roman" w:hAnsi="Times New Roman"/>
          <w:sz w:val="28"/>
          <w:szCs w:val="28"/>
        </w:rPr>
      </w:pPr>
      <w:r w:rsidRPr="00322BBE">
        <w:rPr>
          <w:rFonts w:ascii="Times New Roman" w:hAnsi="Times New Roman"/>
          <w:sz w:val="28"/>
          <w:szCs w:val="28"/>
        </w:rPr>
        <w:t>за счет средств местного бюджета – 3188,68 руб.</w:t>
      </w:r>
    </w:p>
    <w:p w:rsidR="00484FD9" w:rsidRPr="00322BBE" w:rsidRDefault="00484FD9" w:rsidP="00484FD9">
      <w:pPr>
        <w:numPr>
          <w:ilvl w:val="0"/>
          <w:numId w:val="1"/>
        </w:numPr>
        <w:overflowPunct w:val="0"/>
        <w:autoSpaceDE w:val="0"/>
        <w:autoSpaceDN w:val="0"/>
        <w:adjustRightInd w:val="0"/>
        <w:spacing w:after="0"/>
        <w:ind w:left="0" w:right="-284" w:firstLine="567"/>
        <w:jc w:val="both"/>
        <w:textAlignment w:val="baseline"/>
        <w:rPr>
          <w:rFonts w:ascii="Times New Roman" w:hAnsi="Times New Roman"/>
          <w:sz w:val="28"/>
          <w:szCs w:val="28"/>
        </w:rPr>
      </w:pPr>
      <w:r w:rsidRPr="00322BBE">
        <w:rPr>
          <w:rFonts w:ascii="Times New Roman" w:hAnsi="Times New Roman"/>
          <w:sz w:val="28"/>
          <w:szCs w:val="28"/>
        </w:rPr>
        <w:t>На второе полугодие 2024 года запланированы средства «Народные инициативы», на приобретение сценических костюмов для МКУК «КДЦ д.Евдокимова в сумме 100000,00 рублей, в том числе:</w:t>
      </w:r>
    </w:p>
    <w:p w:rsidR="00484FD9" w:rsidRPr="00322BBE" w:rsidRDefault="00484FD9" w:rsidP="00484FD9">
      <w:pPr>
        <w:numPr>
          <w:ilvl w:val="0"/>
          <w:numId w:val="1"/>
        </w:numPr>
        <w:overflowPunct w:val="0"/>
        <w:autoSpaceDE w:val="0"/>
        <w:autoSpaceDN w:val="0"/>
        <w:adjustRightInd w:val="0"/>
        <w:spacing w:after="0"/>
        <w:ind w:left="0" w:right="-284" w:firstLine="567"/>
        <w:jc w:val="both"/>
        <w:textAlignment w:val="baseline"/>
        <w:rPr>
          <w:rFonts w:ascii="Times New Roman" w:hAnsi="Times New Roman"/>
          <w:sz w:val="28"/>
          <w:szCs w:val="28"/>
        </w:rPr>
      </w:pPr>
      <w:r w:rsidRPr="00322BBE">
        <w:rPr>
          <w:rFonts w:ascii="Times New Roman" w:hAnsi="Times New Roman"/>
          <w:sz w:val="28"/>
          <w:szCs w:val="28"/>
        </w:rPr>
        <w:t>за счет средств областного бюджета – 98988,68руб.;</w:t>
      </w:r>
    </w:p>
    <w:p w:rsidR="00484FD9" w:rsidRPr="00322BBE" w:rsidRDefault="00484FD9" w:rsidP="00484FD9">
      <w:pPr>
        <w:numPr>
          <w:ilvl w:val="0"/>
          <w:numId w:val="1"/>
        </w:numPr>
        <w:overflowPunct w:val="0"/>
        <w:autoSpaceDE w:val="0"/>
        <w:autoSpaceDN w:val="0"/>
        <w:adjustRightInd w:val="0"/>
        <w:spacing w:after="0" w:line="240" w:lineRule="auto"/>
        <w:ind w:left="0" w:right="-284" w:firstLine="567"/>
        <w:jc w:val="both"/>
        <w:textAlignment w:val="baseline"/>
        <w:rPr>
          <w:rFonts w:ascii="Times New Roman" w:hAnsi="Times New Roman"/>
          <w:sz w:val="28"/>
          <w:szCs w:val="28"/>
        </w:rPr>
      </w:pPr>
      <w:r w:rsidRPr="00322BBE">
        <w:rPr>
          <w:rFonts w:ascii="Times New Roman" w:hAnsi="Times New Roman"/>
          <w:sz w:val="28"/>
          <w:szCs w:val="28"/>
        </w:rPr>
        <w:t>за счет средств областного бюджета – 1011,32 руб.</w:t>
      </w:r>
    </w:p>
    <w:p w:rsidR="00484FD9" w:rsidRPr="00322BBE" w:rsidRDefault="00484FD9" w:rsidP="00484FD9">
      <w:pPr>
        <w:numPr>
          <w:ilvl w:val="0"/>
          <w:numId w:val="1"/>
        </w:numPr>
        <w:overflowPunct w:val="0"/>
        <w:autoSpaceDE w:val="0"/>
        <w:autoSpaceDN w:val="0"/>
        <w:adjustRightInd w:val="0"/>
        <w:spacing w:after="0" w:line="240" w:lineRule="auto"/>
        <w:ind w:left="0" w:right="-284" w:firstLine="567"/>
        <w:jc w:val="both"/>
        <w:textAlignment w:val="baseline"/>
        <w:rPr>
          <w:rFonts w:ascii="Times New Roman" w:hAnsi="Times New Roman"/>
          <w:sz w:val="28"/>
          <w:szCs w:val="28"/>
        </w:rPr>
      </w:pPr>
      <w:r w:rsidRPr="00322BBE">
        <w:rPr>
          <w:rFonts w:ascii="Times New Roman" w:hAnsi="Times New Roman"/>
          <w:spacing w:val="-4"/>
          <w:sz w:val="28"/>
          <w:szCs w:val="28"/>
          <w:shd w:val="clear" w:color="auto" w:fill="FFFFFF"/>
        </w:rPr>
        <w:t xml:space="preserve">В культурно досуговых учреждения сформированы спортивные команды, которые принимают непосредственное участие </w:t>
      </w:r>
      <w:r w:rsidRPr="00322BBE">
        <w:rPr>
          <w:rFonts w:ascii="Times New Roman" w:hAnsi="Times New Roman"/>
          <w:sz w:val="28"/>
          <w:szCs w:val="28"/>
        </w:rPr>
        <w:t xml:space="preserve">во всех спортивных мероприятиях, проводимых в районе, являются победителями по некоторым видам спорта. </w:t>
      </w:r>
    </w:p>
    <w:p w:rsidR="00484FD9" w:rsidRPr="00322BBE" w:rsidRDefault="00484FD9" w:rsidP="00484FD9">
      <w:pPr>
        <w:spacing w:after="0" w:line="240" w:lineRule="auto"/>
        <w:ind w:right="-284" w:firstLine="567"/>
        <w:jc w:val="both"/>
        <w:rPr>
          <w:rFonts w:ascii="Times New Roman" w:hAnsi="Times New Roman"/>
          <w:sz w:val="28"/>
          <w:szCs w:val="28"/>
        </w:rPr>
      </w:pPr>
      <w:r w:rsidRPr="00322BBE">
        <w:rPr>
          <w:rFonts w:ascii="Times New Roman" w:hAnsi="Times New Roman"/>
          <w:sz w:val="28"/>
          <w:szCs w:val="28"/>
        </w:rPr>
        <w:t>В апреле были проведены соревнования по Северной ходьбе (с. Бадар), участница команды Евдокимовского сельского поселения заняла 1 место в возрастной категории выше 70 лет, свыше 50 третье место.</w:t>
      </w:r>
    </w:p>
    <w:p w:rsidR="00484FD9" w:rsidRPr="00322BBE" w:rsidRDefault="00484FD9" w:rsidP="00484FD9">
      <w:pPr>
        <w:spacing w:after="0" w:line="240" w:lineRule="auto"/>
        <w:ind w:right="-284" w:firstLine="567"/>
        <w:jc w:val="both"/>
        <w:rPr>
          <w:rFonts w:ascii="Times New Roman" w:hAnsi="Times New Roman"/>
          <w:sz w:val="28"/>
          <w:szCs w:val="28"/>
        </w:rPr>
      </w:pPr>
      <w:r w:rsidRPr="00322BBE">
        <w:rPr>
          <w:rFonts w:ascii="Times New Roman" w:hAnsi="Times New Roman"/>
          <w:sz w:val="28"/>
          <w:szCs w:val="28"/>
        </w:rPr>
        <w:t>На летних районных спортивных играх команда сельского поселения в обще командном зачете заняла 7 место. По гиревому спорту 1 место среди молодежи до 18 лет и 2 место в весовой категории до 60 кг. В соревнованиях по армрейстленгу 1 место весовая категория свыше 80 кг, 2 место свыше 90 кг среди мужчин, среди женщин 3 место весовой категории свыше 70 кг. По скандинавской ходьбе заняли 2 первых места и одно второе.</w:t>
      </w:r>
    </w:p>
    <w:p w:rsidR="00484FD9" w:rsidRPr="00B34F98" w:rsidRDefault="00484FD9" w:rsidP="00484FD9">
      <w:pPr>
        <w:spacing w:after="0" w:line="240" w:lineRule="auto"/>
        <w:ind w:firstLine="709"/>
        <w:contextualSpacing/>
        <w:jc w:val="both"/>
        <w:rPr>
          <w:rFonts w:ascii="Times New Roman" w:hAnsi="Times New Roman"/>
          <w:spacing w:val="-4"/>
          <w:sz w:val="28"/>
          <w:szCs w:val="28"/>
          <w:shd w:val="clear" w:color="auto" w:fill="FFFFFF"/>
        </w:rPr>
      </w:pPr>
      <w:r w:rsidRPr="00322BBE">
        <w:rPr>
          <w:rFonts w:ascii="Times New Roman" w:hAnsi="Times New Roman"/>
          <w:sz w:val="28"/>
          <w:szCs w:val="28"/>
        </w:rPr>
        <w:t xml:space="preserve"> Для занятий жителей поселения физкультурой и спортом, учреждения культуры снабжены спортивным инвентарем и оборудованием.</w:t>
      </w:r>
    </w:p>
    <w:p w:rsidR="00484FD9" w:rsidRPr="005A56BF" w:rsidRDefault="00484FD9" w:rsidP="00484FD9">
      <w:pPr>
        <w:spacing w:after="0" w:line="240" w:lineRule="auto"/>
        <w:ind w:firstLine="709"/>
        <w:contextualSpacing/>
        <w:jc w:val="both"/>
        <w:rPr>
          <w:rFonts w:ascii="Times New Roman" w:hAnsi="Times New Roman"/>
          <w:iCs/>
          <w:sz w:val="26"/>
          <w:szCs w:val="26"/>
        </w:rPr>
      </w:pPr>
    </w:p>
    <w:p w:rsidR="00484FD9" w:rsidRPr="00F73C5F" w:rsidRDefault="00484FD9" w:rsidP="00484FD9">
      <w:pPr>
        <w:spacing w:after="0" w:line="240" w:lineRule="auto"/>
        <w:contextualSpacing/>
        <w:jc w:val="center"/>
        <w:rPr>
          <w:rFonts w:ascii="Times New Roman" w:hAnsi="Times New Roman"/>
          <w:b/>
          <w:sz w:val="28"/>
          <w:szCs w:val="28"/>
        </w:rPr>
      </w:pPr>
      <w:r w:rsidRPr="00F73C5F">
        <w:rPr>
          <w:rFonts w:ascii="Times New Roman" w:hAnsi="Times New Roman"/>
          <w:b/>
          <w:sz w:val="28"/>
          <w:szCs w:val="28"/>
        </w:rPr>
        <w:t>Социальная защита населения</w:t>
      </w:r>
    </w:p>
    <w:p w:rsidR="00484FD9" w:rsidRPr="00F73C5F" w:rsidRDefault="00484FD9" w:rsidP="00484FD9">
      <w:pPr>
        <w:spacing w:after="0" w:line="240" w:lineRule="auto"/>
        <w:jc w:val="center"/>
        <w:rPr>
          <w:rFonts w:ascii="Times New Roman" w:hAnsi="Times New Roman"/>
          <w:b/>
          <w:sz w:val="28"/>
          <w:szCs w:val="28"/>
        </w:rPr>
      </w:pPr>
    </w:p>
    <w:p w:rsidR="00484FD9" w:rsidRPr="00322BBE" w:rsidRDefault="00484FD9" w:rsidP="00484FD9">
      <w:pPr>
        <w:spacing w:after="0" w:line="240" w:lineRule="auto"/>
        <w:jc w:val="both"/>
        <w:rPr>
          <w:rFonts w:ascii="Times New Roman" w:hAnsi="Times New Roman"/>
          <w:sz w:val="28"/>
          <w:szCs w:val="28"/>
        </w:rPr>
      </w:pPr>
      <w:r w:rsidRPr="00F73C5F">
        <w:rPr>
          <w:rFonts w:ascii="Times New Roman" w:hAnsi="Times New Roman"/>
          <w:sz w:val="28"/>
          <w:szCs w:val="28"/>
        </w:rPr>
        <w:lastRenderedPageBreak/>
        <w:t xml:space="preserve">   </w:t>
      </w:r>
      <w:r>
        <w:rPr>
          <w:rFonts w:ascii="Times New Roman" w:hAnsi="Times New Roman"/>
          <w:sz w:val="28"/>
          <w:szCs w:val="28"/>
        </w:rPr>
        <w:t xml:space="preserve">   </w:t>
      </w:r>
      <w:r w:rsidRPr="00322BBE">
        <w:rPr>
          <w:rFonts w:ascii="Times New Roman" w:hAnsi="Times New Roman"/>
          <w:sz w:val="28"/>
          <w:szCs w:val="28"/>
        </w:rPr>
        <w:t>Численность пенсионеров на 01.07.2024г. на территории поселения составляет 294 человек, что на 10 человек меньше чем в первом полугодии 2023 года.</w:t>
      </w:r>
    </w:p>
    <w:p w:rsidR="00484FD9" w:rsidRPr="00322BBE" w:rsidRDefault="00484FD9" w:rsidP="00484FD9">
      <w:pPr>
        <w:spacing w:after="0" w:line="240" w:lineRule="auto"/>
        <w:jc w:val="both"/>
        <w:rPr>
          <w:rFonts w:ascii="Times New Roman" w:hAnsi="Times New Roman"/>
          <w:sz w:val="28"/>
          <w:szCs w:val="28"/>
        </w:rPr>
      </w:pPr>
      <w:r w:rsidRPr="00322BBE">
        <w:rPr>
          <w:rFonts w:ascii="Times New Roman" w:hAnsi="Times New Roman"/>
          <w:sz w:val="28"/>
          <w:szCs w:val="28"/>
        </w:rPr>
        <w:t xml:space="preserve">          На территории поселения работает 2 специалиста от центра социального обслуживания на дому, которые осуществляют уход за пенсионерами нуждающимися в постороннем уходе.</w:t>
      </w:r>
    </w:p>
    <w:p w:rsidR="00484FD9" w:rsidRPr="00322BBE" w:rsidRDefault="00484FD9" w:rsidP="00484FD9">
      <w:pPr>
        <w:spacing w:after="0" w:line="240" w:lineRule="auto"/>
        <w:jc w:val="both"/>
        <w:rPr>
          <w:rFonts w:ascii="Times New Roman" w:hAnsi="Times New Roman"/>
          <w:sz w:val="28"/>
          <w:szCs w:val="28"/>
        </w:rPr>
      </w:pPr>
      <w:r w:rsidRPr="00322BBE">
        <w:rPr>
          <w:rFonts w:ascii="Times New Roman" w:hAnsi="Times New Roman"/>
          <w:sz w:val="28"/>
          <w:szCs w:val="28"/>
        </w:rPr>
        <w:t xml:space="preserve">      В поселении осуществляется работа по оказанию социальной поддержки малоимущим слоям населения.</w:t>
      </w:r>
    </w:p>
    <w:p w:rsidR="00484FD9" w:rsidRPr="00F73C5F" w:rsidRDefault="00484FD9" w:rsidP="00484FD9">
      <w:pPr>
        <w:spacing w:after="0" w:line="240" w:lineRule="auto"/>
        <w:jc w:val="both"/>
        <w:rPr>
          <w:rFonts w:ascii="Times New Roman" w:hAnsi="Times New Roman"/>
          <w:sz w:val="28"/>
          <w:szCs w:val="28"/>
        </w:rPr>
      </w:pPr>
      <w:r w:rsidRPr="00322BBE">
        <w:rPr>
          <w:rFonts w:ascii="Times New Roman" w:hAnsi="Times New Roman"/>
          <w:sz w:val="28"/>
          <w:szCs w:val="28"/>
        </w:rPr>
        <w:t xml:space="preserve">     Ежегодно на территорию Евдокимовского сельского поселения осуществляется выезд мобильной группы, в состав которой входят работники социальной защиты населения.</w:t>
      </w:r>
    </w:p>
    <w:p w:rsidR="00484FD9" w:rsidRPr="00F73C5F" w:rsidRDefault="00484FD9" w:rsidP="00484FD9">
      <w:pPr>
        <w:pStyle w:val="ab"/>
        <w:jc w:val="both"/>
        <w:rPr>
          <w:rFonts w:ascii="Times New Roman" w:hAnsi="Times New Roman"/>
          <w:sz w:val="28"/>
          <w:szCs w:val="28"/>
        </w:rPr>
      </w:pPr>
    </w:p>
    <w:p w:rsidR="00484FD9" w:rsidRDefault="00484FD9" w:rsidP="00484FD9">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 Евдокимовского сельского поселения</w:t>
      </w:r>
    </w:p>
    <w:p w:rsidR="00484FD9" w:rsidRPr="00322BBE" w:rsidRDefault="00484FD9" w:rsidP="00484FD9">
      <w:pPr>
        <w:pStyle w:val="a9"/>
        <w:ind w:firstLine="708"/>
        <w:jc w:val="both"/>
        <w:rPr>
          <w:vanish/>
          <w:sz w:val="28"/>
          <w:specVanish/>
        </w:rPr>
      </w:pPr>
      <w:r w:rsidRPr="00322BBE">
        <w:rPr>
          <w:sz w:val="28"/>
        </w:rPr>
        <w:t>В первом полугодии 2024 года штатная численность работников администрации 8 человек в том , числе муниципальных служащих  4 единицы. За 6 месяцев 2024 года принято 23 постановления, 38 распоряжений, проведено 5 заседаний Думы, 8 собраний граждан, выдано 127 справок.</w:t>
      </w:r>
    </w:p>
    <w:p w:rsidR="00484FD9" w:rsidRPr="00322BBE" w:rsidRDefault="00484FD9" w:rsidP="00484FD9">
      <w:pPr>
        <w:pStyle w:val="a9"/>
        <w:spacing w:before="0" w:beforeAutospacing="0" w:after="0" w:afterAutospacing="0"/>
        <w:ind w:firstLine="709"/>
        <w:jc w:val="both"/>
        <w:rPr>
          <w:sz w:val="28"/>
        </w:rPr>
      </w:pPr>
      <w:r w:rsidRPr="00322BBE">
        <w:rPr>
          <w:sz w:val="28"/>
        </w:rPr>
        <w:t xml:space="preserve"> Администрацией поселения осуществлялись нотариальные действия по составлению доверенностей. За первое полугодие 2024 года доходы по составлению доверенностей составили 800 руб. Заработная плата за первое полугодие 2024 года работников муниципалитета составила 55584,00 рублей, по отношению к аналогичному периоду 2023 года увеличилась на 7,9% . По оценке 2024 года она должна составить 51960,00 рублей. </w:t>
      </w:r>
    </w:p>
    <w:p w:rsidR="00484FD9" w:rsidRPr="00322BBE" w:rsidRDefault="00484FD9" w:rsidP="00484FD9">
      <w:pPr>
        <w:pStyle w:val="a9"/>
        <w:spacing w:before="0" w:beforeAutospacing="0" w:after="0" w:afterAutospacing="0"/>
        <w:ind w:firstLine="709"/>
        <w:jc w:val="both"/>
        <w:rPr>
          <w:color w:val="000000"/>
          <w:sz w:val="28"/>
          <w:szCs w:val="28"/>
        </w:rPr>
      </w:pPr>
      <w:r w:rsidRPr="00322BBE">
        <w:rPr>
          <w:sz w:val="28"/>
          <w:szCs w:val="28"/>
        </w:rPr>
        <w:t>На территории Евдокимовского сельского поселения принята, действует и реализуется муниципальная программа</w:t>
      </w:r>
      <w:r w:rsidRPr="00322BBE">
        <w:rPr>
          <w:color w:val="000000"/>
          <w:sz w:val="28"/>
          <w:szCs w:val="28"/>
        </w:rPr>
        <w:t xml:space="preserve"> «Социально-экономическое развитие территории сельского поселения на 2024-2028 гг.»</w:t>
      </w:r>
    </w:p>
    <w:p w:rsidR="00484FD9" w:rsidRPr="00322BBE" w:rsidRDefault="00484FD9" w:rsidP="00484FD9">
      <w:pPr>
        <w:autoSpaceDE w:val="0"/>
        <w:autoSpaceDN w:val="0"/>
        <w:adjustRightInd w:val="0"/>
        <w:spacing w:after="0" w:line="240" w:lineRule="auto"/>
        <w:ind w:firstLine="709"/>
        <w:jc w:val="both"/>
        <w:rPr>
          <w:rFonts w:ascii="Times New Roman" w:eastAsia="Calibri" w:hAnsi="Times New Roman"/>
          <w:sz w:val="28"/>
          <w:szCs w:val="28"/>
          <w:lang w:eastAsia="en-US"/>
        </w:rPr>
      </w:pPr>
      <w:r w:rsidRPr="00322BBE">
        <w:rPr>
          <w:rFonts w:ascii="Times New Roman" w:eastAsia="Calibri" w:hAnsi="Times New Roman"/>
          <w:sz w:val="28"/>
          <w:szCs w:val="28"/>
          <w:lang w:eastAsia="en-US"/>
        </w:rPr>
        <w:t>В рамках муниципальной программы предусмотрена реализация следующих подпрограмм:</w:t>
      </w:r>
    </w:p>
    <w:p w:rsidR="00484FD9" w:rsidRPr="00322BBE" w:rsidRDefault="00484FD9" w:rsidP="00484FD9">
      <w:pPr>
        <w:widowControl w:val="0"/>
        <w:autoSpaceDE w:val="0"/>
        <w:autoSpaceDN w:val="0"/>
        <w:adjustRightInd w:val="0"/>
        <w:spacing w:after="0" w:line="240" w:lineRule="auto"/>
        <w:ind w:firstLine="709"/>
        <w:rPr>
          <w:rFonts w:ascii="Times New Roman" w:eastAsia="Calibri" w:hAnsi="Times New Roman"/>
          <w:sz w:val="28"/>
          <w:szCs w:val="28"/>
          <w:lang w:eastAsia="en-US"/>
        </w:rPr>
      </w:pPr>
      <w:r w:rsidRPr="00322BBE">
        <w:rPr>
          <w:rFonts w:ascii="Times New Roman" w:eastAsia="Calibri" w:hAnsi="Times New Roman"/>
          <w:sz w:val="28"/>
          <w:szCs w:val="28"/>
          <w:lang w:eastAsia="en-US"/>
        </w:rPr>
        <w:t>1. Обеспечение деятельности главы Евдокимовского сельского поселения и администрации Евдокимовского сельского поселения на 2024-2028гг.</w:t>
      </w:r>
    </w:p>
    <w:p w:rsidR="00484FD9" w:rsidRPr="00322BBE" w:rsidRDefault="00484FD9" w:rsidP="00484FD9">
      <w:pPr>
        <w:widowControl w:val="0"/>
        <w:autoSpaceDE w:val="0"/>
        <w:autoSpaceDN w:val="0"/>
        <w:adjustRightInd w:val="0"/>
        <w:spacing w:after="0" w:line="240" w:lineRule="auto"/>
        <w:ind w:firstLine="709"/>
        <w:rPr>
          <w:rFonts w:ascii="Times New Roman" w:eastAsia="Calibri" w:hAnsi="Times New Roman"/>
          <w:sz w:val="28"/>
          <w:szCs w:val="28"/>
          <w:lang w:eastAsia="en-US"/>
        </w:rPr>
      </w:pPr>
      <w:r w:rsidRPr="00322BBE">
        <w:rPr>
          <w:rFonts w:ascii="Times New Roman" w:eastAsia="Calibri" w:hAnsi="Times New Roman"/>
          <w:sz w:val="28"/>
          <w:szCs w:val="28"/>
          <w:lang w:eastAsia="en-US"/>
        </w:rPr>
        <w:t>2. Повышение эффективности бюджетных расходов Евдокимовского сельского поселения на 2024-2028гг.</w:t>
      </w:r>
    </w:p>
    <w:p w:rsidR="00484FD9" w:rsidRPr="00322BBE" w:rsidRDefault="00484FD9" w:rsidP="00484FD9">
      <w:pPr>
        <w:widowControl w:val="0"/>
        <w:autoSpaceDE w:val="0"/>
        <w:autoSpaceDN w:val="0"/>
        <w:adjustRightInd w:val="0"/>
        <w:spacing w:after="0" w:line="240" w:lineRule="auto"/>
        <w:ind w:left="-62" w:firstLine="709"/>
        <w:rPr>
          <w:rFonts w:ascii="Times New Roman" w:eastAsia="Calibri" w:hAnsi="Times New Roman"/>
          <w:sz w:val="28"/>
          <w:szCs w:val="28"/>
          <w:lang w:eastAsia="en-US"/>
        </w:rPr>
      </w:pPr>
      <w:r w:rsidRPr="00322BBE">
        <w:rPr>
          <w:rFonts w:ascii="Times New Roman" w:eastAsia="Calibri" w:hAnsi="Times New Roman"/>
          <w:sz w:val="28"/>
          <w:szCs w:val="28"/>
          <w:lang w:eastAsia="en-US"/>
        </w:rPr>
        <w:t xml:space="preserve"> 3. Развитие инфраструктуры на территории Евдокимовского сельского поселения на 2024-2028гг.</w:t>
      </w:r>
    </w:p>
    <w:p w:rsidR="00484FD9" w:rsidRPr="00322BBE" w:rsidRDefault="00484FD9" w:rsidP="00484FD9">
      <w:pPr>
        <w:widowControl w:val="0"/>
        <w:autoSpaceDE w:val="0"/>
        <w:autoSpaceDN w:val="0"/>
        <w:adjustRightInd w:val="0"/>
        <w:spacing w:after="0" w:line="240" w:lineRule="auto"/>
        <w:ind w:left="-62" w:firstLine="709"/>
        <w:rPr>
          <w:rFonts w:ascii="Times New Roman" w:eastAsia="Calibri" w:hAnsi="Times New Roman"/>
          <w:sz w:val="28"/>
          <w:szCs w:val="28"/>
          <w:lang w:eastAsia="en-US"/>
        </w:rPr>
      </w:pPr>
      <w:r w:rsidRPr="00322BBE">
        <w:rPr>
          <w:rFonts w:ascii="Times New Roman" w:eastAsia="Calibri" w:hAnsi="Times New Roman"/>
          <w:sz w:val="28"/>
          <w:szCs w:val="28"/>
          <w:lang w:eastAsia="en-US"/>
        </w:rPr>
        <w:t xml:space="preserve"> 4. Обеспечение комплексного пространственного и территориального развития Евдокимовского сельского поселения на 2024-2028гг.</w:t>
      </w:r>
    </w:p>
    <w:p w:rsidR="00484FD9" w:rsidRPr="00322BBE" w:rsidRDefault="00484FD9" w:rsidP="00484FD9">
      <w:pPr>
        <w:widowControl w:val="0"/>
        <w:autoSpaceDE w:val="0"/>
        <w:autoSpaceDN w:val="0"/>
        <w:adjustRightInd w:val="0"/>
        <w:spacing w:after="0" w:line="240" w:lineRule="auto"/>
        <w:ind w:firstLine="709"/>
        <w:rPr>
          <w:rFonts w:ascii="Times New Roman" w:eastAsia="Calibri" w:hAnsi="Times New Roman"/>
          <w:sz w:val="28"/>
          <w:szCs w:val="28"/>
          <w:lang w:eastAsia="en-US"/>
        </w:rPr>
      </w:pPr>
      <w:r w:rsidRPr="00322BBE">
        <w:rPr>
          <w:rFonts w:ascii="Times New Roman" w:eastAsia="Calibri" w:hAnsi="Times New Roman"/>
          <w:sz w:val="28"/>
          <w:szCs w:val="28"/>
          <w:lang w:eastAsia="en-US"/>
        </w:rPr>
        <w:t>5. Обеспечение комплексных мер безопасности на территории Евдокимовского сельского поселения на 2024-2028гг.</w:t>
      </w:r>
    </w:p>
    <w:p w:rsidR="00484FD9" w:rsidRPr="00322BBE" w:rsidRDefault="00484FD9" w:rsidP="00484FD9">
      <w:pPr>
        <w:autoSpaceDE w:val="0"/>
        <w:autoSpaceDN w:val="0"/>
        <w:adjustRightInd w:val="0"/>
        <w:spacing w:after="0" w:line="240" w:lineRule="auto"/>
        <w:ind w:firstLine="709"/>
        <w:jc w:val="both"/>
        <w:rPr>
          <w:rFonts w:ascii="Times New Roman" w:eastAsia="Calibri" w:hAnsi="Times New Roman"/>
          <w:sz w:val="28"/>
          <w:szCs w:val="28"/>
          <w:lang w:eastAsia="en-US"/>
        </w:rPr>
      </w:pPr>
      <w:r w:rsidRPr="00322BBE">
        <w:rPr>
          <w:rFonts w:ascii="Times New Roman" w:eastAsia="Calibri" w:hAnsi="Times New Roman"/>
          <w:sz w:val="28"/>
          <w:szCs w:val="28"/>
          <w:lang w:eastAsia="en-US"/>
        </w:rPr>
        <w:t>6. Развитие сферы культуры и спорта на территории Евдокимовского сельского поселения на 2024-2028гг.</w:t>
      </w:r>
    </w:p>
    <w:p w:rsidR="00484FD9" w:rsidRPr="00322BBE" w:rsidRDefault="00484FD9" w:rsidP="00484FD9">
      <w:pPr>
        <w:autoSpaceDE w:val="0"/>
        <w:autoSpaceDN w:val="0"/>
        <w:adjustRightInd w:val="0"/>
        <w:spacing w:after="0" w:line="240" w:lineRule="auto"/>
        <w:ind w:firstLine="709"/>
        <w:jc w:val="both"/>
        <w:rPr>
          <w:rFonts w:ascii="Times New Roman" w:eastAsia="Calibri" w:hAnsi="Times New Roman"/>
          <w:sz w:val="28"/>
          <w:szCs w:val="28"/>
          <w:lang w:eastAsia="en-US"/>
        </w:rPr>
      </w:pPr>
      <w:r w:rsidRPr="00322BBE">
        <w:rPr>
          <w:rFonts w:ascii="Times New Roman" w:eastAsia="Calibri" w:hAnsi="Times New Roman"/>
          <w:sz w:val="28"/>
          <w:szCs w:val="28"/>
          <w:lang w:eastAsia="en-US"/>
        </w:rPr>
        <w:t>7. «Энергосбережение и повышение энергетической эффективности на территории Евдокимовского сельского поселения на 2024-2028 годы».</w:t>
      </w:r>
    </w:p>
    <w:p w:rsidR="00484FD9" w:rsidRPr="00322BBE" w:rsidRDefault="00484FD9" w:rsidP="00484FD9">
      <w:pPr>
        <w:widowControl w:val="0"/>
        <w:autoSpaceDE w:val="0"/>
        <w:autoSpaceDN w:val="0"/>
        <w:adjustRightInd w:val="0"/>
        <w:spacing w:after="0" w:line="240" w:lineRule="auto"/>
        <w:rPr>
          <w:rFonts w:ascii="Times New Roman" w:hAnsi="Times New Roman"/>
          <w:sz w:val="28"/>
          <w:szCs w:val="28"/>
        </w:rPr>
      </w:pPr>
      <w:r w:rsidRPr="00322BBE">
        <w:rPr>
          <w:rFonts w:ascii="Times New Roman" w:eastAsia="Calibri" w:hAnsi="Times New Roman"/>
          <w:sz w:val="28"/>
          <w:szCs w:val="28"/>
          <w:lang w:eastAsia="en-US"/>
        </w:rPr>
        <w:t xml:space="preserve">          8.</w:t>
      </w:r>
      <w:r w:rsidRPr="00322BBE">
        <w:rPr>
          <w:rFonts w:ascii="Times New Roman" w:hAnsi="Times New Roman"/>
          <w:b/>
          <w:sz w:val="28"/>
          <w:szCs w:val="28"/>
        </w:rPr>
        <w:t xml:space="preserve"> «</w:t>
      </w:r>
      <w:r w:rsidRPr="00322BBE">
        <w:rPr>
          <w:rFonts w:ascii="Times New Roman" w:hAnsi="Times New Roman"/>
          <w:sz w:val="28"/>
          <w:szCs w:val="28"/>
        </w:rPr>
        <w:t xml:space="preserve">Использование и охрана земель на территории Евдокимовского </w:t>
      </w:r>
      <w:r w:rsidRPr="00322BBE">
        <w:rPr>
          <w:rFonts w:ascii="Times New Roman" w:hAnsi="Times New Roman"/>
          <w:sz w:val="28"/>
          <w:szCs w:val="28"/>
        </w:rPr>
        <w:lastRenderedPageBreak/>
        <w:t>сельского поселения на 2023-2028гг»</w:t>
      </w:r>
    </w:p>
    <w:p w:rsidR="00484FD9" w:rsidRPr="00322BBE" w:rsidRDefault="00484FD9" w:rsidP="00484FD9">
      <w:pPr>
        <w:widowControl w:val="0"/>
        <w:autoSpaceDE w:val="0"/>
        <w:autoSpaceDN w:val="0"/>
        <w:adjustRightInd w:val="0"/>
        <w:spacing w:after="0" w:line="240" w:lineRule="auto"/>
        <w:ind w:left="-62" w:firstLine="709"/>
        <w:jc w:val="both"/>
        <w:rPr>
          <w:rFonts w:ascii="Times New Roman" w:eastAsia="Calibri" w:hAnsi="Times New Roman"/>
          <w:sz w:val="28"/>
          <w:szCs w:val="28"/>
          <w:lang w:eastAsia="en-US"/>
        </w:rPr>
      </w:pPr>
      <w:r w:rsidRPr="00322BBE">
        <w:rPr>
          <w:rFonts w:ascii="Times New Roman" w:hAnsi="Times New Roman"/>
          <w:sz w:val="28"/>
          <w:szCs w:val="28"/>
        </w:rPr>
        <w:t xml:space="preserve">По подпрограмме </w:t>
      </w:r>
      <w:r w:rsidRPr="00322BBE">
        <w:rPr>
          <w:rFonts w:ascii="Times New Roman" w:eastAsia="Calibri" w:hAnsi="Times New Roman"/>
          <w:sz w:val="28"/>
          <w:szCs w:val="28"/>
          <w:lang w:eastAsia="en-US"/>
        </w:rPr>
        <w:t xml:space="preserve">«Развитие инфраструктуры на территории Евдокимовского сельского поселения на 2024-2028гг.», </w:t>
      </w:r>
      <w:r w:rsidRPr="00322BBE">
        <w:rPr>
          <w:rFonts w:ascii="Times New Roman" w:hAnsi="Times New Roman"/>
          <w:sz w:val="28"/>
          <w:szCs w:val="28"/>
        </w:rPr>
        <w:t xml:space="preserve">в первой половине 2024 года на содержание автомобильных дорог освоено 1063,1 тыс.руб. Выполнены мероприятия по диагностики и паспортизации автомобильных дорог, установлены светофоры. В сфере благоустройства установлены контейнерные площадки за счет средств областного и местного бюджета. </w:t>
      </w:r>
    </w:p>
    <w:p w:rsidR="00484FD9" w:rsidRPr="00322BBE" w:rsidRDefault="00484FD9" w:rsidP="00484FD9">
      <w:pPr>
        <w:widowControl w:val="0"/>
        <w:autoSpaceDE w:val="0"/>
        <w:autoSpaceDN w:val="0"/>
        <w:adjustRightInd w:val="0"/>
        <w:spacing w:after="0" w:line="240" w:lineRule="auto"/>
        <w:ind w:left="-62" w:firstLine="709"/>
        <w:jc w:val="both"/>
        <w:rPr>
          <w:rFonts w:ascii="Times New Roman" w:eastAsia="Calibri" w:hAnsi="Times New Roman"/>
          <w:sz w:val="28"/>
          <w:szCs w:val="28"/>
          <w:lang w:eastAsia="en-US"/>
        </w:rPr>
      </w:pPr>
      <w:r w:rsidRPr="00322BBE">
        <w:rPr>
          <w:rFonts w:ascii="Times New Roman" w:eastAsia="Calibri" w:hAnsi="Times New Roman"/>
          <w:sz w:val="28"/>
          <w:szCs w:val="28"/>
          <w:lang w:eastAsia="en-US"/>
        </w:rPr>
        <w:t>По подпрограмме «Развитие сферы культуры и спорта на территории Евдокимовского сельского поселения на 2024-2028 гг», за счет средств народных инициатив выполнены мероприятия по замене оконных блоков в МКУК «КДЦ с.Бадар» на сумму 315300 рублей (областной бюджет 312111,32 рублей, местный бюджет 3188,68 рублей),  во втором полугодии запланировано приобретение сценических костюмов для МКУК «КДЦ д.Евдокимова» на сумму 100000,00 рублей (областной бюджет 98988,68 рублей, местный бюджет 1011,32 рублей).</w:t>
      </w:r>
    </w:p>
    <w:p w:rsidR="00484FD9" w:rsidRPr="00322BBE" w:rsidRDefault="00484FD9" w:rsidP="00484FD9">
      <w:pPr>
        <w:widowControl w:val="0"/>
        <w:autoSpaceDE w:val="0"/>
        <w:autoSpaceDN w:val="0"/>
        <w:adjustRightInd w:val="0"/>
        <w:spacing w:after="0" w:line="240" w:lineRule="auto"/>
        <w:ind w:left="-62" w:firstLine="709"/>
        <w:jc w:val="both"/>
        <w:rPr>
          <w:rFonts w:ascii="Times New Roman" w:hAnsi="Times New Roman"/>
          <w:sz w:val="28"/>
          <w:szCs w:val="28"/>
        </w:rPr>
      </w:pPr>
      <w:r w:rsidRPr="00322BBE">
        <w:rPr>
          <w:rFonts w:ascii="Times New Roman" w:hAnsi="Times New Roman"/>
          <w:sz w:val="28"/>
          <w:szCs w:val="28"/>
        </w:rPr>
        <w:t>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484FD9" w:rsidRPr="00322BBE" w:rsidRDefault="00484FD9" w:rsidP="00484FD9">
      <w:pPr>
        <w:ind w:firstLine="709"/>
        <w:jc w:val="both"/>
        <w:rPr>
          <w:sz w:val="28"/>
          <w:szCs w:val="28"/>
        </w:rPr>
      </w:pPr>
    </w:p>
    <w:p w:rsidR="00484FD9" w:rsidRPr="00007D24" w:rsidRDefault="00484FD9" w:rsidP="00484FD9">
      <w:pPr>
        <w:autoSpaceDE w:val="0"/>
        <w:autoSpaceDN w:val="0"/>
        <w:adjustRightInd w:val="0"/>
        <w:spacing w:after="0" w:line="240" w:lineRule="auto"/>
        <w:jc w:val="both"/>
        <w:rPr>
          <w:rFonts w:ascii="Times New Roman" w:hAnsi="Times New Roman"/>
          <w:bCs/>
          <w:sz w:val="28"/>
          <w:szCs w:val="28"/>
        </w:rPr>
      </w:pPr>
      <w:r w:rsidRPr="00322BBE">
        <w:rPr>
          <w:rFonts w:ascii="Times New Roman" w:hAnsi="Times New Roman"/>
          <w:bCs/>
          <w:sz w:val="28"/>
          <w:szCs w:val="28"/>
        </w:rPr>
        <w:t>Глава Евдокимовского сельского поселения                      И.Ю.Левринц</w:t>
      </w:r>
    </w:p>
    <w:p w:rsidR="00271790" w:rsidRDefault="00271790"/>
    <w:p w:rsidR="00484FD9" w:rsidRDefault="00484FD9"/>
    <w:p w:rsidR="00484FD9" w:rsidRDefault="00484FD9"/>
    <w:p w:rsidR="00484FD9" w:rsidRDefault="00484FD9"/>
    <w:p w:rsidR="00484FD9" w:rsidRDefault="00484FD9"/>
    <w:p w:rsidR="00484FD9" w:rsidRDefault="00484FD9"/>
    <w:p w:rsidR="00484FD9" w:rsidRDefault="00484FD9"/>
    <w:p w:rsidR="00484FD9" w:rsidRDefault="00484FD9"/>
    <w:p w:rsidR="00484FD9" w:rsidRDefault="00484FD9"/>
    <w:p w:rsidR="00484FD9" w:rsidRDefault="00484FD9"/>
    <w:p w:rsidR="00484FD9" w:rsidRDefault="00484FD9"/>
    <w:p w:rsidR="00484FD9" w:rsidRDefault="00484FD9"/>
    <w:p w:rsidR="00484FD9" w:rsidRDefault="00484FD9"/>
    <w:p w:rsidR="00484FD9" w:rsidRDefault="00484FD9"/>
    <w:p w:rsidR="00484FD9" w:rsidRDefault="00484FD9"/>
    <w:tbl>
      <w:tblPr>
        <w:tblW w:w="9639" w:type="dxa"/>
        <w:tblLayout w:type="fixed"/>
        <w:tblLook w:val="04A0" w:firstRow="1" w:lastRow="0" w:firstColumn="1" w:lastColumn="0" w:noHBand="0" w:noVBand="1"/>
      </w:tblPr>
      <w:tblGrid>
        <w:gridCol w:w="2835"/>
        <w:gridCol w:w="1134"/>
        <w:gridCol w:w="1560"/>
        <w:gridCol w:w="1417"/>
        <w:gridCol w:w="992"/>
        <w:gridCol w:w="1701"/>
      </w:tblGrid>
      <w:tr w:rsidR="00484FD9" w:rsidRPr="00484FD9" w:rsidTr="00484FD9">
        <w:trPr>
          <w:trHeight w:val="420"/>
        </w:trPr>
        <w:tc>
          <w:tcPr>
            <w:tcW w:w="9639" w:type="dxa"/>
            <w:gridSpan w:val="6"/>
            <w:tcBorders>
              <w:top w:val="nil"/>
              <w:left w:val="nil"/>
              <w:bottom w:val="nil"/>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color w:val="000000"/>
                <w:sz w:val="28"/>
                <w:szCs w:val="28"/>
              </w:rPr>
            </w:pPr>
            <w:bookmarkStart w:id="0" w:name="RANGE!A1:F88"/>
            <w:r w:rsidRPr="00484FD9">
              <w:rPr>
                <w:rFonts w:ascii="Times New Roman" w:hAnsi="Times New Roman"/>
                <w:b/>
                <w:bCs/>
                <w:color w:val="000000"/>
                <w:sz w:val="28"/>
                <w:szCs w:val="28"/>
              </w:rPr>
              <w:lastRenderedPageBreak/>
              <w:t>Итоги социально-экономического развития     Евдокимовского сельского поселения</w:t>
            </w:r>
            <w:bookmarkEnd w:id="0"/>
          </w:p>
        </w:tc>
      </w:tr>
      <w:tr w:rsidR="00484FD9" w:rsidRPr="00484FD9" w:rsidTr="00484FD9">
        <w:trPr>
          <w:trHeight w:val="405"/>
        </w:trPr>
        <w:tc>
          <w:tcPr>
            <w:tcW w:w="9639" w:type="dxa"/>
            <w:gridSpan w:val="6"/>
            <w:tcBorders>
              <w:top w:val="nil"/>
              <w:left w:val="nil"/>
              <w:bottom w:val="nil"/>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color w:val="000000"/>
                <w:sz w:val="28"/>
                <w:szCs w:val="28"/>
              </w:rPr>
            </w:pPr>
            <w:r w:rsidRPr="00484FD9">
              <w:rPr>
                <w:rFonts w:ascii="Times New Roman" w:hAnsi="Times New Roman"/>
                <w:b/>
                <w:bCs/>
                <w:color w:val="000000"/>
                <w:sz w:val="28"/>
                <w:szCs w:val="28"/>
              </w:rPr>
              <w:t>за 6 месяцев  2024 г. года и ожидаемые итоги социально-экономического развития за 2024  год</w:t>
            </w:r>
          </w:p>
        </w:tc>
      </w:tr>
      <w:tr w:rsidR="00484FD9" w:rsidRPr="00484FD9" w:rsidTr="00484FD9">
        <w:trPr>
          <w:trHeight w:val="330"/>
        </w:trPr>
        <w:tc>
          <w:tcPr>
            <w:tcW w:w="7938" w:type="dxa"/>
            <w:gridSpan w:val="5"/>
            <w:tcBorders>
              <w:top w:val="nil"/>
              <w:left w:val="nil"/>
              <w:bottom w:val="nil"/>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color w:val="000000"/>
                <w:sz w:val="28"/>
                <w:szCs w:val="28"/>
              </w:rPr>
            </w:pPr>
          </w:p>
        </w:tc>
        <w:tc>
          <w:tcPr>
            <w:tcW w:w="1701" w:type="dxa"/>
            <w:tcBorders>
              <w:top w:val="nil"/>
              <w:left w:val="nil"/>
              <w:bottom w:val="nil"/>
              <w:right w:val="nil"/>
            </w:tcBorders>
            <w:shd w:val="clear" w:color="auto" w:fill="auto"/>
            <w:noWrap/>
            <w:vAlign w:val="center"/>
            <w:hideMark/>
          </w:tcPr>
          <w:p w:rsidR="00484FD9" w:rsidRPr="00484FD9" w:rsidRDefault="00484FD9" w:rsidP="00484FD9">
            <w:pPr>
              <w:spacing w:after="0" w:line="240" w:lineRule="auto"/>
              <w:jc w:val="center"/>
              <w:rPr>
                <w:rFonts w:ascii="Times New Roman" w:hAnsi="Times New Roman"/>
                <w:sz w:val="20"/>
                <w:szCs w:val="20"/>
              </w:rPr>
            </w:pPr>
          </w:p>
        </w:tc>
      </w:tr>
      <w:tr w:rsidR="00484FD9" w:rsidRPr="00484FD9" w:rsidTr="00484FD9">
        <w:trPr>
          <w:trHeight w:val="315"/>
        </w:trPr>
        <w:tc>
          <w:tcPr>
            <w:tcW w:w="283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Наименование  показателя</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Ед. изм.</w:t>
            </w:r>
          </w:p>
        </w:tc>
        <w:tc>
          <w:tcPr>
            <w:tcW w:w="2977" w:type="dxa"/>
            <w:gridSpan w:val="2"/>
            <w:tcBorders>
              <w:top w:val="single" w:sz="8" w:space="0" w:color="auto"/>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Значение  показателя</w:t>
            </w:r>
          </w:p>
        </w:tc>
        <w:tc>
          <w:tcPr>
            <w:tcW w:w="992" w:type="dxa"/>
            <w:tcBorders>
              <w:top w:val="single" w:sz="8" w:space="0" w:color="auto"/>
              <w:left w:val="single" w:sz="4" w:space="0" w:color="auto"/>
              <w:bottom w:val="single" w:sz="8" w:space="0" w:color="000000"/>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Динамика,  %</w:t>
            </w:r>
          </w:p>
        </w:tc>
        <w:tc>
          <w:tcPr>
            <w:tcW w:w="1701" w:type="dxa"/>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Оценка 2024г.</w:t>
            </w:r>
          </w:p>
        </w:tc>
      </w:tr>
      <w:tr w:rsidR="00484FD9" w:rsidRPr="00484FD9" w:rsidTr="00484FD9">
        <w:trPr>
          <w:trHeight w:val="960"/>
        </w:trPr>
        <w:tc>
          <w:tcPr>
            <w:tcW w:w="2835" w:type="dxa"/>
            <w:vMerge/>
            <w:tcBorders>
              <w:top w:val="single" w:sz="8" w:space="0" w:color="auto"/>
              <w:left w:val="single" w:sz="8" w:space="0" w:color="auto"/>
              <w:bottom w:val="single" w:sz="8" w:space="0" w:color="000000"/>
              <w:right w:val="single" w:sz="4" w:space="0" w:color="auto"/>
            </w:tcBorders>
            <w:vAlign w:val="center"/>
            <w:hideMark/>
          </w:tcPr>
          <w:p w:rsidR="00484FD9" w:rsidRPr="00484FD9" w:rsidRDefault="00484FD9" w:rsidP="00484FD9">
            <w:pPr>
              <w:spacing w:after="0" w:line="240" w:lineRule="auto"/>
              <w:rPr>
                <w:rFonts w:ascii="Times New Roman" w:hAnsi="Times New Roman"/>
                <w:color w:val="000000"/>
                <w:sz w:val="24"/>
                <w:szCs w:val="24"/>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484FD9" w:rsidRPr="00484FD9" w:rsidRDefault="00484FD9" w:rsidP="00484FD9">
            <w:pPr>
              <w:spacing w:after="0" w:line="240" w:lineRule="auto"/>
              <w:rPr>
                <w:rFonts w:ascii="Times New Roman" w:hAnsi="Times New Roman"/>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отчетый  период</w:t>
            </w:r>
            <w:bookmarkStart w:id="1" w:name="_GoBack"/>
            <w:bookmarkEnd w:id="1"/>
          </w:p>
        </w:tc>
        <w:tc>
          <w:tcPr>
            <w:tcW w:w="1417" w:type="dxa"/>
            <w:tcBorders>
              <w:top w:val="nil"/>
              <w:left w:val="nil"/>
              <w:bottom w:val="single" w:sz="8"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соответствующий  период  прошлого 2023 года</w:t>
            </w:r>
          </w:p>
        </w:tc>
        <w:tc>
          <w:tcPr>
            <w:tcW w:w="992" w:type="dxa"/>
            <w:tcBorders>
              <w:top w:val="single" w:sz="8" w:space="0" w:color="auto"/>
              <w:left w:val="single" w:sz="4" w:space="0" w:color="auto"/>
              <w:bottom w:val="single" w:sz="8" w:space="0" w:color="000000"/>
              <w:right w:val="nil"/>
            </w:tcBorders>
            <w:vAlign w:val="center"/>
            <w:hideMark/>
          </w:tcPr>
          <w:p w:rsidR="00484FD9" w:rsidRPr="00484FD9" w:rsidRDefault="00484FD9" w:rsidP="00484FD9">
            <w:pPr>
              <w:spacing w:after="0" w:line="240" w:lineRule="auto"/>
              <w:rPr>
                <w:rFonts w:ascii="Times New Roman" w:hAnsi="Times New Roman"/>
                <w:color w:val="000000"/>
                <w:sz w:val="24"/>
                <w:szCs w:val="24"/>
              </w:rPr>
            </w:pPr>
          </w:p>
        </w:tc>
        <w:tc>
          <w:tcPr>
            <w:tcW w:w="1701" w:type="dxa"/>
            <w:tcBorders>
              <w:top w:val="single" w:sz="8" w:space="0" w:color="auto"/>
              <w:left w:val="single" w:sz="4" w:space="0" w:color="auto"/>
              <w:bottom w:val="single" w:sz="8" w:space="0" w:color="000000"/>
              <w:right w:val="single" w:sz="8" w:space="0" w:color="auto"/>
            </w:tcBorders>
            <w:vAlign w:val="center"/>
            <w:hideMark/>
          </w:tcPr>
          <w:p w:rsidR="00484FD9" w:rsidRPr="00484FD9" w:rsidRDefault="00484FD9" w:rsidP="00484FD9">
            <w:pPr>
              <w:spacing w:after="0" w:line="240" w:lineRule="auto"/>
              <w:rPr>
                <w:rFonts w:ascii="Times New Roman" w:hAnsi="Times New Roman"/>
                <w:color w:val="000000"/>
                <w:sz w:val="24"/>
                <w:szCs w:val="24"/>
              </w:rPr>
            </w:pPr>
          </w:p>
        </w:tc>
      </w:tr>
      <w:tr w:rsidR="00484FD9" w:rsidRPr="00484FD9" w:rsidTr="00484FD9">
        <w:trPr>
          <w:trHeight w:val="375"/>
        </w:trPr>
        <w:tc>
          <w:tcPr>
            <w:tcW w:w="9639" w:type="dxa"/>
            <w:gridSpan w:val="6"/>
            <w:tcBorders>
              <w:top w:val="nil"/>
              <w:left w:val="single" w:sz="8" w:space="0" w:color="auto"/>
              <w:bottom w:val="nil"/>
              <w:right w:val="single" w:sz="8" w:space="0" w:color="000000"/>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color w:val="000000"/>
                <w:sz w:val="24"/>
                <w:szCs w:val="24"/>
              </w:rPr>
            </w:pPr>
            <w:r w:rsidRPr="00484FD9">
              <w:rPr>
                <w:rFonts w:ascii="Times New Roman" w:hAnsi="Times New Roman"/>
                <w:b/>
                <w:bCs/>
                <w:color w:val="000000"/>
                <w:sz w:val="24"/>
                <w:szCs w:val="24"/>
              </w:rPr>
              <w:t xml:space="preserve">Итоги  развития  МО </w:t>
            </w:r>
          </w:p>
        </w:tc>
      </w:tr>
      <w:tr w:rsidR="00484FD9" w:rsidRPr="00484FD9" w:rsidTr="00484FD9">
        <w:trPr>
          <w:trHeight w:val="960"/>
        </w:trPr>
        <w:tc>
          <w:tcPr>
            <w:tcW w:w="283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План  по  налогам  и  сборам  в  консолидированный  местный  бюджет  (сумма  бюджетов  муниципального  района  и  городских  и  сельских  поселений)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млн. руб.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2,096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1,985</w:t>
            </w:r>
          </w:p>
        </w:tc>
        <w:tc>
          <w:tcPr>
            <w:tcW w:w="992" w:type="dxa"/>
            <w:tcBorders>
              <w:top w:val="single" w:sz="4" w:space="0" w:color="auto"/>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105,6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5,592</w:t>
            </w:r>
          </w:p>
        </w:tc>
      </w:tr>
      <w:tr w:rsidR="00484FD9" w:rsidRPr="00484FD9" w:rsidTr="00484FD9">
        <w:trPr>
          <w:trHeight w:val="96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Поступления  налогов  и сборов  в  консолидированный  местный  бюджет  (сумма  бюджетов  муниципального  района  и  городских  и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2,124</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1,978</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107,4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5,592</w:t>
            </w:r>
          </w:p>
        </w:tc>
      </w:tr>
      <w:tr w:rsidR="00484FD9" w:rsidRPr="00484FD9" w:rsidTr="00484FD9">
        <w:trPr>
          <w:trHeight w:val="81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Обеспеченность  собственными  доходами  консолидированного  местного  бюджета  на  душу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руб.</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2136</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1900</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112,4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5625</w:t>
            </w:r>
          </w:p>
        </w:tc>
      </w:tr>
      <w:tr w:rsidR="00484FD9" w:rsidRPr="00484FD9" w:rsidTr="00484FD9">
        <w:trPr>
          <w:trHeight w:val="63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color w:val="000000"/>
                <w:sz w:val="24"/>
                <w:szCs w:val="24"/>
                <w:u w:val="single"/>
              </w:rPr>
            </w:pPr>
            <w:r w:rsidRPr="00484FD9">
              <w:rPr>
                <w:rFonts w:ascii="Times New Roman" w:hAnsi="Times New Roman"/>
                <w:b/>
                <w:bCs/>
                <w:color w:val="000000"/>
                <w:sz w:val="24"/>
                <w:szCs w:val="24"/>
                <w:u w:val="single"/>
              </w:rPr>
              <w:t>Транспорт</w:t>
            </w:r>
            <w:r w:rsidRPr="00484FD9">
              <w:rPr>
                <w:rFonts w:ascii="Times New Roman" w:hAnsi="Times New Roman"/>
                <w:color w:val="000000"/>
                <w:sz w:val="24"/>
                <w:szCs w:val="24"/>
              </w:rPr>
              <w:t>:</w:t>
            </w:r>
            <w:r w:rsidRPr="00484FD9">
              <w:rPr>
                <w:rFonts w:ascii="Times New Roman" w:hAnsi="Times New Roman"/>
                <w:i/>
                <w:iCs/>
                <w:color w:val="000000"/>
                <w:sz w:val="24"/>
                <w:szCs w:val="24"/>
              </w:rPr>
              <w:t xml:space="preserve">                                                                                                    Пассажирооборот                                                                                                                              </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пас/км</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63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color w:val="000000"/>
                <w:sz w:val="24"/>
                <w:szCs w:val="24"/>
                <w:u w:val="single"/>
              </w:rPr>
            </w:pPr>
            <w:r w:rsidRPr="00484FD9">
              <w:rPr>
                <w:rFonts w:ascii="Times New Roman" w:hAnsi="Times New Roman"/>
                <w:b/>
                <w:bCs/>
                <w:color w:val="000000"/>
                <w:sz w:val="24"/>
                <w:szCs w:val="24"/>
                <w:u w:val="single"/>
              </w:rPr>
              <w:t>Торговля</w:t>
            </w:r>
            <w:r w:rsidRPr="00484FD9">
              <w:rPr>
                <w:rFonts w:ascii="Times New Roman" w:hAnsi="Times New Roman"/>
                <w:color w:val="000000"/>
                <w:sz w:val="24"/>
                <w:szCs w:val="24"/>
              </w:rPr>
              <w:t>:</w:t>
            </w:r>
            <w:r w:rsidRPr="00484FD9">
              <w:rPr>
                <w:rFonts w:ascii="Times New Roman" w:hAnsi="Times New Roman"/>
                <w:i/>
                <w:iCs/>
                <w:color w:val="000000"/>
                <w:sz w:val="24"/>
                <w:szCs w:val="24"/>
              </w:rPr>
              <w:t xml:space="preserve">                                                                                                    Розничный товарооборот                                                                                                                                 </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22,80</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22,50</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101,3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33,70</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i/>
                <w:iCs/>
                <w:color w:val="000000"/>
                <w:sz w:val="24"/>
                <w:szCs w:val="24"/>
              </w:rPr>
            </w:pPr>
            <w:r w:rsidRPr="00484FD9">
              <w:rPr>
                <w:rFonts w:ascii="Times New Roman" w:hAnsi="Times New Roman"/>
                <w:i/>
                <w:iCs/>
                <w:color w:val="000000"/>
                <w:sz w:val="24"/>
                <w:szCs w:val="24"/>
              </w:rPr>
              <w:t>Число торговых точек</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xml:space="preserve">шт </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7</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7</w:t>
            </w:r>
          </w:p>
        </w:tc>
      </w:tr>
      <w:tr w:rsidR="00484FD9" w:rsidRPr="00484FD9" w:rsidTr="00484FD9">
        <w:trPr>
          <w:trHeight w:val="78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color w:val="000000"/>
                <w:sz w:val="24"/>
                <w:szCs w:val="24"/>
                <w:u w:val="single"/>
              </w:rPr>
            </w:pPr>
            <w:r w:rsidRPr="00484FD9">
              <w:rPr>
                <w:rFonts w:ascii="Times New Roman" w:hAnsi="Times New Roman"/>
                <w:b/>
                <w:bCs/>
                <w:color w:val="000000"/>
                <w:sz w:val="24"/>
                <w:szCs w:val="24"/>
                <w:u w:val="single"/>
              </w:rPr>
              <w:t>Малый  бизнес</w:t>
            </w:r>
            <w:r w:rsidRPr="00484FD9">
              <w:rPr>
                <w:rFonts w:ascii="Times New Roman" w:hAnsi="Times New Roman"/>
                <w:color w:val="000000"/>
                <w:sz w:val="24"/>
                <w:szCs w:val="24"/>
              </w:rPr>
              <w:t>:</w:t>
            </w:r>
            <w:r w:rsidRPr="00484FD9">
              <w:rPr>
                <w:rFonts w:ascii="Times New Roman" w:hAnsi="Times New Roman"/>
                <w:i/>
                <w:iCs/>
                <w:color w:val="000000"/>
                <w:sz w:val="24"/>
                <w:szCs w:val="24"/>
              </w:rPr>
              <w:t xml:space="preserve">                                                                                                    Число  действующих  малых  предприятий (с КФХ) - всего                                                                                                                                  </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xml:space="preserve">Ед. </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8</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8</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8</w:t>
            </w:r>
          </w:p>
        </w:tc>
      </w:tr>
      <w:tr w:rsidR="00484FD9" w:rsidRPr="00484FD9" w:rsidTr="00484FD9">
        <w:trPr>
          <w:trHeight w:val="67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i/>
                <w:iCs/>
                <w:color w:val="000000"/>
                <w:sz w:val="24"/>
                <w:szCs w:val="24"/>
              </w:rPr>
            </w:pPr>
            <w:r w:rsidRPr="00484FD9">
              <w:rPr>
                <w:rFonts w:ascii="Times New Roman" w:hAnsi="Times New Roman"/>
                <w:i/>
                <w:iCs/>
                <w:color w:val="000000"/>
                <w:sz w:val="24"/>
                <w:szCs w:val="24"/>
              </w:rPr>
              <w:t>Удельный  вес  выручки  предприятий  малого  бизнеса  в  выручке  в  целом  по  МО (с ИП и КФХ)</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r>
      <w:tr w:rsidR="00484FD9" w:rsidRPr="00484FD9" w:rsidTr="00484FD9">
        <w:trPr>
          <w:trHeight w:val="375"/>
        </w:trPr>
        <w:tc>
          <w:tcPr>
            <w:tcW w:w="963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color w:val="000000"/>
                <w:sz w:val="24"/>
                <w:szCs w:val="24"/>
              </w:rPr>
            </w:pPr>
            <w:r w:rsidRPr="00484FD9">
              <w:rPr>
                <w:rFonts w:ascii="Times New Roman" w:hAnsi="Times New Roman"/>
                <w:b/>
                <w:bCs/>
                <w:color w:val="000000"/>
                <w:sz w:val="24"/>
                <w:szCs w:val="24"/>
              </w:rPr>
              <w:lastRenderedPageBreak/>
              <w:t>Демографические  процессы****</w:t>
            </w:r>
          </w:p>
        </w:tc>
      </w:tr>
      <w:tr w:rsidR="00484FD9" w:rsidRPr="00484FD9" w:rsidTr="00484FD9">
        <w:trPr>
          <w:trHeight w:val="126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Коэффициент  естественного  прироста  (убыли)  населения  (разница  между  числом  родившихся  человек  на  1000  человек  населения  и  числом  умерших  человек  на  1000  человек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120,0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-6</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Половая  структура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мужчины</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0,484</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0,511</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94,7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0,484</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удельный  вес  в  общей  численности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48,7</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49,1</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48,7</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женщины</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0,510</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0,530</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96,2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0,510</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удельный  вес  в  общей  численности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51,3</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50,9</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51,3</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Возрастная  структура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моложе  трудоспособного  возраста</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0,210</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0,208</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101,0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0,210</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удельный  вес  в  общей  численности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21,1</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20,0</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21,1</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трудоспособный  возраст</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0,490</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0,529</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92,6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0,490</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удельный  вес  в  общей  численности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49,3</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50,8</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49,3</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старше  трудоспособного  возраст</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0,294</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0,304</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96,7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0,294</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удельный  вес  в  общей  численности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29,6</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29,2</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29,6</w:t>
            </w:r>
          </w:p>
        </w:tc>
      </w:tr>
      <w:tr w:rsidR="00484FD9" w:rsidRPr="00484FD9" w:rsidTr="00484FD9">
        <w:trPr>
          <w:trHeight w:val="72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Миграция  населения  (разница  между  числом  прибывших  и  числом  выбывших,  приток  (+),  отток  (-)</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3</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-6</w:t>
            </w:r>
          </w:p>
        </w:tc>
      </w:tr>
      <w:tr w:rsidR="00484FD9" w:rsidRPr="00484FD9" w:rsidTr="00484FD9">
        <w:trPr>
          <w:trHeight w:val="63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Удельный  вес  численности  городского  населения  в  общей  численности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r>
      <w:tr w:rsidR="00484FD9" w:rsidRPr="00484FD9" w:rsidTr="00484FD9">
        <w:trPr>
          <w:trHeight w:val="63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Удельный  вес  численности  сельского  населения  в  общей  численности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100,00</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100,0</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100,0</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100,0</w:t>
            </w:r>
          </w:p>
        </w:tc>
      </w:tr>
      <w:tr w:rsidR="00484FD9" w:rsidRPr="00484FD9" w:rsidTr="00484FD9">
        <w:trPr>
          <w:trHeight w:val="390"/>
        </w:trPr>
        <w:tc>
          <w:tcPr>
            <w:tcW w:w="963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color w:val="000000"/>
                <w:sz w:val="24"/>
                <w:szCs w:val="24"/>
              </w:rPr>
            </w:pPr>
            <w:r w:rsidRPr="00484FD9">
              <w:rPr>
                <w:rFonts w:ascii="Times New Roman" w:hAnsi="Times New Roman"/>
                <w:b/>
                <w:bCs/>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lastRenderedPageBreak/>
              <w:t>Численность  населения - всего</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0,994</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1,041</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95,5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0,994</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Занятые  в  экономике</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0,170</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0,166</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102,4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0,172</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в  том  числе  работающие по  найму</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0,015</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0,011</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136,6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0,015</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Учащиеся  16  лет  и  старше</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0,035</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0,033</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106,1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0,035</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Не  занятые  в  экономике</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0,824</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0,871</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94,6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0,822</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в  том  числе  безработные  граждане</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0,320</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0,359</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89,1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0,318</w:t>
            </w:r>
          </w:p>
        </w:tc>
      </w:tr>
      <w:tr w:rsidR="00484FD9" w:rsidRPr="00484FD9" w:rsidTr="00484FD9">
        <w:trPr>
          <w:trHeight w:val="94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Доля  занятых  на  малых  предприятиях  в  общей  численности  занятых  в  экономике  -  всего,  в  т.ч.  по  видам  экономической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24,1</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21,1</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22,1</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Сельское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5,3</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3,6</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3,5</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Лесное  хозяйство  и  предоставление  услуг  в  этой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Добыча  полезных  ископаемых</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Обрабатывающие  производства</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Производство  и  распределение  электроэнергии,  газа  и  воды</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Строительство</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70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18,8</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17,4</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18,6</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Прочие,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94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Граждане  (физические  лица),  занимающиеся предпринимательской  деятельностью  без  образования  юридического  лица  (индивидуальные  предприниматели,  главы  КФХ)</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w:t>
            </w:r>
          </w:p>
        </w:tc>
      </w:tr>
      <w:tr w:rsidR="00484FD9" w:rsidRPr="00484FD9" w:rsidTr="00484FD9">
        <w:trPr>
          <w:trHeight w:val="360"/>
        </w:trPr>
        <w:tc>
          <w:tcPr>
            <w:tcW w:w="963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color w:val="000000"/>
                <w:sz w:val="24"/>
                <w:szCs w:val="24"/>
              </w:rPr>
            </w:pPr>
            <w:r w:rsidRPr="00484FD9">
              <w:rPr>
                <w:rFonts w:ascii="Times New Roman" w:hAnsi="Times New Roman"/>
                <w:b/>
                <w:bCs/>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lastRenderedPageBreak/>
              <w:t>Среднесписочная  численность  работающих,  всего</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0,170</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0,166</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102,4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0,172</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в том  числе :</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Сельское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0,009</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0,006</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150,0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0,006</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Лесное  хозяйство  и  предоставление  услуг  в  этой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Добыча  полезных  ископаемых</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Обрабатывающие  производства</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Производство  и  распределение  электроэнергии,  газа  и  воды</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Строительство</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94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0,032</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0,029</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110,3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0,032</w:t>
            </w:r>
          </w:p>
        </w:tc>
      </w:tr>
      <w:tr w:rsidR="00484FD9" w:rsidRPr="00484FD9" w:rsidTr="00484FD9">
        <w:trPr>
          <w:trHeight w:val="63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Государственное  управление  и  обеспечение  военной  безопасности,  обязательное  социальное  страхование</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0,079</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0,080</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98,8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0,083</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Здравоохранение  и  предоставление  социальных  услуг</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0,007</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0,007</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0,007</w:t>
            </w:r>
          </w:p>
        </w:tc>
      </w:tr>
      <w:tr w:rsidR="00484FD9" w:rsidRPr="00484FD9" w:rsidTr="00484FD9">
        <w:trPr>
          <w:trHeight w:val="63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color w:val="000000"/>
                <w:sz w:val="24"/>
                <w:szCs w:val="24"/>
              </w:rPr>
            </w:pPr>
            <w:r w:rsidRPr="00484FD9">
              <w:rPr>
                <w:rFonts w:ascii="Times New Roman" w:hAnsi="Times New Roman"/>
                <w:color w:val="000000"/>
                <w:sz w:val="24"/>
                <w:szCs w:val="24"/>
              </w:rPr>
              <w:t>Предоставление  прочих  коммунальных,  социальных  и  персональных  услуг</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0,043</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0,044</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97,7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0,044</w:t>
            </w:r>
          </w:p>
        </w:tc>
      </w:tr>
      <w:tr w:rsidR="00484FD9" w:rsidRPr="00484FD9" w:rsidTr="00484FD9">
        <w:trPr>
          <w:trHeight w:val="94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В  том  числе  из  общей  численности  работающих  численность  работников  бюджетной  сферы,  финансируемой  из  консолидированного  местного  бюджета - всего,</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0,096</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0,096</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100,0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0,100</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right"/>
              <w:rPr>
                <w:rFonts w:ascii="Times New Roman" w:hAnsi="Times New Roman"/>
                <w:i/>
                <w:iCs/>
                <w:color w:val="000000"/>
                <w:sz w:val="24"/>
                <w:szCs w:val="24"/>
              </w:rPr>
            </w:pPr>
            <w:r w:rsidRPr="00484FD9">
              <w:rPr>
                <w:rFonts w:ascii="Times New Roman" w:hAnsi="Times New Roman"/>
                <w:i/>
                <w:iCs/>
                <w:color w:val="000000"/>
                <w:sz w:val="24"/>
                <w:szCs w:val="24"/>
              </w:rPr>
              <w:t>из  них  по  отраслям  социальной  сферы:</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0,079</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0,080</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98,8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0,083</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lastRenderedPageBreak/>
              <w:t>Здравоохранение</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Культура  и  искусство</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0,009</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0,008</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0,009</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Физическая  культура</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Социальная  защита</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Управление</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0,008</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0,008</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0,008</w:t>
            </w:r>
          </w:p>
        </w:tc>
      </w:tr>
      <w:tr w:rsidR="00484FD9" w:rsidRPr="00484FD9" w:rsidTr="00484FD9">
        <w:trPr>
          <w:trHeight w:val="63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Уровень  регистрируемой  безработицы  (к  трудоспособному  населению)</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 xml:space="preserve">Среднедушевой  денежный  доход </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руб.</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r>
      <w:tr w:rsidR="00484FD9" w:rsidRPr="00484FD9" w:rsidTr="00484FD9">
        <w:trPr>
          <w:trHeight w:val="63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Среднемесячная  начисленная  заработная  плата  (без  выплат  социального  характера) - всего,</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руб.</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51701,00</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46408,00</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111,4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50372,00</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right"/>
              <w:rPr>
                <w:rFonts w:ascii="Times New Roman" w:hAnsi="Times New Roman"/>
                <w:i/>
                <w:iCs/>
                <w:color w:val="000000"/>
                <w:sz w:val="24"/>
                <w:szCs w:val="24"/>
              </w:rPr>
            </w:pPr>
            <w:r w:rsidRPr="00484FD9">
              <w:rPr>
                <w:rFonts w:ascii="Times New Roman" w:hAnsi="Times New Roman"/>
                <w:i/>
                <w:iCs/>
                <w:color w:val="000000"/>
                <w:sz w:val="24"/>
                <w:szCs w:val="24"/>
              </w:rPr>
              <w:t>из  них  по  отраслям  социальной  сферы:</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руб.</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45801,00</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40223,00</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113,9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45518,00</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Здравоохранение</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руб.</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Культура  и  искусство</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руб.</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53719,00</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47487,00</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113,1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53639,00</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Физическая  культура</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руб.</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Социальная  защита</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руб.</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Управление</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руб.</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55584,00</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51516,00</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107,9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51960,00</w:t>
            </w:r>
          </w:p>
        </w:tc>
      </w:tr>
      <w:tr w:rsidR="00484FD9" w:rsidRPr="00484FD9" w:rsidTr="00484FD9">
        <w:trPr>
          <w:trHeight w:val="34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Выплаты  социального  характера</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Фонд  оплаты  труда</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млн. руб.</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484FD9" w:rsidRPr="00484FD9" w:rsidRDefault="00484FD9" w:rsidP="00484FD9">
            <w:pPr>
              <w:spacing w:after="0" w:line="240" w:lineRule="auto"/>
              <w:jc w:val="center"/>
              <w:rPr>
                <w:rFonts w:ascii="Times New Roman" w:hAnsi="Times New Roman"/>
                <w:b/>
                <w:bCs/>
                <w:i/>
                <w:iCs/>
                <w:color w:val="000000"/>
                <w:sz w:val="24"/>
                <w:szCs w:val="24"/>
              </w:rPr>
            </w:pPr>
            <w:r w:rsidRPr="00484FD9">
              <w:rPr>
                <w:rFonts w:ascii="Times New Roman" w:hAnsi="Times New Roman"/>
                <w:b/>
                <w:bCs/>
                <w:i/>
                <w:iCs/>
                <w:color w:val="000000"/>
                <w:sz w:val="24"/>
                <w:szCs w:val="24"/>
              </w:rPr>
              <w:t> </w:t>
            </w:r>
          </w:p>
        </w:tc>
      </w:tr>
      <w:tr w:rsidR="00484FD9" w:rsidRPr="00484FD9" w:rsidTr="00484FD9">
        <w:trPr>
          <w:trHeight w:val="360"/>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Реальный  доход  населения</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руб.</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 </w:t>
            </w:r>
          </w:p>
        </w:tc>
      </w:tr>
      <w:tr w:rsidR="00484FD9" w:rsidRPr="00484FD9" w:rsidTr="00484FD9">
        <w:trPr>
          <w:trHeight w:val="315"/>
        </w:trPr>
        <w:tc>
          <w:tcPr>
            <w:tcW w:w="2835" w:type="dxa"/>
            <w:tcBorders>
              <w:top w:val="nil"/>
              <w:left w:val="single" w:sz="8"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rPr>
                <w:rFonts w:ascii="Times New Roman" w:hAnsi="Times New Roman"/>
                <w:b/>
                <w:bCs/>
                <w:i/>
                <w:iCs/>
                <w:color w:val="000000"/>
                <w:sz w:val="24"/>
                <w:szCs w:val="24"/>
              </w:rPr>
            </w:pPr>
            <w:r w:rsidRPr="00484FD9">
              <w:rPr>
                <w:rFonts w:ascii="Times New Roman" w:hAnsi="Times New Roman"/>
                <w:b/>
                <w:bCs/>
                <w:i/>
                <w:iCs/>
                <w:color w:val="000000"/>
                <w:sz w:val="24"/>
                <w:szCs w:val="24"/>
              </w:rPr>
              <w:t>Численность  населения  поселения</w:t>
            </w:r>
          </w:p>
        </w:tc>
        <w:tc>
          <w:tcPr>
            <w:tcW w:w="1134"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тыс. чел.</w:t>
            </w:r>
          </w:p>
        </w:tc>
        <w:tc>
          <w:tcPr>
            <w:tcW w:w="1560"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0,994</w:t>
            </w:r>
          </w:p>
        </w:tc>
        <w:tc>
          <w:tcPr>
            <w:tcW w:w="1417" w:type="dxa"/>
            <w:tcBorders>
              <w:top w:val="nil"/>
              <w:left w:val="nil"/>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1,041</w:t>
            </w:r>
          </w:p>
        </w:tc>
        <w:tc>
          <w:tcPr>
            <w:tcW w:w="992" w:type="dxa"/>
            <w:tcBorders>
              <w:top w:val="nil"/>
              <w:left w:val="nil"/>
              <w:bottom w:val="single" w:sz="4" w:space="0" w:color="auto"/>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95,5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r w:rsidRPr="00484FD9">
              <w:rPr>
                <w:rFonts w:ascii="Times New Roman" w:hAnsi="Times New Roman"/>
                <w:color w:val="000000"/>
                <w:sz w:val="24"/>
                <w:szCs w:val="24"/>
              </w:rPr>
              <w:t>0,994</w:t>
            </w:r>
          </w:p>
        </w:tc>
      </w:tr>
      <w:tr w:rsidR="00484FD9" w:rsidRPr="00484FD9" w:rsidTr="00484FD9">
        <w:trPr>
          <w:trHeight w:val="315"/>
        </w:trPr>
        <w:tc>
          <w:tcPr>
            <w:tcW w:w="2835" w:type="dxa"/>
            <w:tcBorders>
              <w:top w:val="nil"/>
              <w:left w:val="nil"/>
              <w:bottom w:val="nil"/>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color w:val="000000"/>
                <w:sz w:val="24"/>
                <w:szCs w:val="24"/>
              </w:rPr>
            </w:pPr>
          </w:p>
        </w:tc>
        <w:tc>
          <w:tcPr>
            <w:tcW w:w="1134" w:type="dxa"/>
            <w:tcBorders>
              <w:top w:val="nil"/>
              <w:left w:val="nil"/>
              <w:bottom w:val="nil"/>
              <w:right w:val="nil"/>
            </w:tcBorders>
            <w:shd w:val="clear" w:color="auto" w:fill="auto"/>
            <w:vAlign w:val="center"/>
            <w:hideMark/>
          </w:tcPr>
          <w:p w:rsidR="00484FD9" w:rsidRPr="00484FD9" w:rsidRDefault="00484FD9" w:rsidP="00484FD9">
            <w:pPr>
              <w:spacing w:after="0" w:line="240" w:lineRule="auto"/>
              <w:rPr>
                <w:rFonts w:ascii="Times New Roman" w:hAnsi="Times New Roman"/>
                <w:sz w:val="20"/>
                <w:szCs w:val="20"/>
              </w:rPr>
            </w:pPr>
          </w:p>
        </w:tc>
        <w:tc>
          <w:tcPr>
            <w:tcW w:w="1560" w:type="dxa"/>
            <w:tcBorders>
              <w:top w:val="nil"/>
              <w:left w:val="nil"/>
              <w:bottom w:val="nil"/>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sz w:val="20"/>
                <w:szCs w:val="20"/>
              </w:rPr>
            </w:pPr>
          </w:p>
        </w:tc>
        <w:tc>
          <w:tcPr>
            <w:tcW w:w="1417" w:type="dxa"/>
            <w:tcBorders>
              <w:top w:val="nil"/>
              <w:left w:val="nil"/>
              <w:bottom w:val="nil"/>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484FD9" w:rsidRPr="00484FD9" w:rsidRDefault="00484FD9" w:rsidP="00484FD9">
            <w:pPr>
              <w:spacing w:after="0" w:line="240" w:lineRule="auto"/>
              <w:jc w:val="center"/>
              <w:rPr>
                <w:rFonts w:ascii="Times New Roman" w:hAnsi="Times New Roman"/>
                <w:sz w:val="20"/>
                <w:szCs w:val="20"/>
              </w:rPr>
            </w:pPr>
          </w:p>
        </w:tc>
        <w:tc>
          <w:tcPr>
            <w:tcW w:w="1701" w:type="dxa"/>
            <w:tcBorders>
              <w:top w:val="nil"/>
              <w:left w:val="nil"/>
              <w:bottom w:val="nil"/>
              <w:right w:val="nil"/>
            </w:tcBorders>
            <w:shd w:val="clear" w:color="auto" w:fill="auto"/>
            <w:noWrap/>
            <w:vAlign w:val="center"/>
            <w:hideMark/>
          </w:tcPr>
          <w:p w:rsidR="00484FD9" w:rsidRPr="00484FD9" w:rsidRDefault="00484FD9" w:rsidP="00484FD9">
            <w:pPr>
              <w:spacing w:after="0" w:line="240" w:lineRule="auto"/>
              <w:rPr>
                <w:rFonts w:ascii="Times New Roman" w:hAnsi="Times New Roman"/>
                <w:sz w:val="20"/>
                <w:szCs w:val="20"/>
              </w:rPr>
            </w:pPr>
          </w:p>
        </w:tc>
      </w:tr>
      <w:tr w:rsidR="00484FD9" w:rsidRPr="00484FD9" w:rsidTr="00484FD9">
        <w:trPr>
          <w:trHeight w:val="315"/>
        </w:trPr>
        <w:tc>
          <w:tcPr>
            <w:tcW w:w="2835" w:type="dxa"/>
            <w:tcBorders>
              <w:top w:val="nil"/>
              <w:left w:val="nil"/>
              <w:bottom w:val="nil"/>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vAlign w:val="center"/>
            <w:hideMark/>
          </w:tcPr>
          <w:p w:rsidR="00484FD9" w:rsidRPr="00484FD9" w:rsidRDefault="00484FD9" w:rsidP="00484FD9">
            <w:pPr>
              <w:spacing w:after="0" w:line="240" w:lineRule="auto"/>
              <w:rPr>
                <w:rFonts w:ascii="Times New Roman" w:hAnsi="Times New Roman"/>
                <w:sz w:val="20"/>
                <w:szCs w:val="20"/>
              </w:rPr>
            </w:pPr>
          </w:p>
        </w:tc>
        <w:tc>
          <w:tcPr>
            <w:tcW w:w="1560" w:type="dxa"/>
            <w:tcBorders>
              <w:top w:val="nil"/>
              <w:left w:val="nil"/>
              <w:bottom w:val="nil"/>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sz w:val="20"/>
                <w:szCs w:val="20"/>
              </w:rPr>
            </w:pPr>
          </w:p>
        </w:tc>
        <w:tc>
          <w:tcPr>
            <w:tcW w:w="1417" w:type="dxa"/>
            <w:tcBorders>
              <w:top w:val="nil"/>
              <w:left w:val="nil"/>
              <w:bottom w:val="nil"/>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484FD9" w:rsidRPr="00484FD9" w:rsidRDefault="00484FD9" w:rsidP="00484FD9">
            <w:pPr>
              <w:spacing w:after="0" w:line="240" w:lineRule="auto"/>
              <w:jc w:val="center"/>
              <w:rPr>
                <w:rFonts w:ascii="Times New Roman" w:hAnsi="Times New Roman"/>
                <w:sz w:val="20"/>
                <w:szCs w:val="20"/>
              </w:rPr>
            </w:pPr>
          </w:p>
        </w:tc>
        <w:tc>
          <w:tcPr>
            <w:tcW w:w="1701" w:type="dxa"/>
            <w:tcBorders>
              <w:top w:val="nil"/>
              <w:left w:val="nil"/>
              <w:bottom w:val="nil"/>
              <w:right w:val="nil"/>
            </w:tcBorders>
            <w:shd w:val="clear" w:color="auto" w:fill="auto"/>
            <w:noWrap/>
            <w:vAlign w:val="center"/>
            <w:hideMark/>
          </w:tcPr>
          <w:p w:rsidR="00484FD9" w:rsidRPr="00484FD9" w:rsidRDefault="00484FD9" w:rsidP="00484FD9">
            <w:pPr>
              <w:spacing w:after="0" w:line="240" w:lineRule="auto"/>
              <w:rPr>
                <w:rFonts w:ascii="Times New Roman" w:hAnsi="Times New Roman"/>
                <w:sz w:val="20"/>
                <w:szCs w:val="20"/>
              </w:rPr>
            </w:pPr>
          </w:p>
        </w:tc>
      </w:tr>
      <w:tr w:rsidR="00484FD9" w:rsidRPr="00484FD9" w:rsidTr="00484FD9">
        <w:trPr>
          <w:trHeight w:val="300"/>
        </w:trPr>
        <w:tc>
          <w:tcPr>
            <w:tcW w:w="2835" w:type="dxa"/>
            <w:tcBorders>
              <w:top w:val="nil"/>
              <w:left w:val="nil"/>
              <w:bottom w:val="nil"/>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vAlign w:val="center"/>
            <w:hideMark/>
          </w:tcPr>
          <w:p w:rsidR="00484FD9" w:rsidRPr="00484FD9" w:rsidRDefault="00484FD9" w:rsidP="00484FD9">
            <w:pPr>
              <w:spacing w:after="0" w:line="240" w:lineRule="auto"/>
              <w:rPr>
                <w:rFonts w:ascii="Times New Roman" w:hAnsi="Times New Roman"/>
                <w:sz w:val="20"/>
                <w:szCs w:val="20"/>
              </w:rPr>
            </w:pPr>
          </w:p>
        </w:tc>
        <w:tc>
          <w:tcPr>
            <w:tcW w:w="1560" w:type="dxa"/>
            <w:tcBorders>
              <w:top w:val="nil"/>
              <w:left w:val="nil"/>
              <w:bottom w:val="nil"/>
              <w:right w:val="nil"/>
            </w:tcBorders>
            <w:shd w:val="clear" w:color="auto" w:fill="auto"/>
            <w:vAlign w:val="center"/>
            <w:hideMark/>
          </w:tcPr>
          <w:p w:rsidR="00484FD9" w:rsidRPr="00484FD9" w:rsidRDefault="00484FD9" w:rsidP="00484FD9">
            <w:pPr>
              <w:spacing w:after="0" w:line="240" w:lineRule="auto"/>
              <w:rPr>
                <w:rFonts w:ascii="Times New Roman" w:hAnsi="Times New Roman"/>
                <w:sz w:val="20"/>
                <w:szCs w:val="20"/>
              </w:rPr>
            </w:pPr>
          </w:p>
        </w:tc>
        <w:tc>
          <w:tcPr>
            <w:tcW w:w="1417" w:type="dxa"/>
            <w:tcBorders>
              <w:top w:val="nil"/>
              <w:left w:val="nil"/>
              <w:bottom w:val="nil"/>
              <w:right w:val="nil"/>
            </w:tcBorders>
            <w:shd w:val="clear" w:color="auto" w:fill="auto"/>
            <w:vAlign w:val="center"/>
            <w:hideMark/>
          </w:tcPr>
          <w:p w:rsidR="00484FD9" w:rsidRPr="00484FD9" w:rsidRDefault="00484FD9" w:rsidP="00484FD9">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vAlign w:val="center"/>
            <w:hideMark/>
          </w:tcPr>
          <w:p w:rsidR="00484FD9" w:rsidRPr="00484FD9" w:rsidRDefault="00484FD9" w:rsidP="00484FD9">
            <w:pPr>
              <w:spacing w:after="0" w:line="240" w:lineRule="auto"/>
              <w:rPr>
                <w:rFonts w:ascii="Times New Roman" w:hAnsi="Times New Roman"/>
                <w:sz w:val="20"/>
                <w:szCs w:val="20"/>
              </w:rPr>
            </w:pPr>
          </w:p>
        </w:tc>
        <w:tc>
          <w:tcPr>
            <w:tcW w:w="1701" w:type="dxa"/>
            <w:tcBorders>
              <w:top w:val="nil"/>
              <w:left w:val="nil"/>
              <w:bottom w:val="nil"/>
              <w:right w:val="nil"/>
            </w:tcBorders>
            <w:shd w:val="clear" w:color="auto" w:fill="auto"/>
            <w:noWrap/>
            <w:vAlign w:val="center"/>
            <w:hideMark/>
          </w:tcPr>
          <w:p w:rsidR="00484FD9" w:rsidRPr="00484FD9" w:rsidRDefault="00484FD9" w:rsidP="00484FD9">
            <w:pPr>
              <w:spacing w:after="0" w:line="240" w:lineRule="auto"/>
              <w:rPr>
                <w:rFonts w:ascii="Times New Roman" w:hAnsi="Times New Roman"/>
                <w:sz w:val="20"/>
                <w:szCs w:val="20"/>
              </w:rPr>
            </w:pPr>
          </w:p>
        </w:tc>
      </w:tr>
      <w:tr w:rsidR="00484FD9" w:rsidRPr="00484FD9" w:rsidTr="00484FD9">
        <w:trPr>
          <w:trHeight w:val="315"/>
        </w:trPr>
        <w:tc>
          <w:tcPr>
            <w:tcW w:w="2835" w:type="dxa"/>
            <w:tcBorders>
              <w:top w:val="nil"/>
              <w:left w:val="nil"/>
              <w:bottom w:val="nil"/>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color w:val="000000"/>
                <w:sz w:val="24"/>
                <w:szCs w:val="24"/>
              </w:rPr>
            </w:pPr>
            <w:r w:rsidRPr="00484FD9">
              <w:rPr>
                <w:rFonts w:ascii="Times New Roman" w:hAnsi="Times New Roman"/>
                <w:b/>
                <w:bCs/>
                <w:color w:val="000000"/>
                <w:sz w:val="24"/>
                <w:szCs w:val="24"/>
              </w:rPr>
              <w:t>Глава   Евдокимовского  сельского поселения</w:t>
            </w:r>
          </w:p>
        </w:tc>
        <w:tc>
          <w:tcPr>
            <w:tcW w:w="5103" w:type="dxa"/>
            <w:gridSpan w:val="4"/>
            <w:tcBorders>
              <w:top w:val="nil"/>
              <w:left w:val="nil"/>
              <w:bottom w:val="nil"/>
              <w:right w:val="nil"/>
            </w:tcBorders>
            <w:shd w:val="clear" w:color="auto" w:fill="auto"/>
            <w:vAlign w:val="center"/>
            <w:hideMark/>
          </w:tcPr>
          <w:p w:rsidR="00484FD9" w:rsidRPr="00484FD9" w:rsidRDefault="00484FD9" w:rsidP="00484FD9">
            <w:pPr>
              <w:spacing w:after="0" w:line="240" w:lineRule="auto"/>
              <w:jc w:val="center"/>
              <w:rPr>
                <w:rFonts w:ascii="Times New Roman" w:hAnsi="Times New Roman"/>
                <w:b/>
                <w:bCs/>
                <w:color w:val="000000"/>
                <w:sz w:val="24"/>
                <w:szCs w:val="24"/>
              </w:rPr>
            </w:pPr>
            <w:r w:rsidRPr="00484FD9">
              <w:rPr>
                <w:rFonts w:ascii="Times New Roman" w:hAnsi="Times New Roman"/>
                <w:b/>
                <w:bCs/>
                <w:color w:val="000000"/>
                <w:sz w:val="24"/>
                <w:szCs w:val="24"/>
              </w:rPr>
              <w:t>И.Ю.Левринц</w:t>
            </w:r>
          </w:p>
        </w:tc>
        <w:tc>
          <w:tcPr>
            <w:tcW w:w="1701" w:type="dxa"/>
            <w:tcBorders>
              <w:top w:val="nil"/>
              <w:left w:val="nil"/>
              <w:bottom w:val="nil"/>
              <w:right w:val="nil"/>
            </w:tcBorders>
            <w:shd w:val="clear" w:color="auto" w:fill="auto"/>
            <w:noWrap/>
            <w:vAlign w:val="center"/>
            <w:hideMark/>
          </w:tcPr>
          <w:p w:rsidR="00484FD9" w:rsidRPr="00484FD9" w:rsidRDefault="00484FD9" w:rsidP="00484FD9">
            <w:pPr>
              <w:spacing w:after="0" w:line="240" w:lineRule="auto"/>
              <w:jc w:val="center"/>
              <w:rPr>
                <w:rFonts w:ascii="Times New Roman" w:hAnsi="Times New Roman"/>
                <w:b/>
                <w:bCs/>
                <w:color w:val="000000"/>
                <w:sz w:val="24"/>
                <w:szCs w:val="24"/>
              </w:rPr>
            </w:pPr>
          </w:p>
        </w:tc>
      </w:tr>
    </w:tbl>
    <w:p w:rsidR="00484FD9" w:rsidRDefault="00484FD9"/>
    <w:p w:rsidR="00271790" w:rsidRDefault="00271790"/>
    <w:sectPr w:rsidR="00271790" w:rsidSect="00D04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F5003"/>
    <w:multiLevelType w:val="hybridMultilevel"/>
    <w:tmpl w:val="81D09828"/>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40"/>
    <w:rsid w:val="000D33F8"/>
    <w:rsid w:val="00130BD0"/>
    <w:rsid w:val="00212A52"/>
    <w:rsid w:val="00244A00"/>
    <w:rsid w:val="00271790"/>
    <w:rsid w:val="00276855"/>
    <w:rsid w:val="003D0D4E"/>
    <w:rsid w:val="00484FD9"/>
    <w:rsid w:val="00625640"/>
    <w:rsid w:val="00655E76"/>
    <w:rsid w:val="00734F73"/>
    <w:rsid w:val="008F206C"/>
    <w:rsid w:val="009A6B60"/>
    <w:rsid w:val="009D2129"/>
    <w:rsid w:val="009D7BB8"/>
    <w:rsid w:val="00A22D87"/>
    <w:rsid w:val="00BD31C8"/>
    <w:rsid w:val="00C22CEA"/>
    <w:rsid w:val="00C53469"/>
    <w:rsid w:val="00D048E1"/>
    <w:rsid w:val="00DF3C82"/>
    <w:rsid w:val="00F40134"/>
    <w:rsid w:val="00F91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4E98"/>
  <w15:chartTrackingRefBased/>
  <w15:docId w15:val="{32CA5F48-9217-439B-BFC6-E1D2A330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46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534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2717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71790"/>
    <w:rPr>
      <w:rFonts w:ascii="Segoe UI" w:eastAsia="Times New Roman" w:hAnsi="Segoe UI" w:cs="Segoe UI"/>
      <w:sz w:val="18"/>
      <w:szCs w:val="18"/>
      <w:lang w:eastAsia="ru-RU"/>
    </w:rPr>
  </w:style>
  <w:style w:type="paragraph" w:styleId="a5">
    <w:name w:val="Body Text Indent"/>
    <w:basedOn w:val="a"/>
    <w:link w:val="a6"/>
    <w:uiPriority w:val="99"/>
    <w:semiHidden/>
    <w:unhideWhenUsed/>
    <w:rsid w:val="00271790"/>
    <w:pPr>
      <w:spacing w:after="120"/>
      <w:ind w:left="283"/>
    </w:pPr>
    <w:rPr>
      <w:rFonts w:asciiTheme="minorHAnsi" w:eastAsiaTheme="minorEastAsia" w:hAnsiTheme="minorHAnsi" w:cstheme="minorBidi"/>
    </w:rPr>
  </w:style>
  <w:style w:type="character" w:customStyle="1" w:styleId="a6">
    <w:name w:val="Основной текст с отступом Знак"/>
    <w:basedOn w:val="a0"/>
    <w:link w:val="a5"/>
    <w:uiPriority w:val="99"/>
    <w:semiHidden/>
    <w:rsid w:val="00271790"/>
    <w:rPr>
      <w:rFonts w:eastAsiaTheme="minorEastAsia"/>
      <w:lang w:eastAsia="ru-RU"/>
    </w:rPr>
  </w:style>
  <w:style w:type="paragraph" w:styleId="a7">
    <w:name w:val="Body Text"/>
    <w:basedOn w:val="a"/>
    <w:link w:val="a8"/>
    <w:uiPriority w:val="99"/>
    <w:semiHidden/>
    <w:unhideWhenUsed/>
    <w:rsid w:val="008F206C"/>
    <w:pPr>
      <w:spacing w:after="120"/>
    </w:pPr>
  </w:style>
  <w:style w:type="character" w:customStyle="1" w:styleId="a8">
    <w:name w:val="Основной текст Знак"/>
    <w:basedOn w:val="a0"/>
    <w:link w:val="a7"/>
    <w:uiPriority w:val="99"/>
    <w:semiHidden/>
    <w:rsid w:val="008F206C"/>
    <w:rPr>
      <w:rFonts w:ascii="Calibri" w:eastAsia="Times New Roman" w:hAnsi="Calibri" w:cs="Times New Roman"/>
      <w:lang w:eastAsia="ru-RU"/>
    </w:rPr>
  </w:style>
  <w:style w:type="paragraph" w:styleId="a9">
    <w:name w:val="Normal (Web)"/>
    <w:basedOn w:val="a"/>
    <w:uiPriority w:val="99"/>
    <w:semiHidden/>
    <w:rsid w:val="008F206C"/>
    <w:pPr>
      <w:spacing w:before="100" w:beforeAutospacing="1" w:after="100" w:afterAutospacing="1" w:line="240" w:lineRule="auto"/>
    </w:pPr>
    <w:rPr>
      <w:rFonts w:ascii="Times New Roman" w:hAnsi="Times New Roman"/>
      <w:sz w:val="24"/>
      <w:szCs w:val="24"/>
    </w:rPr>
  </w:style>
  <w:style w:type="character" w:customStyle="1" w:styleId="aa">
    <w:name w:val="Без интервала Знак"/>
    <w:link w:val="ab"/>
    <w:uiPriority w:val="1"/>
    <w:locked/>
    <w:rsid w:val="008F206C"/>
    <w:rPr>
      <w:rFonts w:cs="Times New Roman"/>
      <w:lang w:eastAsia="ru-RU"/>
    </w:rPr>
  </w:style>
  <w:style w:type="paragraph" w:styleId="ab">
    <w:name w:val="No Spacing"/>
    <w:link w:val="aa"/>
    <w:uiPriority w:val="1"/>
    <w:qFormat/>
    <w:rsid w:val="008F206C"/>
    <w:pPr>
      <w:spacing w:after="0" w:line="240" w:lineRule="auto"/>
    </w:pPr>
    <w:rPr>
      <w:rFonts w:cs="Times New Roman"/>
      <w:lang w:eastAsia="ru-RU"/>
    </w:rPr>
  </w:style>
  <w:style w:type="paragraph" w:customStyle="1" w:styleId="Default">
    <w:name w:val="Default"/>
    <w:uiPriority w:val="99"/>
    <w:rsid w:val="008F206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799255">
      <w:bodyDiv w:val="1"/>
      <w:marLeft w:val="0"/>
      <w:marRight w:val="0"/>
      <w:marTop w:val="0"/>
      <w:marBottom w:val="0"/>
      <w:divBdr>
        <w:top w:val="none" w:sz="0" w:space="0" w:color="auto"/>
        <w:left w:val="none" w:sz="0" w:space="0" w:color="auto"/>
        <w:bottom w:val="none" w:sz="0" w:space="0" w:color="auto"/>
        <w:right w:val="none" w:sz="0" w:space="0" w:color="auto"/>
      </w:divBdr>
    </w:div>
    <w:div w:id="20250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4666</Words>
  <Characters>26597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32</cp:revision>
  <cp:lastPrinted>2024-09-02T00:13:00Z</cp:lastPrinted>
  <dcterms:created xsi:type="dcterms:W3CDTF">2020-09-01T00:48:00Z</dcterms:created>
  <dcterms:modified xsi:type="dcterms:W3CDTF">2024-09-06T01:03:00Z</dcterms:modified>
</cp:coreProperties>
</file>