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2C" w:rsidRPr="003F662C" w:rsidRDefault="003F662C" w:rsidP="003F662C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F662C">
        <w:rPr>
          <w:rFonts w:ascii="Times New Roman" w:hAnsi="Times New Roman" w:cs="Times New Roman"/>
          <w:color w:val="auto"/>
        </w:rPr>
        <w:t>ИРКУТСКАЯ ОБЛАСТЬ</w:t>
      </w:r>
    </w:p>
    <w:p w:rsidR="003F662C" w:rsidRDefault="003F662C" w:rsidP="003F662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:rsidR="003F662C" w:rsidRDefault="003F662C" w:rsidP="003F662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3F662C" w:rsidRDefault="003F662C" w:rsidP="003F662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ДУМА</w:t>
      </w:r>
    </w:p>
    <w:p w:rsidR="003F662C" w:rsidRDefault="003F662C" w:rsidP="003F662C">
      <w:pPr>
        <w:pStyle w:val="a3"/>
        <w:ind w:left="-3827" w:right="-397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Евдокимовского сельского поселения</w:t>
      </w:r>
    </w:p>
    <w:p w:rsidR="003F662C" w:rsidRDefault="003F662C" w:rsidP="003F662C">
      <w:pPr>
        <w:pStyle w:val="a3"/>
        <w:ind w:left="-3827" w:right="-3970"/>
        <w:jc w:val="center"/>
        <w:rPr>
          <w:b/>
          <w:spacing w:val="20"/>
          <w:sz w:val="28"/>
          <w:szCs w:val="28"/>
        </w:rPr>
      </w:pPr>
    </w:p>
    <w:p w:rsidR="003F662C" w:rsidRDefault="003F662C" w:rsidP="003F662C">
      <w:pPr>
        <w:pStyle w:val="a3"/>
        <w:ind w:left="-3827" w:right="-3970"/>
        <w:jc w:val="center"/>
        <w:rPr>
          <w:b/>
          <w:spacing w:val="20"/>
          <w:sz w:val="28"/>
          <w:szCs w:val="28"/>
        </w:rPr>
      </w:pPr>
      <w:proofErr w:type="gramStart"/>
      <w:r>
        <w:rPr>
          <w:b/>
          <w:spacing w:val="20"/>
          <w:sz w:val="28"/>
          <w:szCs w:val="28"/>
        </w:rPr>
        <w:t>Р</w:t>
      </w:r>
      <w:proofErr w:type="gramEnd"/>
      <w:r>
        <w:rPr>
          <w:b/>
          <w:spacing w:val="20"/>
          <w:sz w:val="28"/>
          <w:szCs w:val="28"/>
        </w:rPr>
        <w:t xml:space="preserve"> Е Ш Е Н И Е</w:t>
      </w:r>
    </w:p>
    <w:p w:rsidR="003F662C" w:rsidRDefault="003F662C" w:rsidP="003F662C">
      <w:pPr>
        <w:jc w:val="center"/>
        <w:rPr>
          <w:sz w:val="24"/>
          <w:szCs w:val="24"/>
        </w:rPr>
      </w:pPr>
    </w:p>
    <w:p w:rsidR="003F662C" w:rsidRDefault="003F662C" w:rsidP="003F662C">
      <w:pPr>
        <w:jc w:val="center"/>
        <w:rPr>
          <w:spacing w:val="20"/>
          <w:sz w:val="28"/>
          <w:szCs w:val="28"/>
          <w:u w:val="single"/>
        </w:rPr>
      </w:pPr>
      <w:r>
        <w:rPr>
          <w:b/>
          <w:spacing w:val="20"/>
          <w:sz w:val="28"/>
          <w:szCs w:val="28"/>
        </w:rPr>
        <w:t>« 24 » июня 2026 г.                                                      № 110</w:t>
      </w:r>
    </w:p>
    <w:p w:rsidR="003F662C" w:rsidRDefault="003F662C" w:rsidP="003F662C">
      <w:pPr>
        <w:pStyle w:val="a3"/>
        <w:ind w:right="-3970"/>
        <w:jc w:val="left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                      с. Бадар</w:t>
      </w:r>
    </w:p>
    <w:p w:rsidR="003F662C" w:rsidRDefault="003F662C" w:rsidP="003F662C">
      <w:pPr>
        <w:pStyle w:val="a3"/>
        <w:ind w:right="-3970" w:firstLine="4253"/>
        <w:jc w:val="left"/>
        <w:rPr>
          <w:b/>
          <w:spacing w:val="20"/>
          <w:sz w:val="28"/>
          <w:szCs w:val="28"/>
        </w:rPr>
      </w:pPr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 согласовании перечня имущества </w:t>
      </w:r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находящегося в муниципальной </w:t>
      </w:r>
      <w:bookmarkStart w:id="0" w:name="_GoBack"/>
      <w:bookmarkEnd w:id="0"/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собственности Евдокимовского муниципального </w:t>
      </w:r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образования и подлежащего </w:t>
      </w:r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передаче в </w:t>
      </w:r>
      <w:proofErr w:type="gramStart"/>
      <w:r>
        <w:rPr>
          <w:bCs/>
          <w:iCs/>
          <w:sz w:val="28"/>
          <w:szCs w:val="28"/>
        </w:rPr>
        <w:t>муниципальную</w:t>
      </w:r>
      <w:proofErr w:type="gramEnd"/>
      <w:r>
        <w:rPr>
          <w:bCs/>
          <w:iCs/>
          <w:sz w:val="28"/>
          <w:szCs w:val="28"/>
        </w:rPr>
        <w:t xml:space="preserve"> </w:t>
      </w:r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собственность </w:t>
      </w:r>
      <w:proofErr w:type="gramStart"/>
      <w:r>
        <w:rPr>
          <w:bCs/>
          <w:iCs/>
          <w:sz w:val="28"/>
          <w:szCs w:val="28"/>
        </w:rPr>
        <w:t>муниципального</w:t>
      </w:r>
      <w:proofErr w:type="gramEnd"/>
      <w:r>
        <w:rPr>
          <w:bCs/>
          <w:iCs/>
          <w:sz w:val="28"/>
          <w:szCs w:val="28"/>
        </w:rPr>
        <w:t xml:space="preserve"> </w:t>
      </w:r>
    </w:p>
    <w:p w:rsidR="003F662C" w:rsidRDefault="003F662C" w:rsidP="003F662C">
      <w:pPr>
        <w:tabs>
          <w:tab w:val="left" w:pos="851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образования «Тулунский район»</w:t>
      </w:r>
    </w:p>
    <w:p w:rsidR="003F662C" w:rsidRDefault="003F662C" w:rsidP="003F662C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3F662C" w:rsidRDefault="003F662C" w:rsidP="003F66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целях разграничения полномочий между Евдокимовским муниципальным образованием и муниципальным образованием «Тулунский район», в соответствии со статьей 51 Федерального закона от 06.10.2003 года №131-ФЗ «Об общих принципах организации местного самоуправления в Российской Федерации», Законом Иркутской области от 28.12.2023 года №165-ОЗ «О признании утратившими силу отдельных законов Иркутской области и отдельных положений законов Иркутской области», Законом Иркутской области от 16.05.2008 года №14-ОЗ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33, 48 Устава Евдокимовского муниципального образования, Дума Евдокимовского сельского поселения</w:t>
      </w:r>
    </w:p>
    <w:p w:rsidR="003F662C" w:rsidRDefault="003F662C" w:rsidP="003F662C">
      <w:pPr>
        <w:tabs>
          <w:tab w:val="left" w:pos="142"/>
          <w:tab w:val="left" w:pos="1276"/>
        </w:tabs>
        <w:ind w:firstLine="567"/>
        <w:outlineLvl w:val="0"/>
        <w:rPr>
          <w:bCs/>
          <w:iCs/>
          <w:sz w:val="28"/>
          <w:szCs w:val="28"/>
        </w:rPr>
      </w:pPr>
    </w:p>
    <w:p w:rsidR="003F662C" w:rsidRDefault="003F662C" w:rsidP="003F662C">
      <w:pPr>
        <w:tabs>
          <w:tab w:val="left" w:pos="142"/>
          <w:tab w:val="left" w:pos="1276"/>
        </w:tabs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3F662C" w:rsidRDefault="003F662C" w:rsidP="003F662C">
      <w:pPr>
        <w:tabs>
          <w:tab w:val="left" w:pos="142"/>
          <w:tab w:val="left" w:pos="1276"/>
        </w:tabs>
        <w:ind w:firstLine="567"/>
        <w:jc w:val="both"/>
        <w:rPr>
          <w:sz w:val="28"/>
          <w:szCs w:val="28"/>
        </w:rPr>
      </w:pPr>
    </w:p>
    <w:p w:rsidR="003F662C" w:rsidRDefault="003F662C" w:rsidP="003F66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Согласовать перечень имущества, находящегося в муниципальной собственности Евдокимовского муниципального образования, подлежащего безвозмездной передаче в муниципальную собственность муниципального образования «Тулунский район», согласно приложению  к настоящему решению.</w:t>
      </w:r>
    </w:p>
    <w:p w:rsidR="003F662C" w:rsidRDefault="003F662C" w:rsidP="003F662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3F662C" w:rsidRDefault="003F662C" w:rsidP="003F662C">
      <w:pPr>
        <w:ind w:firstLine="708"/>
        <w:jc w:val="both"/>
        <w:rPr>
          <w:sz w:val="28"/>
          <w:szCs w:val="28"/>
        </w:rPr>
      </w:pPr>
    </w:p>
    <w:p w:rsidR="003F662C" w:rsidRDefault="003F662C" w:rsidP="003F662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Евдокимовского</w:t>
      </w:r>
    </w:p>
    <w:p w:rsidR="003F662C" w:rsidRDefault="003F662C" w:rsidP="003F66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</w:t>
      </w:r>
      <w:r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ab/>
        <w:t>И.Ю. Левринц</w:t>
      </w:r>
    </w:p>
    <w:p w:rsidR="003F662C" w:rsidRDefault="003F662C" w:rsidP="003F662C">
      <w:pPr>
        <w:jc w:val="both"/>
        <w:rPr>
          <w:sz w:val="28"/>
          <w:szCs w:val="28"/>
        </w:rPr>
      </w:pPr>
    </w:p>
    <w:p w:rsidR="003F662C" w:rsidRDefault="003F662C" w:rsidP="003F662C">
      <w:pPr>
        <w:jc w:val="both"/>
        <w:rPr>
          <w:sz w:val="28"/>
          <w:szCs w:val="28"/>
        </w:rPr>
      </w:pPr>
    </w:p>
    <w:p w:rsidR="003F662C" w:rsidRDefault="003F662C" w:rsidP="003F662C">
      <w:pPr>
        <w:jc w:val="both"/>
        <w:rPr>
          <w:sz w:val="28"/>
          <w:szCs w:val="28"/>
        </w:rPr>
      </w:pPr>
    </w:p>
    <w:p w:rsidR="003F662C" w:rsidRDefault="003F662C" w:rsidP="003F662C">
      <w:pPr>
        <w:pStyle w:val="4"/>
        <w:jc w:val="right"/>
        <w:rPr>
          <w:rFonts w:ascii="Times New Roman" w:hAnsi="Times New Roman" w:cs="Times New Roman"/>
          <w:bCs w:val="0"/>
        </w:rPr>
      </w:pPr>
    </w:p>
    <w:p w:rsidR="003F662C" w:rsidRDefault="003F662C" w:rsidP="003F662C"/>
    <w:p w:rsidR="003F662C" w:rsidRDefault="003F662C" w:rsidP="003F662C"/>
    <w:p w:rsidR="003F662C" w:rsidRPr="005753AF" w:rsidRDefault="003F662C" w:rsidP="003F662C"/>
    <w:p w:rsidR="003F662C" w:rsidRDefault="003F662C" w:rsidP="003F662C">
      <w:pPr>
        <w:pStyle w:val="4"/>
        <w:jc w:val="right"/>
        <w:rPr>
          <w:rFonts w:ascii="Times New Roman" w:hAnsi="Times New Roman" w:cs="Times New Roman"/>
          <w:bCs w:val="0"/>
        </w:rPr>
      </w:pPr>
    </w:p>
    <w:p w:rsidR="003F662C" w:rsidRPr="00E87DE7" w:rsidRDefault="003F662C" w:rsidP="003F662C">
      <w:pPr>
        <w:pStyle w:val="4"/>
        <w:jc w:val="right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ПРИЛОЖЕНИЕ: к решению Думы</w:t>
      </w:r>
    </w:p>
    <w:p w:rsidR="003F662C" w:rsidRDefault="003F662C" w:rsidP="003F66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Евдокимовского сельского поселения</w:t>
      </w:r>
    </w:p>
    <w:p w:rsidR="003F662C" w:rsidRDefault="003F662C" w:rsidP="003F662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« 24  » июня  2026 г. №  110</w:t>
      </w:r>
    </w:p>
    <w:p w:rsidR="003F662C" w:rsidRDefault="003F662C" w:rsidP="003F662C">
      <w:pPr>
        <w:jc w:val="right"/>
        <w:rPr>
          <w:b/>
          <w:sz w:val="24"/>
          <w:szCs w:val="24"/>
        </w:rPr>
      </w:pPr>
    </w:p>
    <w:p w:rsidR="003F662C" w:rsidRPr="001D6BD7" w:rsidRDefault="003F662C" w:rsidP="003F662C">
      <w:pPr>
        <w:tabs>
          <w:tab w:val="left" w:pos="885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1D6BD7">
        <w:rPr>
          <w:b/>
          <w:sz w:val="24"/>
          <w:szCs w:val="24"/>
        </w:rPr>
        <w:t>ЕРЕЧЕНЬ</w:t>
      </w:r>
    </w:p>
    <w:p w:rsidR="003F662C" w:rsidRPr="00B30FDF" w:rsidRDefault="003F662C" w:rsidP="003F662C">
      <w:pPr>
        <w:tabs>
          <w:tab w:val="left" w:pos="8850"/>
        </w:tabs>
        <w:jc w:val="center"/>
        <w:rPr>
          <w:b/>
          <w:sz w:val="24"/>
          <w:szCs w:val="24"/>
        </w:rPr>
      </w:pPr>
      <w:r w:rsidRPr="00B30FDF">
        <w:rPr>
          <w:b/>
          <w:sz w:val="24"/>
          <w:szCs w:val="24"/>
        </w:rPr>
        <w:t>ИМУЩЕСТВА, НАХОДЯЩЕГОСЯ В МУНИЦИПАЛЬНОЙ СОБСТВЕННОСТИ ЕВДОКИМОВСКОГО МУНИЦИПАЛЬНОГО ОБРАЗОВАНИЯ И ПОДЛЕЖАЩЕГО ПЕРЕДАЧЕ В МУНИЦИПАЛЬНУЮ СОБСТВЕННОСТЬ МУНИЦИПАЛЬНОГО ОБРАЗОВАНИЯ «ТУЛУНСКИЙ РАЙОН»</w:t>
      </w:r>
    </w:p>
    <w:p w:rsidR="003F662C" w:rsidRPr="00E110D4" w:rsidRDefault="003F662C" w:rsidP="003F662C">
      <w:pPr>
        <w:tabs>
          <w:tab w:val="left" w:pos="8850"/>
        </w:tabs>
        <w:jc w:val="center"/>
        <w:rPr>
          <w:b/>
          <w:color w:val="C00000"/>
          <w:sz w:val="24"/>
          <w:szCs w:val="24"/>
        </w:rPr>
      </w:pPr>
    </w:p>
    <w:p w:rsidR="003F662C" w:rsidRDefault="003F662C" w:rsidP="003F662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>Раздел 1. МУНИЦИПАЛЬНЫЕ УНИТАРНЫЕ ПРЕДПРИЯТИЯ И МУНИЦИПАЛЬНЫЕ УЧРЕЖДЕНИЯ</w:t>
      </w:r>
    </w:p>
    <w:p w:rsidR="003F662C" w:rsidRDefault="003F662C" w:rsidP="003F662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4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F662C" w:rsidTr="007114A3">
        <w:tc>
          <w:tcPr>
            <w:tcW w:w="540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proofErr w:type="gramStart"/>
            <w:r w:rsidRPr="00685468">
              <w:rPr>
                <w:sz w:val="24"/>
                <w:szCs w:val="24"/>
              </w:rPr>
              <w:t>п</w:t>
            </w:r>
            <w:proofErr w:type="gramEnd"/>
            <w:r w:rsidRPr="00685468">
              <w:rPr>
                <w:sz w:val="24"/>
                <w:szCs w:val="24"/>
              </w:rPr>
              <w:t>/п</w:t>
            </w:r>
          </w:p>
        </w:tc>
        <w:tc>
          <w:tcPr>
            <w:tcW w:w="5130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</w:tr>
      <w:tr w:rsidR="003F662C" w:rsidTr="007114A3">
        <w:tc>
          <w:tcPr>
            <w:tcW w:w="540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3F662C" w:rsidRPr="00A22F73" w:rsidRDefault="003F662C" w:rsidP="003F662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p w:rsidR="003F662C" w:rsidRDefault="003F662C" w:rsidP="003F662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2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НЕДВИЖИМОЕ ИМУЩЕСТВО</w:t>
      </w:r>
    </w:p>
    <w:p w:rsidR="003F662C" w:rsidRPr="00685468" w:rsidRDefault="003F662C" w:rsidP="003F662C">
      <w:pPr>
        <w:tabs>
          <w:tab w:val="left" w:pos="8850"/>
        </w:tabs>
        <w:rPr>
          <w:sz w:val="28"/>
          <w:szCs w:val="28"/>
        </w:rPr>
      </w:pPr>
    </w:p>
    <w:tbl>
      <w:tblPr>
        <w:tblStyle w:val="a4"/>
        <w:tblW w:w="9645" w:type="dxa"/>
        <w:tblInd w:w="250" w:type="dxa"/>
        <w:tblLook w:val="04A0" w:firstRow="1" w:lastRow="0" w:firstColumn="1" w:lastColumn="0" w:noHBand="0" w:noVBand="1"/>
      </w:tblPr>
      <w:tblGrid>
        <w:gridCol w:w="563"/>
        <w:gridCol w:w="3309"/>
        <w:gridCol w:w="3676"/>
        <w:gridCol w:w="2097"/>
      </w:tblGrid>
      <w:tr w:rsidR="003F662C" w:rsidTr="007114A3">
        <w:tc>
          <w:tcPr>
            <w:tcW w:w="565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  <w:proofErr w:type="gramStart"/>
            <w:r w:rsidRPr="00685468">
              <w:rPr>
                <w:sz w:val="24"/>
                <w:szCs w:val="24"/>
              </w:rPr>
              <w:t>п</w:t>
            </w:r>
            <w:proofErr w:type="gramEnd"/>
            <w:r w:rsidRPr="00685468">
              <w:rPr>
                <w:sz w:val="24"/>
                <w:szCs w:val="24"/>
              </w:rPr>
              <w:t>/п</w:t>
            </w:r>
          </w:p>
        </w:tc>
        <w:tc>
          <w:tcPr>
            <w:tcW w:w="3411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797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Адрес</w:t>
            </w:r>
          </w:p>
        </w:tc>
        <w:tc>
          <w:tcPr>
            <w:tcW w:w="1872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Кадастровый (условный) номер</w:t>
            </w:r>
          </w:p>
        </w:tc>
      </w:tr>
      <w:tr w:rsidR="003F662C" w:rsidTr="007114A3">
        <w:tc>
          <w:tcPr>
            <w:tcW w:w="565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11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7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F662C" w:rsidRPr="002F461E" w:rsidTr="007114A3">
        <w:tc>
          <w:tcPr>
            <w:tcW w:w="565" w:type="dxa"/>
          </w:tcPr>
          <w:p w:rsidR="003F662C" w:rsidRDefault="003F662C" w:rsidP="007114A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3411" w:type="dxa"/>
          </w:tcPr>
          <w:p w:rsidR="003F662C" w:rsidRPr="00420137" w:rsidRDefault="003F662C" w:rsidP="007114A3">
            <w:pPr>
              <w:rPr>
                <w:color w:val="000000" w:themeColor="text1"/>
                <w:sz w:val="24"/>
                <w:szCs w:val="24"/>
              </w:rPr>
            </w:pPr>
            <w:r w:rsidRPr="00420137">
              <w:rPr>
                <w:color w:val="000000" w:themeColor="text1"/>
                <w:sz w:val="24"/>
                <w:szCs w:val="24"/>
              </w:rPr>
              <w:t>Земельный участок, вид разрешенного использования:</w:t>
            </w:r>
          </w:p>
          <w:p w:rsidR="003F662C" w:rsidRPr="00420137" w:rsidRDefault="003F662C" w:rsidP="007114A3">
            <w:pPr>
              <w:rPr>
                <w:color w:val="000000" w:themeColor="text1"/>
                <w:sz w:val="24"/>
                <w:szCs w:val="24"/>
              </w:rPr>
            </w:pPr>
            <w:r w:rsidRPr="00420137">
              <w:rPr>
                <w:color w:val="000000" w:themeColor="text1"/>
                <w:sz w:val="24"/>
                <w:szCs w:val="24"/>
              </w:rPr>
              <w:t>ритуальная деятельность</w:t>
            </w:r>
          </w:p>
        </w:tc>
        <w:tc>
          <w:tcPr>
            <w:tcW w:w="3797" w:type="dxa"/>
          </w:tcPr>
          <w:p w:rsidR="003F662C" w:rsidRPr="00420137" w:rsidRDefault="003F662C" w:rsidP="007114A3">
            <w:pPr>
              <w:rPr>
                <w:sz w:val="24"/>
                <w:szCs w:val="24"/>
              </w:rPr>
            </w:pPr>
            <w:r w:rsidRPr="00420137">
              <w:rPr>
                <w:sz w:val="24"/>
                <w:szCs w:val="24"/>
              </w:rPr>
              <w:t xml:space="preserve">Российская Федерация, Иркутская область, муниципальный район Тулунский, </w:t>
            </w:r>
            <w:proofErr w:type="spellStart"/>
            <w:r w:rsidRPr="00420137">
              <w:rPr>
                <w:sz w:val="24"/>
                <w:szCs w:val="24"/>
              </w:rPr>
              <w:t>Евдокимовское</w:t>
            </w:r>
            <w:proofErr w:type="spellEnd"/>
            <w:r w:rsidRPr="004201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420137">
              <w:rPr>
                <w:sz w:val="24"/>
                <w:szCs w:val="24"/>
              </w:rPr>
              <w:t xml:space="preserve">МО, 1,4 км восточнее с. </w:t>
            </w:r>
            <w:proofErr w:type="spellStart"/>
            <w:r w:rsidRPr="00420137">
              <w:rPr>
                <w:sz w:val="24"/>
                <w:szCs w:val="24"/>
              </w:rPr>
              <w:t>Бадар</w:t>
            </w:r>
            <w:proofErr w:type="spellEnd"/>
          </w:p>
        </w:tc>
        <w:tc>
          <w:tcPr>
            <w:tcW w:w="1872" w:type="dxa"/>
          </w:tcPr>
          <w:p w:rsidR="003F662C" w:rsidRPr="00420137" w:rsidRDefault="003F662C" w:rsidP="007114A3">
            <w:pPr>
              <w:rPr>
                <w:sz w:val="24"/>
                <w:szCs w:val="24"/>
              </w:rPr>
            </w:pPr>
            <w:r w:rsidRPr="00420137">
              <w:rPr>
                <w:sz w:val="24"/>
                <w:szCs w:val="24"/>
              </w:rPr>
              <w:t>38:15:060503:1164</w:t>
            </w:r>
          </w:p>
        </w:tc>
      </w:tr>
      <w:tr w:rsidR="003F662C" w:rsidRPr="002F461E" w:rsidTr="007114A3">
        <w:tc>
          <w:tcPr>
            <w:tcW w:w="565" w:type="dxa"/>
          </w:tcPr>
          <w:p w:rsidR="003F662C" w:rsidRDefault="003F662C" w:rsidP="007114A3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3411" w:type="dxa"/>
          </w:tcPr>
          <w:p w:rsidR="003F662C" w:rsidRPr="00420137" w:rsidRDefault="003F662C" w:rsidP="007114A3">
            <w:pPr>
              <w:rPr>
                <w:color w:val="000000" w:themeColor="text1"/>
                <w:sz w:val="24"/>
                <w:szCs w:val="24"/>
              </w:rPr>
            </w:pPr>
            <w:r w:rsidRPr="00420137">
              <w:rPr>
                <w:color w:val="000000" w:themeColor="text1"/>
                <w:sz w:val="24"/>
                <w:szCs w:val="24"/>
              </w:rPr>
              <w:t>Водонапорная скважина</w:t>
            </w:r>
          </w:p>
        </w:tc>
        <w:tc>
          <w:tcPr>
            <w:tcW w:w="3797" w:type="dxa"/>
          </w:tcPr>
          <w:p w:rsidR="003F662C" w:rsidRPr="00420137" w:rsidRDefault="003F662C" w:rsidP="007114A3">
            <w:pPr>
              <w:rPr>
                <w:sz w:val="24"/>
                <w:szCs w:val="24"/>
              </w:rPr>
            </w:pPr>
            <w:r w:rsidRPr="00420137">
              <w:rPr>
                <w:sz w:val="24"/>
                <w:szCs w:val="24"/>
              </w:rPr>
              <w:t xml:space="preserve">Российская Федерация, Иркутская область, муниципальный район Тулунский,  сельское поселение </w:t>
            </w:r>
            <w:proofErr w:type="spellStart"/>
            <w:r w:rsidRPr="00420137">
              <w:rPr>
                <w:sz w:val="24"/>
                <w:szCs w:val="24"/>
              </w:rPr>
              <w:t>Евдокимовское</w:t>
            </w:r>
            <w:proofErr w:type="spellEnd"/>
            <w:r w:rsidRPr="0042013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420137">
              <w:rPr>
                <w:sz w:val="24"/>
                <w:szCs w:val="24"/>
              </w:rPr>
              <w:t xml:space="preserve"> деревня Евдокимова, улица Лесная, сооружение 12</w:t>
            </w:r>
            <w:r>
              <w:rPr>
                <w:sz w:val="24"/>
                <w:szCs w:val="24"/>
              </w:rPr>
              <w:t xml:space="preserve"> </w:t>
            </w:r>
            <w:r w:rsidRPr="00420137">
              <w:rPr>
                <w:sz w:val="24"/>
                <w:szCs w:val="24"/>
              </w:rPr>
              <w:t>а</w:t>
            </w:r>
          </w:p>
        </w:tc>
        <w:tc>
          <w:tcPr>
            <w:tcW w:w="1872" w:type="dxa"/>
          </w:tcPr>
          <w:p w:rsidR="003F662C" w:rsidRPr="00420137" w:rsidRDefault="003F662C" w:rsidP="007114A3">
            <w:pPr>
              <w:rPr>
                <w:sz w:val="24"/>
                <w:szCs w:val="24"/>
              </w:rPr>
            </w:pPr>
            <w:r w:rsidRPr="00420137">
              <w:rPr>
                <w:sz w:val="24"/>
                <w:szCs w:val="24"/>
              </w:rPr>
              <w:t>38:15:090401:575</w:t>
            </w:r>
          </w:p>
        </w:tc>
      </w:tr>
    </w:tbl>
    <w:p w:rsidR="003F662C" w:rsidRDefault="003F662C" w:rsidP="003F662C">
      <w:pPr>
        <w:jc w:val="both"/>
      </w:pPr>
    </w:p>
    <w:p w:rsidR="003F662C" w:rsidRDefault="003F662C" w:rsidP="003F662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  <w:r w:rsidRPr="00A22F73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</w:t>
      </w:r>
      <w:r w:rsidRPr="00A22F73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ДВИЖИМОЕ ИМУЩЕСТВО</w:t>
      </w:r>
    </w:p>
    <w:p w:rsidR="003F662C" w:rsidRDefault="003F662C" w:rsidP="003F662C">
      <w:pPr>
        <w:tabs>
          <w:tab w:val="left" w:pos="8850"/>
        </w:tabs>
        <w:ind w:left="1134" w:right="566"/>
        <w:jc w:val="center"/>
        <w:rPr>
          <w:bCs/>
          <w:sz w:val="24"/>
          <w:szCs w:val="24"/>
        </w:rPr>
      </w:pPr>
    </w:p>
    <w:tbl>
      <w:tblPr>
        <w:tblStyle w:val="a4"/>
        <w:tblW w:w="9639" w:type="dxa"/>
        <w:tblInd w:w="279" w:type="dxa"/>
        <w:tblLook w:val="04A0" w:firstRow="1" w:lastRow="0" w:firstColumn="1" w:lastColumn="0" w:noHBand="0" w:noVBand="1"/>
      </w:tblPr>
      <w:tblGrid>
        <w:gridCol w:w="540"/>
        <w:gridCol w:w="5130"/>
        <w:gridCol w:w="3969"/>
      </w:tblGrid>
      <w:tr w:rsidR="003F662C" w:rsidTr="007114A3">
        <w:tc>
          <w:tcPr>
            <w:tcW w:w="540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 xml:space="preserve">№ </w:t>
            </w:r>
          </w:p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proofErr w:type="gramStart"/>
            <w:r w:rsidRPr="00685468">
              <w:rPr>
                <w:sz w:val="24"/>
                <w:szCs w:val="24"/>
              </w:rPr>
              <w:t>п</w:t>
            </w:r>
            <w:proofErr w:type="gramEnd"/>
            <w:r w:rsidRPr="00685468">
              <w:rPr>
                <w:sz w:val="24"/>
                <w:szCs w:val="24"/>
              </w:rPr>
              <w:t>/п</w:t>
            </w:r>
          </w:p>
        </w:tc>
        <w:tc>
          <w:tcPr>
            <w:tcW w:w="5130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 w:rsidRPr="00685468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</w:tcPr>
          <w:p w:rsidR="003F662C" w:rsidRPr="00685468" w:rsidRDefault="003F662C" w:rsidP="007114A3">
            <w:pPr>
              <w:tabs>
                <w:tab w:val="left" w:pos="88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Индивидуализирующие признаки</w:t>
            </w:r>
          </w:p>
        </w:tc>
      </w:tr>
      <w:tr w:rsidR="003F662C" w:rsidTr="007114A3">
        <w:tc>
          <w:tcPr>
            <w:tcW w:w="540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3F662C" w:rsidRDefault="003F662C" w:rsidP="007114A3">
            <w:pPr>
              <w:tabs>
                <w:tab w:val="left" w:pos="885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3F662C" w:rsidRDefault="003F662C" w:rsidP="003F662C">
      <w:pPr>
        <w:jc w:val="both"/>
      </w:pPr>
    </w:p>
    <w:p w:rsidR="003F662C" w:rsidRDefault="003F662C" w:rsidP="003F662C">
      <w:pPr>
        <w:jc w:val="both"/>
      </w:pPr>
    </w:p>
    <w:p w:rsidR="003F662C" w:rsidRDefault="003F662C" w:rsidP="003F662C">
      <w:pPr>
        <w:jc w:val="both"/>
      </w:pPr>
    </w:p>
    <w:p w:rsidR="003F662C" w:rsidRDefault="003F662C" w:rsidP="003F662C">
      <w:pPr>
        <w:jc w:val="both"/>
      </w:pPr>
    </w:p>
    <w:p w:rsidR="003F662C" w:rsidRDefault="003F662C" w:rsidP="003F662C">
      <w:pPr>
        <w:tabs>
          <w:tab w:val="left" w:pos="604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 w:rsidRPr="00014297">
        <w:rPr>
          <w:sz w:val="28"/>
          <w:szCs w:val="28"/>
        </w:rPr>
        <w:t xml:space="preserve"> мэра Тулунского</w:t>
      </w:r>
      <w:r>
        <w:rPr>
          <w:sz w:val="28"/>
          <w:szCs w:val="28"/>
        </w:rPr>
        <w:tab/>
        <w:t>Глава Евдокимовского</w:t>
      </w:r>
    </w:p>
    <w:p w:rsidR="003F662C" w:rsidRDefault="003F662C" w:rsidP="003F662C">
      <w:pPr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  <w:t>сельского поселения</w:t>
      </w:r>
    </w:p>
    <w:p w:rsidR="003F662C" w:rsidRDefault="003F662C" w:rsidP="003F662C">
      <w:pPr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  <w:r>
        <w:rPr>
          <w:sz w:val="28"/>
          <w:szCs w:val="28"/>
        </w:rPr>
        <w:tab/>
        <w:t xml:space="preserve">________И. Ю. </w:t>
      </w:r>
      <w:proofErr w:type="spellStart"/>
      <w:r>
        <w:rPr>
          <w:sz w:val="28"/>
          <w:szCs w:val="28"/>
        </w:rPr>
        <w:t>Левринц</w:t>
      </w:r>
      <w:proofErr w:type="spellEnd"/>
    </w:p>
    <w:p w:rsidR="003F662C" w:rsidRDefault="003F662C" w:rsidP="003F662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 В. В. Сидоренко</w:t>
      </w:r>
    </w:p>
    <w:p w:rsidR="003F662C" w:rsidRDefault="003F662C" w:rsidP="003F662C">
      <w:pPr>
        <w:tabs>
          <w:tab w:val="left" w:pos="610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м. п.</w:t>
      </w:r>
    </w:p>
    <w:p w:rsidR="003F662C" w:rsidRPr="00014297" w:rsidRDefault="003F662C" w:rsidP="003F662C">
      <w:pPr>
        <w:tabs>
          <w:tab w:val="left" w:pos="610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 ______2026 г.</w:t>
      </w:r>
      <w:r>
        <w:rPr>
          <w:sz w:val="28"/>
          <w:szCs w:val="28"/>
        </w:rPr>
        <w:tab/>
        <w:t>«_____»________2026 г.</w:t>
      </w:r>
    </w:p>
    <w:p w:rsidR="00275761" w:rsidRDefault="003F662C"/>
    <w:sectPr w:rsidR="00275761" w:rsidSect="000E40DA">
      <w:pgSz w:w="11907" w:h="16840" w:code="9"/>
      <w:pgMar w:top="567" w:right="708" w:bottom="568" w:left="1418" w:header="720" w:footer="720" w:gutter="0"/>
      <w:paperSrc w:first="7" w:other="7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1B"/>
    <w:rsid w:val="0029591B"/>
    <w:rsid w:val="003F662C"/>
    <w:rsid w:val="008D300F"/>
    <w:rsid w:val="00C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6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3F662C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F662C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a3">
    <w:name w:val="Шапка (герб)"/>
    <w:basedOn w:val="a"/>
    <w:rsid w:val="003F662C"/>
    <w:pPr>
      <w:jc w:val="right"/>
    </w:pPr>
    <w:rPr>
      <w:rFonts w:ascii="Century Schoolbook" w:hAnsi="Century Schoolbook"/>
      <w:sz w:val="24"/>
    </w:rPr>
  </w:style>
  <w:style w:type="table" w:styleId="a4">
    <w:name w:val="Table Grid"/>
    <w:basedOn w:val="a1"/>
    <w:uiPriority w:val="59"/>
    <w:rsid w:val="003F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2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6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3F662C"/>
    <w:pPr>
      <w:keepNext/>
      <w:outlineLvl w:val="3"/>
    </w:pPr>
    <w:rPr>
      <w:rFonts w:ascii="Arial" w:hAnsi="Arial" w:cs="Arial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F662C"/>
    <w:rPr>
      <w:rFonts w:ascii="Arial" w:eastAsia="Times New Roman" w:hAnsi="Arial" w:cs="Arial"/>
      <w:b/>
      <w:bCs/>
      <w:sz w:val="24"/>
      <w:szCs w:val="20"/>
      <w:lang w:eastAsia="ru-RU"/>
    </w:rPr>
  </w:style>
  <w:style w:type="paragraph" w:customStyle="1" w:styleId="a3">
    <w:name w:val="Шапка (герб)"/>
    <w:basedOn w:val="a"/>
    <w:rsid w:val="003F662C"/>
    <w:pPr>
      <w:jc w:val="right"/>
    </w:pPr>
    <w:rPr>
      <w:rFonts w:ascii="Century Schoolbook" w:hAnsi="Century Schoolbook"/>
      <w:sz w:val="24"/>
    </w:rPr>
  </w:style>
  <w:style w:type="table" w:styleId="a4">
    <w:name w:val="Table Grid"/>
    <w:basedOn w:val="a1"/>
    <w:uiPriority w:val="59"/>
    <w:rsid w:val="003F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2408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2026-07-09T23:54:00Z</dcterms:created>
  <dcterms:modified xsi:type="dcterms:W3CDTF">2026-07-10T00:00:00Z</dcterms:modified>
</cp:coreProperties>
</file>