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6" w:type="pct"/>
        <w:tblLook w:val="01E0" w:firstRow="1" w:lastRow="1" w:firstColumn="1" w:lastColumn="1" w:noHBand="0" w:noVBand="0"/>
      </w:tblPr>
      <w:tblGrid>
        <w:gridCol w:w="9736"/>
      </w:tblGrid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Cs w:val="24"/>
              </w:rPr>
              <w:t xml:space="preserve">    </w:t>
            </w: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ИРКУТСКАЯ ОБЛАСТЬ</w:t>
            </w:r>
          </w:p>
        </w:tc>
      </w:tr>
      <w:tr w:rsidR="002B7B61" w:rsidRPr="00BA0064" w:rsidTr="00226695">
        <w:trPr>
          <w:trHeight w:val="481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Тулунский район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АДМИНИСТРАЦИЯ</w:t>
            </w:r>
          </w:p>
        </w:tc>
      </w:tr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Евдокимовского сельского поселения</w:t>
            </w:r>
          </w:p>
        </w:tc>
      </w:tr>
      <w:tr w:rsidR="002B7B61" w:rsidRPr="00BA0064" w:rsidTr="00226695">
        <w:trPr>
          <w:trHeight w:val="247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468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РАСПОРЯЖЕНИЕ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247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520"/>
        </w:trPr>
        <w:tc>
          <w:tcPr>
            <w:tcW w:w="5000" w:type="pct"/>
          </w:tcPr>
          <w:p w:rsidR="002B7B61" w:rsidRPr="003F66BD" w:rsidRDefault="000779A0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«</w:t>
            </w:r>
            <w:r w:rsidR="00A7034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30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2B7B6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января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»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202</w:t>
            </w:r>
            <w:r w:rsidR="002B7B6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6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                     </w:t>
            </w:r>
            <w:r w:rsidR="00401518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№</w:t>
            </w:r>
            <w:r w:rsidR="00A7034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8-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рг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69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left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69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</w:tbl>
    <w:p w:rsidR="002B7B61" w:rsidRDefault="002B7B61" w:rsidP="002B7B61">
      <w:pPr>
        <w:shd w:val="clear" w:color="auto" w:fill="FFFFFF"/>
        <w:autoSpaceDE w:val="0"/>
        <w:autoSpaceDN w:val="0"/>
        <w:adjustRightInd w:val="0"/>
        <w:rPr>
          <w:rStyle w:val="FontStyle15"/>
          <w:b/>
          <w:sz w:val="28"/>
          <w:szCs w:val="28"/>
        </w:rPr>
      </w:pPr>
      <w:r w:rsidRPr="003F66BD">
        <w:rPr>
          <w:rStyle w:val="FontStyle15"/>
          <w:b/>
          <w:sz w:val="28"/>
          <w:szCs w:val="28"/>
        </w:rPr>
        <w:t xml:space="preserve">Об </w:t>
      </w:r>
      <w:r>
        <w:rPr>
          <w:rStyle w:val="FontStyle15"/>
          <w:b/>
          <w:sz w:val="28"/>
          <w:szCs w:val="28"/>
        </w:rPr>
        <w:t>увеличении (индексации) размеров</w:t>
      </w:r>
    </w:p>
    <w:p w:rsidR="002B7B61" w:rsidRDefault="002B7B61" w:rsidP="002B7B61">
      <w:pPr>
        <w:shd w:val="clear" w:color="auto" w:fill="FFFFFF"/>
        <w:autoSpaceDE w:val="0"/>
        <w:autoSpaceDN w:val="0"/>
        <w:adjustRightInd w:val="0"/>
        <w:rPr>
          <w:rStyle w:val="FontStyle15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окладов (должностных окладов) работников</w:t>
      </w:r>
    </w:p>
    <w:p w:rsidR="00245E74" w:rsidRDefault="00245E74" w:rsidP="00245E74">
      <w:pPr>
        <w:shd w:val="clear" w:color="auto" w:fill="FFFFFF"/>
        <w:autoSpaceDE w:val="0"/>
        <w:autoSpaceDN w:val="0"/>
        <w:adjustRightInd w:val="0"/>
        <w:rPr>
          <w:rStyle w:val="FontStyle15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муниципального казенного учреждения культуры</w:t>
      </w:r>
    </w:p>
    <w:p w:rsidR="002B7B61" w:rsidRDefault="00245E74" w:rsidP="00245E7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 xml:space="preserve">«Культурно досуговый центр с. </w:t>
      </w:r>
      <w:proofErr w:type="spellStart"/>
      <w:r>
        <w:rPr>
          <w:rStyle w:val="FontStyle15"/>
          <w:b/>
          <w:sz w:val="28"/>
          <w:szCs w:val="28"/>
        </w:rPr>
        <w:t>Бадар</w:t>
      </w:r>
      <w:proofErr w:type="spellEnd"/>
      <w:r>
        <w:rPr>
          <w:rStyle w:val="FontStyle15"/>
          <w:b/>
          <w:sz w:val="28"/>
          <w:szCs w:val="28"/>
        </w:rPr>
        <w:t>»</w:t>
      </w:r>
    </w:p>
    <w:p w:rsidR="002B7B61" w:rsidRDefault="002B7B61" w:rsidP="002B7B6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B61" w:rsidRDefault="002B7B61" w:rsidP="002B7B6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B7B61" w:rsidRPr="00B46722" w:rsidRDefault="002B7B61" w:rsidP="002B7B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целях обеспечения индексации заработной платы работников бюджетной сферы, в соответствии со статьей 134 Трудового кодекса Российской Федерации, во исполнение решения трехсторонней комиссии Иркутской области по регулированию социально-трудовых отношений от 19.12.2025 г. протокол б/н, руководствуясь статьей 24 Устава Евдокимовского муниципального образования:</w:t>
      </w:r>
    </w:p>
    <w:p w:rsidR="002B7B61" w:rsidRPr="00BA0064" w:rsidRDefault="002B7B61" w:rsidP="002B7B61">
      <w:pPr>
        <w:pStyle w:val="Style9"/>
        <w:widowControl/>
        <w:spacing w:line="240" w:lineRule="auto"/>
      </w:pPr>
    </w:p>
    <w:p w:rsidR="00245E74" w:rsidRPr="00245E74" w:rsidRDefault="002B7B61" w:rsidP="00245E7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E74">
        <w:rPr>
          <w:sz w:val="28"/>
          <w:szCs w:val="28"/>
        </w:rPr>
        <w:t xml:space="preserve">Повысить (проиндексировать) с 1 января 2026 года на 5,7 процента размеры окладов (должностных окладов) работников </w:t>
      </w:r>
      <w:r w:rsidR="00245E74" w:rsidRPr="00245E74">
        <w:rPr>
          <w:rStyle w:val="FontStyle15"/>
          <w:sz w:val="28"/>
          <w:szCs w:val="28"/>
        </w:rPr>
        <w:t xml:space="preserve">муниципального казенного учреждения культуры «Культурно досуговый центр с. </w:t>
      </w:r>
      <w:proofErr w:type="spellStart"/>
      <w:r w:rsidR="00245E74" w:rsidRPr="00245E74">
        <w:rPr>
          <w:rStyle w:val="FontStyle15"/>
          <w:sz w:val="28"/>
          <w:szCs w:val="28"/>
        </w:rPr>
        <w:t>Бадар</w:t>
      </w:r>
      <w:proofErr w:type="spellEnd"/>
      <w:r w:rsidR="00245E74" w:rsidRPr="00245E74">
        <w:rPr>
          <w:rStyle w:val="FontStyle15"/>
          <w:sz w:val="28"/>
          <w:szCs w:val="28"/>
        </w:rPr>
        <w:t>»</w:t>
      </w:r>
      <w:r w:rsidR="00245E74">
        <w:rPr>
          <w:rStyle w:val="FontStyle15"/>
          <w:sz w:val="28"/>
          <w:szCs w:val="28"/>
        </w:rPr>
        <w:t>.</w:t>
      </w:r>
    </w:p>
    <w:p w:rsidR="002B7B61" w:rsidRPr="00245E74" w:rsidRDefault="002B7B61" w:rsidP="00245E7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Style w:val="FontStyle15"/>
          <w:sz w:val="28"/>
          <w:szCs w:val="28"/>
        </w:rPr>
      </w:pPr>
      <w:r w:rsidRPr="00245E74">
        <w:rPr>
          <w:rStyle w:val="FontStyle15"/>
          <w:sz w:val="28"/>
          <w:szCs w:val="28"/>
        </w:rPr>
        <w:t xml:space="preserve">Установить, что при увеличении (индексации) окладов (должностных окладов) размеры окладов (должностных окладов) </w:t>
      </w:r>
      <w:r w:rsidR="00245E74" w:rsidRPr="00245E74">
        <w:rPr>
          <w:rStyle w:val="FontStyle15"/>
          <w:sz w:val="28"/>
          <w:szCs w:val="28"/>
        </w:rPr>
        <w:t xml:space="preserve">работников муниципального казенного учреждения культуры «Культурно досуговый центр с. </w:t>
      </w:r>
      <w:proofErr w:type="spellStart"/>
      <w:r w:rsidR="00245E74" w:rsidRPr="00245E74">
        <w:rPr>
          <w:rStyle w:val="FontStyle15"/>
          <w:sz w:val="28"/>
          <w:szCs w:val="28"/>
        </w:rPr>
        <w:t>Бадар</w:t>
      </w:r>
      <w:proofErr w:type="spellEnd"/>
      <w:r w:rsidR="00245E74" w:rsidRPr="00245E74">
        <w:rPr>
          <w:rStyle w:val="FontStyle15"/>
          <w:sz w:val="28"/>
          <w:szCs w:val="28"/>
        </w:rPr>
        <w:t>»</w:t>
      </w:r>
      <w:r w:rsidRPr="00245E74">
        <w:rPr>
          <w:rStyle w:val="FontStyle15"/>
          <w:sz w:val="28"/>
          <w:szCs w:val="28"/>
        </w:rPr>
        <w:t xml:space="preserve"> подлежат округлению до целого рубля в сторону увеличения.</w:t>
      </w:r>
    </w:p>
    <w:p w:rsidR="002B7B61" w:rsidRPr="00F315FF" w:rsidRDefault="002B7B61" w:rsidP="00245E74">
      <w:pPr>
        <w:pStyle w:val="Style9"/>
        <w:widowControl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Style w:val="FontStyle15"/>
          <w:sz w:val="28"/>
          <w:szCs w:val="28"/>
        </w:rPr>
        <w:t>Опубликовать настоящее распоряжение в газете «Евдокимовский Вестник» и разместить на официальном сайте Администрации Евдокимовского сельского поселения в информационно-телекоммуникационной сети «Интернет».</w:t>
      </w:r>
    </w:p>
    <w:p w:rsidR="002B7B61" w:rsidRPr="00684E18" w:rsidRDefault="002B7B61" w:rsidP="00245E7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4E18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B7B61" w:rsidRDefault="002B7B61" w:rsidP="002B7B61">
      <w:pPr>
        <w:autoSpaceDE w:val="0"/>
        <w:autoSpaceDN w:val="0"/>
        <w:adjustRightInd w:val="0"/>
        <w:ind w:firstLine="709"/>
        <w:jc w:val="both"/>
      </w:pPr>
    </w:p>
    <w:p w:rsidR="002B7B61" w:rsidRPr="00BA0064" w:rsidRDefault="002B7B61" w:rsidP="002B7B61">
      <w:pPr>
        <w:autoSpaceDE w:val="0"/>
        <w:autoSpaceDN w:val="0"/>
        <w:adjustRightInd w:val="0"/>
        <w:ind w:firstLine="709"/>
        <w:jc w:val="both"/>
      </w:pPr>
    </w:p>
    <w:p w:rsidR="002B7B61" w:rsidRDefault="002B7B61" w:rsidP="002B7B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B61" w:rsidRPr="00B46722" w:rsidRDefault="002B7B61" w:rsidP="002B7B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B46722">
        <w:rPr>
          <w:b/>
          <w:sz w:val="28"/>
          <w:szCs w:val="28"/>
        </w:rPr>
        <w:t xml:space="preserve"> Евдокимовского</w:t>
      </w:r>
    </w:p>
    <w:p w:rsidR="007F5B78" w:rsidRDefault="002B7B61" w:rsidP="002B7B61">
      <w:pPr>
        <w:autoSpaceDE w:val="0"/>
        <w:autoSpaceDN w:val="0"/>
        <w:adjustRightInd w:val="0"/>
        <w:jc w:val="both"/>
      </w:pPr>
      <w:r w:rsidRPr="00B46722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                                       </w:t>
      </w:r>
      <w:r w:rsidR="00A70345">
        <w:rPr>
          <w:b/>
          <w:sz w:val="28"/>
          <w:szCs w:val="28"/>
        </w:rPr>
        <w:t xml:space="preserve">                     И.Ю. </w:t>
      </w:r>
      <w:proofErr w:type="spellStart"/>
      <w:r w:rsidR="00A70345">
        <w:rPr>
          <w:b/>
          <w:sz w:val="28"/>
          <w:szCs w:val="28"/>
        </w:rPr>
        <w:t>Левринц</w:t>
      </w:r>
      <w:proofErr w:type="spellEnd"/>
    </w:p>
    <w:sectPr w:rsidR="007F5B78" w:rsidSect="007F5B7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04" w:rsidRDefault="009B2A04" w:rsidP="00FB7C29">
      <w:r>
        <w:separator/>
      </w:r>
    </w:p>
  </w:endnote>
  <w:endnote w:type="continuationSeparator" w:id="0">
    <w:p w:rsidR="009B2A04" w:rsidRDefault="009B2A04" w:rsidP="00FB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F8" w:rsidRDefault="00FB7C29" w:rsidP="00682FB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B7B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74F8" w:rsidRDefault="009B2A04" w:rsidP="00682FB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F8" w:rsidRPr="0078311B" w:rsidRDefault="009B2A04" w:rsidP="00682FBD">
    <w:pPr>
      <w:pStyle w:val="a4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04" w:rsidRDefault="009B2A04" w:rsidP="00FB7C29">
      <w:r>
        <w:separator/>
      </w:r>
    </w:p>
  </w:footnote>
  <w:footnote w:type="continuationSeparator" w:id="0">
    <w:p w:rsidR="009B2A04" w:rsidRDefault="009B2A04" w:rsidP="00FB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CA1"/>
    <w:multiLevelType w:val="hybridMultilevel"/>
    <w:tmpl w:val="99A6212A"/>
    <w:lvl w:ilvl="0" w:tplc="A40616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61"/>
    <w:rsid w:val="000779A0"/>
    <w:rsid w:val="000D0BAE"/>
    <w:rsid w:val="001E6889"/>
    <w:rsid w:val="00245E74"/>
    <w:rsid w:val="00246628"/>
    <w:rsid w:val="002B7B61"/>
    <w:rsid w:val="00401518"/>
    <w:rsid w:val="007F5B78"/>
    <w:rsid w:val="009B2A04"/>
    <w:rsid w:val="00A70345"/>
    <w:rsid w:val="00D8242E"/>
    <w:rsid w:val="00D95DFE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2B7B61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footer"/>
    <w:basedOn w:val="a"/>
    <w:link w:val="a5"/>
    <w:rsid w:val="002B7B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B7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B7B61"/>
  </w:style>
  <w:style w:type="paragraph" w:customStyle="1" w:styleId="Style9">
    <w:name w:val="Style9"/>
    <w:basedOn w:val="a"/>
    <w:uiPriority w:val="99"/>
    <w:rsid w:val="002B7B61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character" w:customStyle="1" w:styleId="FontStyle15">
    <w:name w:val="Font Style15"/>
    <w:uiPriority w:val="99"/>
    <w:rsid w:val="002B7B61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245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2026-01-29T08:08:00Z</dcterms:created>
  <dcterms:modified xsi:type="dcterms:W3CDTF">2026-02-04T02:21:00Z</dcterms:modified>
</cp:coreProperties>
</file>