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60E" w:rsidRDefault="000A760E" w:rsidP="000A760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ИРКУТСКАЯ ОБЛАСТЬ</w:t>
      </w:r>
    </w:p>
    <w:p w:rsidR="000A760E" w:rsidRDefault="000A760E" w:rsidP="000A760E">
      <w:pPr>
        <w:jc w:val="center"/>
        <w:rPr>
          <w:sz w:val="2"/>
          <w:szCs w:val="28"/>
        </w:rPr>
      </w:pPr>
    </w:p>
    <w:p w:rsidR="000A760E" w:rsidRDefault="000A760E" w:rsidP="000A760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ТУЛУНСКИЙ РАЙОН</w:t>
      </w:r>
    </w:p>
    <w:p w:rsidR="000A760E" w:rsidRDefault="000A760E" w:rsidP="000A760E">
      <w:pPr>
        <w:jc w:val="center"/>
        <w:rPr>
          <w:b/>
          <w:sz w:val="6"/>
          <w:szCs w:val="28"/>
        </w:rPr>
      </w:pPr>
    </w:p>
    <w:p w:rsidR="000A760E" w:rsidRDefault="000A760E" w:rsidP="000A760E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Администрация</w:t>
      </w:r>
    </w:p>
    <w:p w:rsidR="000A760E" w:rsidRDefault="000A760E" w:rsidP="000A760E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Евдокимовского сельского поселения</w:t>
      </w:r>
    </w:p>
    <w:p w:rsidR="000A760E" w:rsidRDefault="000A760E" w:rsidP="000A760E">
      <w:pPr>
        <w:jc w:val="center"/>
        <w:rPr>
          <w:b/>
          <w:sz w:val="28"/>
          <w:szCs w:val="28"/>
        </w:rPr>
      </w:pPr>
    </w:p>
    <w:p w:rsidR="000A760E" w:rsidRDefault="000A760E" w:rsidP="000A760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0A760E" w:rsidRDefault="000A760E" w:rsidP="000A760E">
      <w:pPr>
        <w:rPr>
          <w:sz w:val="28"/>
          <w:szCs w:val="28"/>
        </w:rPr>
      </w:pPr>
    </w:p>
    <w:p w:rsidR="000A760E" w:rsidRPr="000A760E" w:rsidRDefault="00B32413" w:rsidP="000A760E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«02</w:t>
      </w:r>
      <w:r w:rsidR="000A760E" w:rsidRPr="000A760E">
        <w:rPr>
          <w:b/>
          <w:sz w:val="26"/>
          <w:szCs w:val="26"/>
        </w:rPr>
        <w:t xml:space="preserve">» </w:t>
      </w:r>
      <w:r>
        <w:rPr>
          <w:b/>
          <w:sz w:val="26"/>
          <w:szCs w:val="26"/>
        </w:rPr>
        <w:t xml:space="preserve">декабря </w:t>
      </w:r>
      <w:r w:rsidR="000A760E" w:rsidRPr="000A760E">
        <w:rPr>
          <w:b/>
          <w:sz w:val="26"/>
          <w:szCs w:val="26"/>
        </w:rPr>
        <w:t xml:space="preserve"> 2025 г.                                                      </w:t>
      </w:r>
      <w:r>
        <w:rPr>
          <w:b/>
          <w:sz w:val="26"/>
          <w:szCs w:val="26"/>
        </w:rPr>
        <w:t xml:space="preserve">                           № 126</w:t>
      </w:r>
    </w:p>
    <w:p w:rsidR="000A760E" w:rsidRPr="000A760E" w:rsidRDefault="000A760E" w:rsidP="000A760E">
      <w:pPr>
        <w:rPr>
          <w:b/>
          <w:sz w:val="26"/>
          <w:szCs w:val="26"/>
        </w:rPr>
      </w:pPr>
    </w:p>
    <w:p w:rsidR="000A760E" w:rsidRDefault="000A760E" w:rsidP="000A760E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с.Бадар</w:t>
      </w:r>
    </w:p>
    <w:p w:rsidR="000A760E" w:rsidRDefault="000A760E" w:rsidP="000A760E">
      <w:pPr>
        <w:rPr>
          <w:b/>
          <w:sz w:val="26"/>
          <w:szCs w:val="26"/>
        </w:rPr>
      </w:pPr>
      <w:r>
        <w:rPr>
          <w:b/>
          <w:sz w:val="26"/>
          <w:szCs w:val="26"/>
        </w:rPr>
        <w:t>О присвоении адреса</w:t>
      </w:r>
    </w:p>
    <w:p w:rsidR="000A760E" w:rsidRDefault="000A760E" w:rsidP="000A760E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земельному участку</w:t>
      </w:r>
    </w:p>
    <w:p w:rsidR="000A760E" w:rsidRDefault="000A760E" w:rsidP="000A760E">
      <w:pPr>
        <w:rPr>
          <w:sz w:val="26"/>
          <w:szCs w:val="26"/>
        </w:rPr>
      </w:pPr>
    </w:p>
    <w:p w:rsidR="000A760E" w:rsidRDefault="00B32413" w:rsidP="000A760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Р</w:t>
      </w:r>
      <w:r w:rsidR="000A760E">
        <w:rPr>
          <w:sz w:val="26"/>
          <w:szCs w:val="26"/>
        </w:rPr>
        <w:t xml:space="preserve">уководствуясь ст. 36, 37 Градостроительного кодекса Российской Федерации, Федеральным законом от 06.10.2003 года №131-ФЗ «Об общих принципах организации местного самоуправления в Российской Федерации», постановлением Правительства РФ от 19.11.2014г. № 1221 «Об утверждении правил присвоения, изменения, аннулирования адресов», административным регламентом предоставления муниципальной услуги «Присвоение адреса объекту адресации», утвержденным постановлением администрации Евдокимовского сельского поселения от 09.12.2024г. № 118, Уставом Евдокимовского муниципального образования,  </w:t>
      </w:r>
      <w:bookmarkStart w:id="0" w:name="_GoBack"/>
      <w:bookmarkEnd w:id="0"/>
      <w:proofErr w:type="gramEnd"/>
    </w:p>
    <w:p w:rsidR="000A760E" w:rsidRDefault="000A760E" w:rsidP="000A760E">
      <w:pPr>
        <w:jc w:val="both"/>
        <w:rPr>
          <w:sz w:val="26"/>
          <w:szCs w:val="26"/>
        </w:rPr>
      </w:pPr>
    </w:p>
    <w:p w:rsidR="000A760E" w:rsidRDefault="000A760E" w:rsidP="000A760E">
      <w:pPr>
        <w:jc w:val="center"/>
        <w:rPr>
          <w:sz w:val="26"/>
          <w:szCs w:val="26"/>
        </w:rPr>
      </w:pPr>
      <w:r>
        <w:rPr>
          <w:sz w:val="26"/>
          <w:szCs w:val="26"/>
        </w:rPr>
        <w:t>ПОСТАНОВЛЯЮ:</w:t>
      </w:r>
    </w:p>
    <w:p w:rsidR="000A760E" w:rsidRDefault="000A760E" w:rsidP="000A760E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Присвоить – формируемому зем</w:t>
      </w:r>
      <w:r w:rsidR="00B32413">
        <w:rPr>
          <w:sz w:val="26"/>
          <w:szCs w:val="26"/>
        </w:rPr>
        <w:t>ельному участку 38:15:090301:ЗУ</w:t>
      </w:r>
      <w:proofErr w:type="gramStart"/>
      <w:r w:rsidR="00B32413">
        <w:rPr>
          <w:sz w:val="26"/>
          <w:szCs w:val="26"/>
        </w:rPr>
        <w:t>1</w:t>
      </w:r>
      <w:proofErr w:type="gramEnd"/>
      <w:r w:rsidR="00B32413">
        <w:rPr>
          <w:sz w:val="26"/>
          <w:szCs w:val="26"/>
        </w:rPr>
        <w:t xml:space="preserve"> общей площадью 10 000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кв.м</w:t>
      </w:r>
      <w:proofErr w:type="spellEnd"/>
      <w:r>
        <w:rPr>
          <w:sz w:val="26"/>
          <w:szCs w:val="26"/>
        </w:rPr>
        <w:t>., расположенного за границами населенного пункта на землях сельскохозяйственного назначения, согласно схемы расположения земельного участка на кадастровом плане территории, следующий адрес: Российская Федерация, Иркутская область, муниципальный район Тулунский, сельское поселение Евдокимовское, 1300 м северо-восточнее деревни Красный Октябрь.</w:t>
      </w:r>
    </w:p>
    <w:p w:rsidR="000A760E" w:rsidRDefault="000A760E" w:rsidP="000A760E">
      <w:pPr>
        <w:ind w:left="426" w:firstLine="426"/>
        <w:jc w:val="both"/>
        <w:rPr>
          <w:sz w:val="8"/>
          <w:szCs w:val="26"/>
        </w:rPr>
      </w:pPr>
    </w:p>
    <w:p w:rsidR="000A760E" w:rsidRDefault="000A760E" w:rsidP="000A760E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Направить копию настоящего постановления в Комитет по архитектуре, строительству и ЖКХ администрации Тулунского муниципального района для внесения сведений в ИСОГД муниципального образования «Тулунский район».</w:t>
      </w:r>
    </w:p>
    <w:p w:rsidR="000A760E" w:rsidRDefault="000A760E" w:rsidP="000A760E">
      <w:pPr>
        <w:jc w:val="both"/>
        <w:rPr>
          <w:sz w:val="8"/>
          <w:szCs w:val="26"/>
        </w:rPr>
      </w:pPr>
    </w:p>
    <w:p w:rsidR="000A760E" w:rsidRDefault="000A760E" w:rsidP="000A760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 </w:t>
      </w: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исполнением данного постановления оставляю за собой.</w:t>
      </w:r>
    </w:p>
    <w:p w:rsidR="000A760E" w:rsidRDefault="000A760E" w:rsidP="000A760E">
      <w:pPr>
        <w:ind w:firstLine="708"/>
        <w:jc w:val="both"/>
        <w:rPr>
          <w:sz w:val="26"/>
          <w:szCs w:val="26"/>
        </w:rPr>
      </w:pPr>
    </w:p>
    <w:p w:rsidR="000A760E" w:rsidRDefault="000A760E" w:rsidP="000A760E">
      <w:pPr>
        <w:ind w:firstLine="708"/>
        <w:rPr>
          <w:sz w:val="26"/>
          <w:szCs w:val="26"/>
        </w:rPr>
      </w:pPr>
    </w:p>
    <w:p w:rsidR="000A760E" w:rsidRDefault="000A760E" w:rsidP="000A760E">
      <w:pPr>
        <w:rPr>
          <w:sz w:val="26"/>
          <w:szCs w:val="26"/>
        </w:rPr>
      </w:pPr>
    </w:p>
    <w:p w:rsidR="000A760E" w:rsidRDefault="000A760E" w:rsidP="000A760E">
      <w:pPr>
        <w:rPr>
          <w:sz w:val="26"/>
          <w:szCs w:val="26"/>
        </w:rPr>
      </w:pPr>
      <w:r>
        <w:rPr>
          <w:sz w:val="26"/>
          <w:szCs w:val="26"/>
        </w:rPr>
        <w:t xml:space="preserve">Глава Евдокимовского </w:t>
      </w:r>
    </w:p>
    <w:p w:rsidR="000A760E" w:rsidRDefault="000A760E" w:rsidP="000A760E">
      <w:pPr>
        <w:rPr>
          <w:sz w:val="26"/>
          <w:szCs w:val="26"/>
        </w:rPr>
      </w:pPr>
      <w:r>
        <w:rPr>
          <w:sz w:val="26"/>
          <w:szCs w:val="26"/>
        </w:rPr>
        <w:t xml:space="preserve">сельского поселения                                                                     </w:t>
      </w:r>
      <w:proofErr w:type="spellStart"/>
      <w:r>
        <w:rPr>
          <w:sz w:val="26"/>
          <w:szCs w:val="26"/>
        </w:rPr>
        <w:t>И.Ю.Левринц</w:t>
      </w:r>
      <w:proofErr w:type="spellEnd"/>
    </w:p>
    <w:p w:rsidR="000A760E" w:rsidRDefault="000A760E" w:rsidP="000A760E">
      <w:pPr>
        <w:rPr>
          <w:sz w:val="28"/>
          <w:szCs w:val="27"/>
        </w:rPr>
      </w:pPr>
    </w:p>
    <w:p w:rsidR="00F3677F" w:rsidRDefault="00F3677F"/>
    <w:sectPr w:rsidR="00F367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260334"/>
    <w:multiLevelType w:val="hybridMultilevel"/>
    <w:tmpl w:val="0C22BB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021"/>
    <w:rsid w:val="000A760E"/>
    <w:rsid w:val="005423B0"/>
    <w:rsid w:val="00B32413"/>
    <w:rsid w:val="00CC61A3"/>
    <w:rsid w:val="00D94021"/>
    <w:rsid w:val="00F36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6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6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49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2025-12-02T07:11:00Z</cp:lastPrinted>
  <dcterms:created xsi:type="dcterms:W3CDTF">2025-11-07T05:42:00Z</dcterms:created>
  <dcterms:modified xsi:type="dcterms:W3CDTF">2025-12-02T07:12:00Z</dcterms:modified>
</cp:coreProperties>
</file>