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95" w:rsidRPr="00E86089" w:rsidRDefault="0089498F" w:rsidP="0089498F">
      <w:pPr>
        <w:keepNext/>
        <w:keepLines/>
        <w:tabs>
          <w:tab w:val="center" w:pos="4677"/>
          <w:tab w:val="left" w:pos="7995"/>
        </w:tabs>
        <w:spacing w:before="240"/>
        <w:contextualSpacing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85A95" w:rsidRPr="00E86089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ab/>
        <w:t>ПРОЕКТ</w:t>
      </w:r>
      <w:bookmarkStart w:id="0" w:name="_GoBack"/>
      <w:bookmarkEnd w:id="0"/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ДУМА ЕВДОКИМОВСКОГО   СЕЛЬСКОГО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proofErr w:type="spellStart"/>
      <w:r w:rsidRPr="00E86089">
        <w:rPr>
          <w:rFonts w:ascii="Times New Roman" w:hAnsi="Times New Roman" w:cs="Times New Roman"/>
          <w:i/>
          <w:sz w:val="28"/>
          <w:szCs w:val="28"/>
        </w:rPr>
        <w:t>Евдокимовского</w:t>
      </w:r>
      <w:proofErr w:type="spellEnd"/>
      <w:r w:rsidRPr="00E86089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№ 860 </w:t>
      </w:r>
      <w:r w:rsidR="00EC565C">
        <w:rPr>
          <w:rFonts w:eastAsiaTheme="minorHAnsi"/>
          <w:sz w:val="28"/>
          <w:szCs w:val="28"/>
          <w:lang w:eastAsia="en-US"/>
        </w:rPr>
        <w:br/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>государственного или</w:t>
      </w:r>
      <w:proofErr w:type="gramEnd"/>
      <w:r w:rsidR="00E93F9E" w:rsidRPr="00D85A95">
        <w:rPr>
          <w:rFonts w:eastAsiaTheme="minorHAnsi"/>
          <w:sz w:val="28"/>
          <w:szCs w:val="28"/>
          <w:lang w:eastAsia="en-US"/>
        </w:rPr>
        <w:t xml:space="preserve">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proofErr w:type="spellStart"/>
      <w:r w:rsidR="00D85A95">
        <w:rPr>
          <w:sz w:val="28"/>
          <w:szCs w:val="28"/>
        </w:rPr>
        <w:t>Евдокимовского</w:t>
      </w:r>
      <w:proofErr w:type="spellEnd"/>
      <w:r w:rsidR="00D85A95">
        <w:rPr>
          <w:sz w:val="28"/>
          <w:szCs w:val="28"/>
        </w:rPr>
        <w:t xml:space="preserve">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proofErr w:type="spellStart"/>
      <w:r w:rsidR="00D85A95">
        <w:rPr>
          <w:sz w:val="28"/>
          <w:szCs w:val="28"/>
        </w:rPr>
        <w:t>Евдокимовского</w:t>
      </w:r>
      <w:proofErr w:type="spellEnd"/>
      <w:r w:rsidR="00D85A95">
        <w:rPr>
          <w:sz w:val="28"/>
          <w:szCs w:val="28"/>
        </w:rPr>
        <w:t xml:space="preserve">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D85A95" w:rsidP="00D85A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D85A95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85A95">
        <w:rPr>
          <w:sz w:val="28"/>
          <w:szCs w:val="28"/>
        </w:rPr>
        <w:t>Л</w:t>
      </w:r>
      <w:r>
        <w:rPr>
          <w:sz w:val="28"/>
          <w:szCs w:val="28"/>
        </w:rPr>
        <w:t xml:space="preserve"> А</w:t>
      </w:r>
      <w:r w:rsidRPr="00D85A95">
        <w:rPr>
          <w:sz w:val="28"/>
          <w:szCs w:val="28"/>
        </w:rPr>
        <w:t>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proofErr w:type="spellStart"/>
      <w:r w:rsidR="00D85A95">
        <w:rPr>
          <w:kern w:val="2"/>
          <w:sz w:val="28"/>
          <w:szCs w:val="28"/>
        </w:rPr>
        <w:t>Евдокимовского</w:t>
      </w:r>
      <w:proofErr w:type="spellEnd"/>
      <w:r w:rsidR="00D85A95">
        <w:rPr>
          <w:kern w:val="2"/>
          <w:sz w:val="28"/>
          <w:szCs w:val="28"/>
        </w:rPr>
        <w:t xml:space="preserve"> сельского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proofErr w:type="spellStart"/>
      <w:r w:rsidRPr="00D85A95">
        <w:rPr>
          <w:kern w:val="2"/>
          <w:sz w:val="28"/>
          <w:szCs w:val="28"/>
        </w:rPr>
        <w:t>Евдокимовского</w:t>
      </w:r>
      <w:proofErr w:type="spellEnd"/>
      <w:r w:rsidRPr="00D85A95">
        <w:rPr>
          <w:kern w:val="2"/>
          <w:sz w:val="28"/>
          <w:szCs w:val="28"/>
        </w:rPr>
        <w:t xml:space="preserve">  сельского поселения от 12.07.2016 года №100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proofErr w:type="spellStart"/>
      <w:r w:rsidRPr="00D85A95">
        <w:rPr>
          <w:bCs/>
          <w:color w:val="000000"/>
          <w:sz w:val="28"/>
          <w:szCs w:val="28"/>
          <w:bdr w:val="none" w:sz="0" w:space="0" w:color="auto" w:frame="1"/>
        </w:rPr>
        <w:t>Евдокимовском</w:t>
      </w:r>
      <w:proofErr w:type="spellEnd"/>
      <w:r w:rsidRPr="00D85A95">
        <w:rPr>
          <w:color w:val="000000"/>
          <w:sz w:val="28"/>
          <w:szCs w:val="28"/>
        </w:rPr>
        <w:t> 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proofErr w:type="spellStart"/>
      <w:r>
        <w:rPr>
          <w:sz w:val="28"/>
          <w:szCs w:val="28"/>
        </w:rPr>
        <w:t>Евдокимовский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 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Евдокимовского</w:t>
      </w:r>
      <w:proofErr w:type="spellEnd"/>
      <w:r>
        <w:rPr>
          <w:sz w:val="28"/>
          <w:szCs w:val="28"/>
        </w:rPr>
        <w:t xml:space="preserve">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И.Ю. </w:t>
      </w:r>
      <w:proofErr w:type="spellStart"/>
      <w:r>
        <w:rPr>
          <w:sz w:val="28"/>
          <w:szCs w:val="28"/>
        </w:rPr>
        <w:t>Левринц</w:t>
      </w:r>
      <w:proofErr w:type="spellEnd"/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2"/>
      </w:tblGrid>
      <w:tr w:rsidR="00E41749" w:rsidRPr="00355B4D" w:rsidTr="00957657">
        <w:trPr>
          <w:jc w:val="right"/>
        </w:trPr>
        <w:tc>
          <w:tcPr>
            <w:tcW w:w="4642" w:type="dxa"/>
          </w:tcPr>
          <w:p w:rsidR="00E41749" w:rsidRPr="00355B4D" w:rsidRDefault="00E41749" w:rsidP="00FC0A37">
            <w:pPr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УТВЕРЖДЕНО</w:t>
            </w:r>
          </w:p>
          <w:p w:rsidR="00D85A95" w:rsidRDefault="00E41749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 xml:space="preserve">решением </w:t>
            </w:r>
            <w:r w:rsidR="00D85A95">
              <w:rPr>
                <w:kern w:val="2"/>
                <w:sz w:val="28"/>
                <w:szCs w:val="28"/>
              </w:rPr>
              <w:t xml:space="preserve">Думы </w:t>
            </w:r>
            <w:proofErr w:type="spellStart"/>
            <w:r w:rsidR="00D85A95">
              <w:rPr>
                <w:kern w:val="2"/>
                <w:sz w:val="28"/>
                <w:szCs w:val="28"/>
              </w:rPr>
              <w:t>Евдокимовского</w:t>
            </w:r>
            <w:proofErr w:type="spellEnd"/>
            <w:r w:rsidR="00D85A9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E41749" w:rsidRPr="00355B4D" w:rsidRDefault="00C13973" w:rsidP="00D85A95">
            <w:pPr>
              <w:jc w:val="both"/>
              <w:rPr>
                <w:kern w:val="2"/>
                <w:sz w:val="28"/>
                <w:szCs w:val="28"/>
              </w:rPr>
            </w:pPr>
            <w:r w:rsidRPr="00355B4D">
              <w:rPr>
                <w:kern w:val="2"/>
                <w:sz w:val="28"/>
                <w:szCs w:val="28"/>
              </w:rPr>
              <w:t>от «___» ________ 20</w:t>
            </w:r>
            <w:r w:rsidR="00D85A95">
              <w:rPr>
                <w:kern w:val="2"/>
                <w:sz w:val="28"/>
                <w:szCs w:val="28"/>
              </w:rPr>
              <w:t>25</w:t>
            </w:r>
            <w:r w:rsidRPr="00355B4D">
              <w:rPr>
                <w:kern w:val="2"/>
                <w:sz w:val="28"/>
                <w:szCs w:val="28"/>
              </w:rPr>
              <w:t xml:space="preserve"> года </w:t>
            </w:r>
            <w:r w:rsidR="00957657" w:rsidRPr="00355B4D">
              <w:rPr>
                <w:kern w:val="2"/>
                <w:sz w:val="28"/>
                <w:szCs w:val="28"/>
              </w:rPr>
              <w:t>№ __</w:t>
            </w:r>
          </w:p>
        </w:tc>
      </w:tr>
    </w:tbl>
    <w:p w:rsidR="00793015" w:rsidRPr="00355B4D" w:rsidRDefault="00793015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  <w:r w:rsidR="00512781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843C1C">
        <w:rPr>
          <w:rFonts w:ascii="Times New Roman" w:hAnsi="Times New Roman" w:cs="Times New Roman"/>
          <w:sz w:val="28"/>
          <w:szCs w:val="28"/>
        </w:rPr>
        <w:t>ЕВДОКИМОВСКОГО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84E" w:rsidRPr="00355B4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имущества </w:t>
      </w:r>
      <w:proofErr w:type="spellStart"/>
      <w:r w:rsidR="00114A5E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статьей 50 Федерального закона 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proofErr w:type="spellStart"/>
      <w:r w:rsidR="00114A5E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</w:t>
      </w:r>
      <w:proofErr w:type="gramEnd"/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законом 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334E9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114A5E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 w:rsidR="00114A5E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114A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</w:t>
      </w:r>
      <w:r w:rsidR="00B472E6" w:rsidRPr="00355B4D">
        <w:rPr>
          <w:rFonts w:eastAsiaTheme="minorHAnsi"/>
          <w:sz w:val="28"/>
          <w:szCs w:val="28"/>
          <w:lang w:eastAsia="en-US"/>
        </w:rPr>
        <w:br/>
        <w:t>26 декабря 2005 года № 806 (далее – Правила, утвержденные постановлением Правительства Российской Федерации № 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находящихся в неудовлетворительном состоянии портовых гидротехнических сооружений (в том числе причалов), перегрузочных комплексов</w:t>
      </w:r>
      <w:proofErr w:type="gram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иного расположенного в речном порту имущества, сетей газораспределения, сетей </w:t>
      </w:r>
      <w:proofErr w:type="spellStart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газопотребления</w:t>
      </w:r>
      <w:proofErr w:type="spell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proofErr w:type="gramStart"/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осуществляет </w:t>
      </w:r>
      <w:proofErr w:type="gramStart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устанавливает порядок осуществления </w:t>
      </w:r>
      <w:proofErr w:type="gramStart"/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proofErr w:type="spellStart"/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evdokimovskoe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38.</w:t>
      </w:r>
      <w:proofErr w:type="spellStart"/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№ 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№ 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Глава 4. Планирование 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. </w:t>
      </w:r>
      <w:r w:rsidR="00786FF7" w:rsidRPr="00355B4D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proofErr w:type="spellStart"/>
      <w:r w:rsidR="00114A5E" w:rsidRPr="00114A5E">
        <w:rPr>
          <w:sz w:val="28"/>
          <w:szCs w:val="28"/>
        </w:rPr>
        <w:t>Евдокимовского</w:t>
      </w:r>
      <w:proofErr w:type="spellEnd"/>
      <w:r w:rsidR="00114A5E" w:rsidRPr="00114A5E">
        <w:rPr>
          <w:sz w:val="28"/>
          <w:szCs w:val="28"/>
        </w:rPr>
        <w:t xml:space="preserve">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4A5E">
        <w:rPr>
          <w:rFonts w:ascii="Times New Roman" w:hAnsi="Times New Roman" w:cs="Times New Roman"/>
          <w:sz w:val="28"/>
          <w:szCs w:val="28"/>
        </w:rPr>
        <w:t>01 декабря</w:t>
      </w:r>
      <w:r w:rsidR="00E83372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создаваемых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proofErr w:type="gramStart"/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537073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proofErr w:type="gram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осуществления </w:t>
      </w:r>
      <w:proofErr w:type="gramStart"/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контроля за</w:t>
      </w:r>
      <w:proofErr w:type="gramEnd"/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</w:t>
      </w:r>
      <w:proofErr w:type="gram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постановлением Правительства Российской Федерации</w:t>
      </w:r>
      <w:proofErr w:type="gramEnd"/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создаваемой в целях </w:t>
      </w:r>
      <w:proofErr w:type="gramStart"/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Требования к порядку осуществления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</w:t>
      </w:r>
    </w:p>
    <w:p w:rsidR="00FB55DB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</w:p>
    <w:p w:rsidR="000C5F3C" w:rsidRPr="00355B4D" w:rsidRDefault="00FB55DB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</w:t>
      </w:r>
      <w:proofErr w:type="gramStart"/>
      <w:r w:rsidR="00853416" w:rsidRPr="00355B4D">
        <w:rPr>
          <w:rFonts w:ascii="Times New Roman" w:hAnsi="Times New Roman" w:cs="Times New Roman"/>
          <w:sz w:val="28"/>
          <w:szCs w:val="28"/>
        </w:rPr>
        <w:t>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0C5F3C" w:rsidRPr="00355B4D">
        <w:rPr>
          <w:rFonts w:ascii="Times New Roman" w:hAnsi="Times New Roman" w:cs="Times New Roman"/>
          <w:sz w:val="28"/>
          <w:szCs w:val="28"/>
        </w:rPr>
        <w:t xml:space="preserve">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4B0F43" w:rsidRPr="00355B4D">
        <w:rPr>
          <w:rFonts w:ascii="Times New Roman" w:hAnsi="Times New Roman" w:cs="Times New Roman"/>
          <w:sz w:val="28"/>
          <w:szCs w:val="28"/>
        </w:rPr>
        <w:br/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№ 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10 рабочих дней со дня размещения протокола</w:t>
      </w:r>
      <w:proofErr w:type="gramEnd"/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r w:rsidR="00114A5E" w:rsidRPr="00114A5E">
        <w:rPr>
          <w:rFonts w:ascii="Times New Roman" w:hAnsi="Times New Roman" w:cs="Times New Roman"/>
          <w:sz w:val="28"/>
          <w:szCs w:val="28"/>
        </w:rPr>
        <w:t>badar66@mail.ru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E8" w:rsidRDefault="00C523E8" w:rsidP="00E41749">
      <w:r>
        <w:separator/>
      </w:r>
    </w:p>
  </w:endnote>
  <w:endnote w:type="continuationSeparator" w:id="0">
    <w:p w:rsidR="00C523E8" w:rsidRDefault="00C523E8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E8" w:rsidRDefault="00C523E8" w:rsidP="00E41749">
      <w:r>
        <w:separator/>
      </w:r>
    </w:p>
  </w:footnote>
  <w:footnote w:type="continuationSeparator" w:id="0">
    <w:p w:rsidR="00C523E8" w:rsidRDefault="00C523E8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53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498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5FB9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686A-B685-4154-99FD-A59DE314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4</cp:revision>
  <cp:lastPrinted>2021-01-27T05:02:00Z</cp:lastPrinted>
  <dcterms:created xsi:type="dcterms:W3CDTF">2025-07-21T03:01:00Z</dcterms:created>
  <dcterms:modified xsi:type="dcterms:W3CDTF">2025-07-21T03:14:00Z</dcterms:modified>
</cp:coreProperties>
</file>