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C93C29" w:rsidP="00E31D5E">
      <w:pPr>
        <w:jc w:val="center"/>
        <w:rPr>
          <w:rFonts w:ascii="Times New Roman" w:hAnsi="Times New Roman" w:cs="Times New Roman"/>
          <w:b/>
          <w:sz w:val="32"/>
          <w:szCs w:val="32"/>
        </w:rPr>
      </w:pPr>
      <w:r>
        <w:rPr>
          <w:rFonts w:ascii="Times New Roman" w:hAnsi="Times New Roman" w:cs="Times New Roman"/>
          <w:b/>
          <w:sz w:val="32"/>
          <w:szCs w:val="32"/>
        </w:rPr>
        <w:t>ДУМА ЕВДОКИМОВСКОГО</w:t>
      </w:r>
      <w:r w:rsidR="00E31D5E"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584A90" w:rsidP="00E31D5E">
      <w:pPr>
        <w:rPr>
          <w:rFonts w:ascii="Times New Roman" w:hAnsi="Times New Roman" w:cs="Times New Roman"/>
          <w:b/>
          <w:sz w:val="28"/>
          <w:szCs w:val="28"/>
        </w:rPr>
      </w:pPr>
      <w:r>
        <w:rPr>
          <w:rFonts w:ascii="Times New Roman" w:hAnsi="Times New Roman" w:cs="Times New Roman"/>
          <w:b/>
          <w:sz w:val="28"/>
          <w:szCs w:val="28"/>
        </w:rPr>
        <w:t xml:space="preserve">«24» декабря </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 87</w:t>
      </w:r>
    </w:p>
    <w:p w:rsidR="00E31D5E" w:rsidRPr="00E31D5E" w:rsidRDefault="00E31D5E" w:rsidP="00E31D5E">
      <w:pPr>
        <w:rPr>
          <w:rFonts w:ascii="Times New Roman" w:hAnsi="Times New Roman" w:cs="Times New Roman"/>
          <w:b/>
          <w:sz w:val="28"/>
          <w:szCs w:val="28"/>
        </w:rPr>
      </w:pPr>
    </w:p>
    <w:p w:rsidR="00E31D5E" w:rsidRPr="00E31D5E" w:rsidRDefault="00C93C29" w:rsidP="00E31D5E">
      <w:pPr>
        <w:jc w:val="center"/>
        <w:rPr>
          <w:rFonts w:ascii="Times New Roman" w:hAnsi="Times New Roman" w:cs="Times New Roman"/>
          <w:b/>
          <w:sz w:val="28"/>
          <w:szCs w:val="28"/>
        </w:rPr>
      </w:pPr>
      <w:r>
        <w:rPr>
          <w:rFonts w:ascii="Times New Roman" w:hAnsi="Times New Roman" w:cs="Times New Roman"/>
          <w:b/>
          <w:sz w:val="28"/>
          <w:szCs w:val="28"/>
        </w:rPr>
        <w:t>с. Бадар</w:t>
      </w:r>
    </w:p>
    <w:p w:rsidR="00E31D5E" w:rsidRPr="00E31D5E" w:rsidRDefault="00E31D5E" w:rsidP="00E31D5E">
      <w:pPr>
        <w:rPr>
          <w:rFonts w:ascii="Times New Roman" w:hAnsi="Times New Roman" w:cs="Times New Roman"/>
          <w:sz w:val="28"/>
          <w:szCs w:val="28"/>
        </w:rPr>
      </w:pPr>
    </w:p>
    <w:p w:rsidR="00E31D5E" w:rsidRPr="00DF79FB" w:rsidRDefault="00DE37C1"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Об утверждении Порядка предоставления му</w:t>
        </w:r>
        <w:r w:rsidR="00C93C29">
          <w:rPr>
            <w:rStyle w:val="a4"/>
            <w:rFonts w:ascii="Times New Roman" w:hAnsi="Times New Roman" w:cs="Times New Roman"/>
            <w:i/>
            <w:color w:val="auto"/>
            <w:sz w:val="28"/>
            <w:szCs w:val="28"/>
          </w:rPr>
          <w:t>ниципального имущества Евдокимовского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C93C29">
        <w:rPr>
          <w:rFonts w:ascii="Times New Roman" w:hAnsi="Times New Roman" w:cs="Times New Roman"/>
          <w:sz w:val="28"/>
          <w:szCs w:val="28"/>
        </w:rPr>
        <w:t>Евдокимовского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C93C29">
        <w:rPr>
          <w:rFonts w:ascii="Times New Roman" w:hAnsi="Times New Roman" w:cs="Times New Roman"/>
          <w:sz w:val="28"/>
          <w:szCs w:val="28"/>
        </w:rPr>
        <w:t>Евдокимовского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C93C29">
        <w:rPr>
          <w:rFonts w:ascii="Times New Roman" w:hAnsi="Times New Roman" w:cs="Times New Roman"/>
          <w:sz w:val="28"/>
          <w:szCs w:val="28"/>
        </w:rPr>
        <w:t>Евдокимовского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C93C29">
        <w:rPr>
          <w:rFonts w:ascii="Times New Roman" w:hAnsi="Times New Roman" w:cs="Times New Roman"/>
          <w:sz w:val="28"/>
          <w:szCs w:val="28"/>
        </w:rPr>
        <w:t>Евдокимовского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C93C29">
        <w:rPr>
          <w:rFonts w:ascii="Times New Roman" w:hAnsi="Times New Roman" w:cs="Times New Roman"/>
          <w:sz w:val="28"/>
          <w:szCs w:val="28"/>
        </w:rPr>
        <w:t xml:space="preserve"> решение Думы Евдокимовского сельского поселения от 31.07.2019 года №</w:t>
      </w:r>
      <w:r w:rsidR="00BD2BCD">
        <w:rPr>
          <w:rFonts w:ascii="Times New Roman" w:hAnsi="Times New Roman" w:cs="Times New Roman"/>
          <w:sz w:val="28"/>
          <w:szCs w:val="28"/>
        </w:rPr>
        <w:t xml:space="preserve"> </w:t>
      </w:r>
      <w:r w:rsidR="00C93C29">
        <w:rPr>
          <w:rFonts w:ascii="Times New Roman" w:hAnsi="Times New Roman" w:cs="Times New Roman"/>
          <w:sz w:val="28"/>
          <w:szCs w:val="28"/>
        </w:rPr>
        <w:t>64</w:t>
      </w:r>
      <w:r w:rsidR="000D5802">
        <w:rPr>
          <w:rFonts w:ascii="Times New Roman" w:hAnsi="Times New Roman" w:cs="Times New Roman"/>
          <w:sz w:val="28"/>
          <w:szCs w:val="28"/>
        </w:rPr>
        <w:t xml:space="preserve"> </w:t>
      </w:r>
      <w:r w:rsidR="00C93C29">
        <w:rPr>
          <w:rFonts w:ascii="Times New Roman" w:hAnsi="Times New Roman" w:cs="Times New Roman"/>
          <w:sz w:val="28"/>
          <w:szCs w:val="28"/>
        </w:rPr>
        <w:t>«Об утверждении Положения о п</w:t>
      </w:r>
      <w:r w:rsidR="000D5802" w:rsidRPr="000D5802">
        <w:rPr>
          <w:rFonts w:ascii="Times New Roman" w:hAnsi="Times New Roman" w:cs="Times New Roman"/>
          <w:sz w:val="28"/>
          <w:szCs w:val="28"/>
        </w:rPr>
        <w:t>орядке сдачи в аренду и безвозмездное пользование объектов муниц</w:t>
      </w:r>
      <w:r w:rsidR="00C93C29">
        <w:rPr>
          <w:rFonts w:ascii="Times New Roman" w:hAnsi="Times New Roman" w:cs="Times New Roman"/>
          <w:sz w:val="28"/>
          <w:szCs w:val="28"/>
        </w:rPr>
        <w:t>ипальной собственности Евдокимовского</w:t>
      </w:r>
      <w:r w:rsidR="000D5802" w:rsidRPr="000D5802">
        <w:rPr>
          <w:rFonts w:ascii="Times New Roman" w:hAnsi="Times New Roman" w:cs="Times New Roman"/>
          <w:sz w:val="28"/>
          <w:szCs w:val="28"/>
        </w:rPr>
        <w:t xml:space="preserve"> сельского поселения».</w:t>
      </w:r>
    </w:p>
    <w:p w:rsidR="00C93C29" w:rsidRDefault="00C93C29" w:rsidP="00C93C29">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3.</w:t>
      </w:r>
      <w:r w:rsidRPr="00C93C29">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решение Думы Евдокимовского сельского поселения от 25.12.2020 года № 106 «Об утверждении Положения о порядке предоставления</w:t>
      </w:r>
      <w:r w:rsidRPr="000D5802">
        <w:rPr>
          <w:rFonts w:ascii="Times New Roman" w:hAnsi="Times New Roman" w:cs="Times New Roman"/>
          <w:sz w:val="28"/>
          <w:szCs w:val="28"/>
        </w:rPr>
        <w:t xml:space="preserve"> в аренду муниц</w:t>
      </w:r>
      <w:r w:rsidR="007071B6">
        <w:rPr>
          <w:rFonts w:ascii="Times New Roman" w:hAnsi="Times New Roman" w:cs="Times New Roman"/>
          <w:sz w:val="28"/>
          <w:szCs w:val="28"/>
        </w:rPr>
        <w:t>ипального имущества</w:t>
      </w:r>
      <w:r>
        <w:rPr>
          <w:rFonts w:ascii="Times New Roman" w:hAnsi="Times New Roman" w:cs="Times New Roman"/>
          <w:sz w:val="28"/>
          <w:szCs w:val="28"/>
        </w:rPr>
        <w:t xml:space="preserve"> Евдокимовского</w:t>
      </w:r>
      <w:r w:rsidRPr="000D5802">
        <w:rPr>
          <w:rFonts w:ascii="Times New Roman" w:hAnsi="Times New Roman" w:cs="Times New Roman"/>
          <w:sz w:val="28"/>
          <w:szCs w:val="28"/>
        </w:rPr>
        <w:t xml:space="preserve"> сельского поселения».</w:t>
      </w:r>
    </w:p>
    <w:p w:rsidR="00747C7D" w:rsidRPr="00E31D5E" w:rsidRDefault="00C93C29" w:rsidP="00C93C29">
      <w:pPr>
        <w:ind w:firstLine="0"/>
        <w:rPr>
          <w:rFonts w:ascii="Times New Roman" w:hAnsi="Times New Roman" w:cs="Times New Roman"/>
          <w:sz w:val="28"/>
          <w:szCs w:val="28"/>
        </w:rPr>
      </w:pPr>
      <w:bookmarkStart w:id="1" w:name="sub_3"/>
      <w:bookmarkEnd w:id="0"/>
      <w:r>
        <w:rPr>
          <w:rFonts w:ascii="Times New Roman" w:hAnsi="Times New Roman" w:cs="Times New Roman"/>
          <w:sz w:val="28"/>
          <w:szCs w:val="28"/>
        </w:rPr>
        <w:t xml:space="preserve">      4</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w:t>
      </w:r>
      <w:r>
        <w:rPr>
          <w:rFonts w:ascii="Times New Roman" w:hAnsi="Times New Roman" w:cs="Times New Roman"/>
          <w:sz w:val="28"/>
          <w:szCs w:val="28"/>
        </w:rPr>
        <w:t>оящее решение в газете «Евдокимовский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Pr>
          <w:rFonts w:ascii="Times New Roman" w:hAnsi="Times New Roman" w:cs="Times New Roman"/>
          <w:sz w:val="28"/>
          <w:szCs w:val="28"/>
        </w:rPr>
        <w:t xml:space="preserve"> Евдокимовского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C93C29"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5</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C93C29" w:rsidRDefault="00C93C29" w:rsidP="00C93C29">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Pr>
          <w:rFonts w:ascii="Times New Roman" w:hAnsi="Times New Roman" w:cs="Times New Roman"/>
          <w:sz w:val="28"/>
          <w:szCs w:val="28"/>
        </w:rPr>
        <w:t xml:space="preserve">Евдокимовского сельского поселения                И. Ю. Левринц   </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C93C29">
        <w:rPr>
          <w:rStyle w:val="a3"/>
          <w:rFonts w:ascii="Times New Roman" w:hAnsi="Times New Roman" w:cs="Times New Roman"/>
          <w:b w:val="0"/>
          <w:color w:val="auto"/>
          <w:sz w:val="28"/>
          <w:szCs w:val="28"/>
        </w:rPr>
        <w:t>Евдокимовского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584A90">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584A90">
        <w:rPr>
          <w:rStyle w:val="a3"/>
          <w:rFonts w:ascii="Times New Roman" w:hAnsi="Times New Roman" w:cs="Times New Roman"/>
          <w:b w:val="0"/>
          <w:color w:val="auto"/>
          <w:sz w:val="28"/>
          <w:szCs w:val="28"/>
        </w:rPr>
        <w:t xml:space="preserve"> декабря </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584A90">
        <w:rPr>
          <w:rStyle w:val="a3"/>
          <w:rFonts w:ascii="Times New Roman" w:hAnsi="Times New Roman" w:cs="Times New Roman"/>
          <w:b w:val="0"/>
          <w:color w:val="auto"/>
          <w:sz w:val="28"/>
          <w:szCs w:val="28"/>
        </w:rPr>
        <w:t>№87</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C93C29">
        <w:rPr>
          <w:rFonts w:ascii="Times New Roman" w:hAnsi="Times New Roman" w:cs="Times New Roman"/>
          <w:color w:val="auto"/>
          <w:sz w:val="28"/>
          <w:szCs w:val="28"/>
        </w:rPr>
        <w:t>Евдокимовского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C93C29">
        <w:rPr>
          <w:rFonts w:ascii="Times New Roman" w:hAnsi="Times New Roman" w:cs="Times New Roman"/>
          <w:sz w:val="28"/>
          <w:szCs w:val="28"/>
        </w:rPr>
        <w:t xml:space="preserve">Евдокимовского </w:t>
      </w:r>
      <w:r w:rsidR="00187D50" w:rsidRPr="00187D50">
        <w:rPr>
          <w:rFonts w:ascii="Times New Roman" w:hAnsi="Times New Roman" w:cs="Times New Roman"/>
          <w:sz w:val="28"/>
          <w:szCs w:val="28"/>
        </w:rPr>
        <w:t>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C93C29">
        <w:rPr>
          <w:rFonts w:ascii="Times New Roman" w:hAnsi="Times New Roman" w:cs="Times New Roman"/>
          <w:sz w:val="28"/>
          <w:szCs w:val="28"/>
        </w:rPr>
        <w:t xml:space="preserve">Евдокимовского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w:t>
      </w:r>
      <w:r w:rsidR="00C93C29">
        <w:rPr>
          <w:rFonts w:ascii="Times New Roman" w:hAnsi="Times New Roman" w:cs="Times New Roman"/>
          <w:sz w:val="28"/>
          <w:szCs w:val="28"/>
        </w:rPr>
        <w:t>а, находящегося в собственности Евдокимовского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lastRenderedPageBreak/>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C93C29">
        <w:rPr>
          <w:rFonts w:ascii="Times New Roman" w:hAnsi="Times New Roman" w:cs="Times New Roman"/>
          <w:sz w:val="28"/>
          <w:szCs w:val="28"/>
        </w:rPr>
        <w:t>Евдокимовского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2.1.2. Закрепленное на праве оперативного управления</w:t>
      </w:r>
      <w:r w:rsidR="00204FDF">
        <w:rPr>
          <w:rFonts w:ascii="Times New Roman" w:hAnsi="Times New Roman" w:cs="Times New Roman"/>
          <w:sz w:val="28"/>
          <w:szCs w:val="28"/>
        </w:rPr>
        <w:t xml:space="preserve"> за муниципальными учреждениями Евдокимовского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2.1.3. С</w:t>
      </w:r>
      <w:r w:rsidR="00204FDF">
        <w:rPr>
          <w:rFonts w:ascii="Times New Roman" w:hAnsi="Times New Roman" w:cs="Times New Roman"/>
          <w:sz w:val="28"/>
          <w:szCs w:val="28"/>
        </w:rPr>
        <w:t>оставляющее муниципальную казну Евдокимовского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204FDF">
        <w:rPr>
          <w:rFonts w:ascii="Times New Roman" w:hAnsi="Times New Roman" w:cs="Times New Roman"/>
          <w:sz w:val="28"/>
          <w:szCs w:val="28"/>
        </w:rPr>
        <w:t>Евдокимовского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w:t>
      </w:r>
      <w:r w:rsidRPr="006964F8">
        <w:rPr>
          <w:rFonts w:ascii="Times New Roman" w:hAnsi="Times New Roman" w:cs="Times New Roman"/>
          <w:sz w:val="28"/>
          <w:szCs w:val="28"/>
        </w:rPr>
        <w:lastRenderedPageBreak/>
        <w:t>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9A7F32">
        <w:rPr>
          <w:rFonts w:ascii="Times New Roman" w:hAnsi="Times New Roman" w:cs="Times New Roman"/>
          <w:sz w:val="28"/>
          <w:szCs w:val="28"/>
        </w:rPr>
        <w:t>Евдокимовского</w:t>
      </w:r>
      <w:bookmarkStart w:id="22" w:name="_GoBack"/>
      <w:bookmarkEnd w:id="22"/>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w:t>
      </w:r>
      <w:r w:rsidRPr="006964F8">
        <w:rPr>
          <w:rFonts w:ascii="Times New Roman" w:hAnsi="Times New Roman" w:cs="Times New Roman"/>
          <w:sz w:val="28"/>
          <w:szCs w:val="28"/>
        </w:rPr>
        <w:lastRenderedPageBreak/>
        <w:t xml:space="preserve">(ссудодателю)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w:t>
      </w:r>
      <w:r w:rsidRPr="006964F8">
        <w:rPr>
          <w:rFonts w:ascii="Times New Roman" w:hAnsi="Times New Roman" w:cs="Times New Roman"/>
          <w:sz w:val="28"/>
          <w:szCs w:val="28"/>
        </w:rPr>
        <w:lastRenderedPageBreak/>
        <w:t xml:space="preserve">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204FDF">
        <w:rPr>
          <w:sz w:val="28"/>
          <w:szCs w:val="28"/>
        </w:rPr>
        <w:t>газете «Евдокимовский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 xml:space="preserve">муниципального </w:t>
      </w:r>
      <w:r w:rsidR="00CD2159" w:rsidRPr="006964F8">
        <w:rPr>
          <w:rFonts w:ascii="Times New Roman" w:hAnsi="Times New Roman" w:cs="Times New Roman"/>
          <w:sz w:val="28"/>
          <w:szCs w:val="28"/>
        </w:rPr>
        <w:lastRenderedPageBreak/>
        <w:t>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w:t>
      </w:r>
      <w:r w:rsidRPr="006964F8">
        <w:rPr>
          <w:sz w:val="28"/>
          <w:szCs w:val="28"/>
        </w:rPr>
        <w:lastRenderedPageBreak/>
        <w:t>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 xml:space="preserve">7.2.11. Иные условия, которые названы в законе или иных правовых актах </w:t>
      </w:r>
      <w:r w:rsidRPr="006964F8">
        <w:rPr>
          <w:rFonts w:ascii="Times New Roman" w:hAnsi="Times New Roman" w:cs="Times New Roman"/>
          <w:sz w:val="28"/>
          <w:szCs w:val="28"/>
        </w:rPr>
        <w:lastRenderedPageBreak/>
        <w:t>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 xml:space="preserve">8.1. Арендатор вправе с согласия Арендодателя сдавать арендованное </w:t>
      </w:r>
      <w:r w:rsidRPr="006964F8">
        <w:rPr>
          <w:rFonts w:ascii="Times New Roman" w:hAnsi="Times New Roman" w:cs="Times New Roman"/>
          <w:sz w:val="28"/>
          <w:szCs w:val="28"/>
        </w:rPr>
        <w:lastRenderedPageBreak/>
        <w:t>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судополучателем) за счет собственных средств, с письменного </w:t>
      </w:r>
      <w:r w:rsidRPr="006964F8">
        <w:rPr>
          <w:rFonts w:ascii="Times New Roman" w:hAnsi="Times New Roman" w:cs="Times New Roman"/>
          <w:sz w:val="28"/>
          <w:szCs w:val="28"/>
        </w:rPr>
        <w:lastRenderedPageBreak/>
        <w:t>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lastRenderedPageBreak/>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204FDF"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Евдокимовског</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204FDF">
        <w:rPr>
          <w:rFonts w:ascii="Times New Roman" w:hAnsi="Times New Roman" w:cs="Times New Roman"/>
          <w:sz w:val="28"/>
          <w:szCs w:val="28"/>
        </w:rPr>
        <w:t>Евдокимовского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204FDF">
        <w:rPr>
          <w:rFonts w:ascii="Times New Roman" w:hAnsi="Times New Roman" w:cs="Times New Roman"/>
          <w:sz w:val="28"/>
          <w:szCs w:val="28"/>
        </w:rPr>
        <w:t>Евдокимовского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C93C29">
      <w:pgSz w:w="11900" w:h="16800"/>
      <w:pgMar w:top="1440" w:right="800" w:bottom="568"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C1" w:rsidRDefault="00DE37C1">
      <w:r>
        <w:separator/>
      </w:r>
    </w:p>
  </w:endnote>
  <w:endnote w:type="continuationSeparator" w:id="0">
    <w:p w:rsidR="00DE37C1" w:rsidRDefault="00D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C1" w:rsidRDefault="00DE37C1">
      <w:r>
        <w:separator/>
      </w:r>
    </w:p>
  </w:footnote>
  <w:footnote w:type="continuationSeparator" w:id="0">
    <w:p w:rsidR="00DE37C1" w:rsidRDefault="00DE3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04FDF"/>
    <w:rsid w:val="00224AA9"/>
    <w:rsid w:val="0022699F"/>
    <w:rsid w:val="00231293"/>
    <w:rsid w:val="0023159D"/>
    <w:rsid w:val="002367E0"/>
    <w:rsid w:val="00243976"/>
    <w:rsid w:val="002565F0"/>
    <w:rsid w:val="00295269"/>
    <w:rsid w:val="002A0B51"/>
    <w:rsid w:val="002B617D"/>
    <w:rsid w:val="002D0D2A"/>
    <w:rsid w:val="002E1813"/>
    <w:rsid w:val="002F3184"/>
    <w:rsid w:val="002F58A4"/>
    <w:rsid w:val="002F5A6F"/>
    <w:rsid w:val="00317E09"/>
    <w:rsid w:val="00334982"/>
    <w:rsid w:val="00385493"/>
    <w:rsid w:val="003A52BE"/>
    <w:rsid w:val="003A639F"/>
    <w:rsid w:val="003C0278"/>
    <w:rsid w:val="004256FE"/>
    <w:rsid w:val="00431AEA"/>
    <w:rsid w:val="00441524"/>
    <w:rsid w:val="00486775"/>
    <w:rsid w:val="004A2EA3"/>
    <w:rsid w:val="004A7650"/>
    <w:rsid w:val="004B0552"/>
    <w:rsid w:val="004B77A2"/>
    <w:rsid w:val="004C4DA8"/>
    <w:rsid w:val="004C6E18"/>
    <w:rsid w:val="004E4FAA"/>
    <w:rsid w:val="00531C2B"/>
    <w:rsid w:val="00531E8C"/>
    <w:rsid w:val="00544501"/>
    <w:rsid w:val="00570466"/>
    <w:rsid w:val="00576BC7"/>
    <w:rsid w:val="0058166B"/>
    <w:rsid w:val="00581C7D"/>
    <w:rsid w:val="00584A90"/>
    <w:rsid w:val="005D225B"/>
    <w:rsid w:val="005E60F9"/>
    <w:rsid w:val="005E7386"/>
    <w:rsid w:val="006526AD"/>
    <w:rsid w:val="0065528D"/>
    <w:rsid w:val="0067451B"/>
    <w:rsid w:val="00693A9B"/>
    <w:rsid w:val="006964F8"/>
    <w:rsid w:val="006B43E3"/>
    <w:rsid w:val="006D15E1"/>
    <w:rsid w:val="006F5FCB"/>
    <w:rsid w:val="0070607E"/>
    <w:rsid w:val="007071B6"/>
    <w:rsid w:val="00730AD3"/>
    <w:rsid w:val="00747C7D"/>
    <w:rsid w:val="00756DD1"/>
    <w:rsid w:val="00772322"/>
    <w:rsid w:val="007C405A"/>
    <w:rsid w:val="007F16AF"/>
    <w:rsid w:val="00803156"/>
    <w:rsid w:val="008153EB"/>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73AB8"/>
    <w:rsid w:val="0098659F"/>
    <w:rsid w:val="009A5689"/>
    <w:rsid w:val="009A5A1E"/>
    <w:rsid w:val="009A7F32"/>
    <w:rsid w:val="009C165F"/>
    <w:rsid w:val="009E32E3"/>
    <w:rsid w:val="00A15B92"/>
    <w:rsid w:val="00A61F78"/>
    <w:rsid w:val="00A641D6"/>
    <w:rsid w:val="00A65BA4"/>
    <w:rsid w:val="00A73BCC"/>
    <w:rsid w:val="00AD2AE5"/>
    <w:rsid w:val="00AD382C"/>
    <w:rsid w:val="00B13443"/>
    <w:rsid w:val="00B40B72"/>
    <w:rsid w:val="00B853FA"/>
    <w:rsid w:val="00B97039"/>
    <w:rsid w:val="00BA6E6F"/>
    <w:rsid w:val="00BC6AF9"/>
    <w:rsid w:val="00BD2BCD"/>
    <w:rsid w:val="00C005B0"/>
    <w:rsid w:val="00C074E4"/>
    <w:rsid w:val="00C11790"/>
    <w:rsid w:val="00C230AB"/>
    <w:rsid w:val="00C36670"/>
    <w:rsid w:val="00C37595"/>
    <w:rsid w:val="00C63CC6"/>
    <w:rsid w:val="00C93C29"/>
    <w:rsid w:val="00C94CEE"/>
    <w:rsid w:val="00CB1DD7"/>
    <w:rsid w:val="00CB2DF3"/>
    <w:rsid w:val="00CB5D80"/>
    <w:rsid w:val="00CB73D1"/>
    <w:rsid w:val="00CC543B"/>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E37C1"/>
    <w:rsid w:val="00DF0217"/>
    <w:rsid w:val="00DF4388"/>
    <w:rsid w:val="00DF5BAE"/>
    <w:rsid w:val="00DF79FB"/>
    <w:rsid w:val="00DF7FA1"/>
    <w:rsid w:val="00E31D5E"/>
    <w:rsid w:val="00E31E12"/>
    <w:rsid w:val="00E43E3F"/>
    <w:rsid w:val="00E60F40"/>
    <w:rsid w:val="00E63077"/>
    <w:rsid w:val="00E70B49"/>
    <w:rsid w:val="00E963FC"/>
    <w:rsid w:val="00EB02AB"/>
    <w:rsid w:val="00EB0B0A"/>
    <w:rsid w:val="00F318AD"/>
    <w:rsid w:val="00F324DD"/>
    <w:rsid w:val="00F36F11"/>
    <w:rsid w:val="00F51708"/>
    <w:rsid w:val="00F555F3"/>
    <w:rsid w:val="00F61EF9"/>
    <w:rsid w:val="00F6448B"/>
    <w:rsid w:val="00F745C2"/>
    <w:rsid w:val="00F83F9D"/>
    <w:rsid w:val="00F92A64"/>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346C6"/>
  <w15:docId w15:val="{5C723A77-9EEB-4852-8146-126A0477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A64"/>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F92A6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92A64"/>
    <w:rPr>
      <w:b/>
      <w:bCs/>
      <w:color w:val="26282F"/>
    </w:rPr>
  </w:style>
  <w:style w:type="character" w:customStyle="1" w:styleId="a4">
    <w:name w:val="Гипертекстовая ссылка"/>
    <w:basedOn w:val="a3"/>
    <w:uiPriority w:val="99"/>
    <w:rsid w:val="00F92A64"/>
    <w:rPr>
      <w:b/>
      <w:bCs/>
      <w:color w:val="106BBE"/>
    </w:rPr>
  </w:style>
  <w:style w:type="character" w:customStyle="1" w:styleId="10">
    <w:name w:val="Заголовок 1 Знак"/>
    <w:basedOn w:val="a0"/>
    <w:link w:val="1"/>
    <w:uiPriority w:val="9"/>
    <w:rsid w:val="00F92A64"/>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F92A64"/>
    <w:pPr>
      <w:ind w:left="170" w:right="170" w:firstLine="0"/>
      <w:jc w:val="left"/>
    </w:pPr>
  </w:style>
  <w:style w:type="paragraph" w:customStyle="1" w:styleId="a6">
    <w:name w:val="Комментарий"/>
    <w:basedOn w:val="a5"/>
    <w:next w:val="a"/>
    <w:uiPriority w:val="99"/>
    <w:rsid w:val="00F92A64"/>
    <w:pPr>
      <w:spacing w:before="75"/>
      <w:ind w:right="0"/>
      <w:jc w:val="both"/>
    </w:pPr>
    <w:rPr>
      <w:color w:val="353842"/>
    </w:rPr>
  </w:style>
  <w:style w:type="paragraph" w:customStyle="1" w:styleId="a7">
    <w:name w:val="Информация о версии"/>
    <w:basedOn w:val="a6"/>
    <w:next w:val="a"/>
    <w:uiPriority w:val="99"/>
    <w:rsid w:val="00F92A64"/>
    <w:rPr>
      <w:i/>
      <w:iCs/>
    </w:rPr>
  </w:style>
  <w:style w:type="paragraph" w:customStyle="1" w:styleId="a8">
    <w:name w:val="Текст информации об изменениях"/>
    <w:basedOn w:val="a"/>
    <w:next w:val="a"/>
    <w:uiPriority w:val="99"/>
    <w:rsid w:val="00F92A64"/>
    <w:rPr>
      <w:color w:val="353842"/>
      <w:sz w:val="20"/>
      <w:szCs w:val="20"/>
    </w:rPr>
  </w:style>
  <w:style w:type="paragraph" w:customStyle="1" w:styleId="a9">
    <w:name w:val="Информация об изменениях"/>
    <w:basedOn w:val="a8"/>
    <w:next w:val="a"/>
    <w:uiPriority w:val="99"/>
    <w:rsid w:val="00F92A64"/>
    <w:pPr>
      <w:spacing w:before="180"/>
      <w:ind w:left="360" w:right="360" w:firstLine="0"/>
    </w:pPr>
  </w:style>
  <w:style w:type="paragraph" w:customStyle="1" w:styleId="aa">
    <w:name w:val="Нормальный (таблица)"/>
    <w:basedOn w:val="a"/>
    <w:next w:val="a"/>
    <w:uiPriority w:val="99"/>
    <w:rsid w:val="00F92A64"/>
    <w:pPr>
      <w:ind w:firstLine="0"/>
    </w:pPr>
  </w:style>
  <w:style w:type="paragraph" w:customStyle="1" w:styleId="ab">
    <w:name w:val="Таблицы (моноширинный)"/>
    <w:basedOn w:val="a"/>
    <w:next w:val="a"/>
    <w:uiPriority w:val="99"/>
    <w:rsid w:val="00F92A64"/>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F92A64"/>
    <w:rPr>
      <w:b/>
      <w:bCs/>
    </w:rPr>
  </w:style>
  <w:style w:type="paragraph" w:customStyle="1" w:styleId="ad">
    <w:name w:val="Прижатый влево"/>
    <w:basedOn w:val="a"/>
    <w:next w:val="a"/>
    <w:uiPriority w:val="99"/>
    <w:rsid w:val="00F92A64"/>
    <w:pPr>
      <w:ind w:firstLine="0"/>
      <w:jc w:val="left"/>
    </w:pPr>
  </w:style>
  <w:style w:type="character" w:customStyle="1" w:styleId="ae">
    <w:name w:val="Цветовое выделение для Текст"/>
    <w:uiPriority w:val="99"/>
    <w:rsid w:val="00F92A64"/>
    <w:rPr>
      <w:sz w:val="26"/>
      <w:szCs w:val="26"/>
    </w:rPr>
  </w:style>
  <w:style w:type="paragraph" w:styleId="af">
    <w:name w:val="header"/>
    <w:basedOn w:val="a"/>
    <w:link w:val="af0"/>
    <w:uiPriority w:val="99"/>
    <w:unhideWhenUsed/>
    <w:rsid w:val="00F92A64"/>
    <w:pPr>
      <w:tabs>
        <w:tab w:val="center" w:pos="4677"/>
        <w:tab w:val="right" w:pos="9355"/>
      </w:tabs>
    </w:pPr>
  </w:style>
  <w:style w:type="character" w:customStyle="1" w:styleId="af0">
    <w:name w:val="Верхний колонтитул Знак"/>
    <w:basedOn w:val="a0"/>
    <w:link w:val="af"/>
    <w:uiPriority w:val="99"/>
    <w:rsid w:val="00F92A64"/>
    <w:rPr>
      <w:rFonts w:ascii="Arial" w:hAnsi="Arial" w:cs="Arial"/>
      <w:sz w:val="26"/>
      <w:szCs w:val="26"/>
    </w:rPr>
  </w:style>
  <w:style w:type="paragraph" w:styleId="af1">
    <w:name w:val="footer"/>
    <w:basedOn w:val="a"/>
    <w:link w:val="af2"/>
    <w:uiPriority w:val="99"/>
    <w:unhideWhenUsed/>
    <w:rsid w:val="00F92A64"/>
    <w:pPr>
      <w:tabs>
        <w:tab w:val="center" w:pos="4677"/>
        <w:tab w:val="right" w:pos="9355"/>
      </w:tabs>
    </w:pPr>
  </w:style>
  <w:style w:type="character" w:customStyle="1" w:styleId="af2">
    <w:name w:val="Нижний колонтитул Знак"/>
    <w:basedOn w:val="a0"/>
    <w:link w:val="af1"/>
    <w:uiPriority w:val="99"/>
    <w:rsid w:val="00F92A64"/>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AE5F-4317-43E7-98D0-5D3A00A4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7033</Words>
  <Characters>40093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12</cp:revision>
  <cp:lastPrinted>2024-12-24T07:07:00Z</cp:lastPrinted>
  <dcterms:created xsi:type="dcterms:W3CDTF">2024-12-17T07:45:00Z</dcterms:created>
  <dcterms:modified xsi:type="dcterms:W3CDTF">2024-12-27T00:32:00Z</dcterms:modified>
</cp:coreProperties>
</file>