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77" w:rsidRPr="006E0437" w:rsidRDefault="00181777" w:rsidP="001817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181777" w:rsidRPr="006E0437" w:rsidRDefault="00181777" w:rsidP="001817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181777" w:rsidRPr="006E0437" w:rsidRDefault="00181777" w:rsidP="001817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>
        <w:rPr>
          <w:rStyle w:val="a4"/>
          <w:sz w:val="28"/>
          <w:szCs w:val="28"/>
        </w:rPr>
        <w:t>ЕВДОКИМОВСКОГО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181777" w:rsidRDefault="00181777" w:rsidP="001817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81777" w:rsidRPr="006E0437" w:rsidRDefault="00181777" w:rsidP="001817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81777" w:rsidRPr="006E0437" w:rsidRDefault="00181777" w:rsidP="0018177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181777" w:rsidRPr="001D720C" w:rsidRDefault="00181777" w:rsidP="00181777">
      <w:pPr>
        <w:rPr>
          <w:rFonts w:ascii="Times New Roman" w:hAnsi="Times New Roman"/>
          <w:sz w:val="28"/>
          <w:szCs w:val="28"/>
        </w:rPr>
      </w:pPr>
    </w:p>
    <w:p w:rsidR="00181777" w:rsidRPr="001D720C" w:rsidRDefault="00181777" w:rsidP="00181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07.03.</w:t>
      </w:r>
      <w:r w:rsidRPr="001D720C">
        <w:rPr>
          <w:rFonts w:ascii="Times New Roman" w:hAnsi="Times New Roman"/>
          <w:sz w:val="28"/>
          <w:szCs w:val="28"/>
        </w:rPr>
        <w:t xml:space="preserve">2025 г.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№ 93</w:t>
      </w:r>
    </w:p>
    <w:p w:rsidR="00181777" w:rsidRPr="001D720C" w:rsidRDefault="00181777" w:rsidP="0018177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ерфилово</w:t>
      </w:r>
      <w:proofErr w:type="spellEnd"/>
    </w:p>
    <w:p w:rsidR="00181777" w:rsidRPr="001D720C" w:rsidRDefault="00181777" w:rsidP="00181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777" w:rsidRPr="00F6720A" w:rsidRDefault="00181777" w:rsidP="00181777">
      <w:pPr>
        <w:widowControl w:val="0"/>
        <w:autoSpaceDE w:val="0"/>
        <w:autoSpaceDN w:val="0"/>
        <w:spacing w:after="0" w:line="240" w:lineRule="auto"/>
        <w:ind w:right="2833" w:firstLine="709"/>
        <w:jc w:val="both"/>
        <w:rPr>
          <w:rFonts w:ascii="Times New Roman" w:hAnsi="Times New Roman"/>
          <w:b/>
          <w:i/>
          <w:kern w:val="0"/>
          <w:sz w:val="28"/>
          <w:szCs w:val="28"/>
        </w:rPr>
      </w:pPr>
      <w:r>
        <w:rPr>
          <w:rFonts w:ascii="Times New Roman" w:hAnsi="Times New Roman"/>
          <w:b/>
          <w:i/>
          <w:kern w:val="0"/>
          <w:sz w:val="28"/>
          <w:szCs w:val="28"/>
        </w:rPr>
        <w:t xml:space="preserve">О внесении изменений в решение Думы Евдокимовского </w:t>
      </w:r>
      <w:r w:rsidRPr="00C33A45">
        <w:rPr>
          <w:rFonts w:ascii="Times New Roman" w:hAnsi="Times New Roman"/>
          <w:b/>
          <w:i/>
          <w:kern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i/>
          <w:kern w:val="0"/>
          <w:sz w:val="28"/>
          <w:szCs w:val="28"/>
        </w:rPr>
        <w:t xml:space="preserve"> от 27</w:t>
      </w:r>
      <w:r w:rsidRPr="00C33A45">
        <w:rPr>
          <w:rFonts w:ascii="Times New Roman" w:hAnsi="Times New Roman"/>
          <w:b/>
          <w:i/>
          <w:kern w:val="0"/>
          <w:sz w:val="28"/>
          <w:szCs w:val="28"/>
        </w:rPr>
        <w:t>.1</w:t>
      </w:r>
      <w:r>
        <w:rPr>
          <w:rFonts w:ascii="Times New Roman" w:hAnsi="Times New Roman"/>
          <w:b/>
          <w:i/>
          <w:kern w:val="0"/>
          <w:sz w:val="28"/>
          <w:szCs w:val="28"/>
        </w:rPr>
        <w:t>1.2024 года №77 «</w:t>
      </w:r>
      <w:r w:rsidRPr="00F6720A">
        <w:rPr>
          <w:rFonts w:ascii="Times New Roman" w:hAnsi="Times New Roman"/>
          <w:b/>
          <w:i/>
          <w:kern w:val="0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/>
          <w:b/>
          <w:i/>
          <w:kern w:val="0"/>
          <w:sz w:val="28"/>
          <w:szCs w:val="28"/>
        </w:rPr>
        <w:t>»</w:t>
      </w:r>
    </w:p>
    <w:p w:rsidR="00181777" w:rsidRPr="00F6720A" w:rsidRDefault="00181777" w:rsidP="0018177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181777" w:rsidRPr="00F6720A" w:rsidRDefault="00181777" w:rsidP="00181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 w:rsidRPr="00F6720A">
        <w:rPr>
          <w:rFonts w:ascii="Times New Roman" w:hAnsi="Times New Roman"/>
          <w:kern w:val="0"/>
          <w:sz w:val="28"/>
          <w:szCs w:val="28"/>
        </w:rPr>
        <w:t xml:space="preserve">В соответствии </w:t>
      </w:r>
      <w:r w:rsidRPr="008A4F14">
        <w:rPr>
          <w:rFonts w:ascii="Times New Roman" w:hAnsi="Times New Roman"/>
          <w:sz w:val="28"/>
          <w:szCs w:val="28"/>
          <w:lang w:eastAsia="ar-SA"/>
        </w:rPr>
        <w:t xml:space="preserve">с абзацем </w:t>
      </w:r>
      <w:r>
        <w:rPr>
          <w:rFonts w:ascii="Times New Roman" w:hAnsi="Times New Roman"/>
          <w:sz w:val="28"/>
          <w:szCs w:val="28"/>
          <w:lang w:eastAsia="ar-SA"/>
        </w:rPr>
        <w:t>шестым</w:t>
      </w:r>
      <w:r w:rsidRPr="008A4F14">
        <w:rPr>
          <w:rFonts w:ascii="Times New Roman" w:hAnsi="Times New Roman"/>
          <w:sz w:val="28"/>
          <w:szCs w:val="28"/>
          <w:lang w:eastAsia="ar-SA"/>
        </w:rPr>
        <w:t xml:space="preserve"> подпункта 1 пункта </w:t>
      </w:r>
      <w:r>
        <w:rPr>
          <w:rFonts w:ascii="Times New Roman" w:hAnsi="Times New Roman"/>
          <w:sz w:val="28"/>
          <w:szCs w:val="28"/>
          <w:lang w:eastAsia="ar-SA"/>
        </w:rPr>
        <w:t xml:space="preserve">2 </w:t>
      </w:r>
      <w:r w:rsidRPr="008A4F14">
        <w:rPr>
          <w:rFonts w:ascii="Times New Roman" w:hAnsi="Times New Roman"/>
          <w:sz w:val="28"/>
          <w:szCs w:val="28"/>
          <w:lang w:eastAsia="ar-SA"/>
        </w:rPr>
        <w:t xml:space="preserve">статьи </w:t>
      </w:r>
      <w:r>
        <w:rPr>
          <w:rFonts w:ascii="Times New Roman" w:hAnsi="Times New Roman"/>
          <w:sz w:val="28"/>
          <w:szCs w:val="28"/>
          <w:lang w:eastAsia="ar-SA"/>
        </w:rPr>
        <w:t>406</w:t>
      </w:r>
      <w:r w:rsidRPr="008A4F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6720A">
        <w:rPr>
          <w:rFonts w:ascii="Times New Roman" w:hAnsi="Times New Roman"/>
          <w:kern w:val="0"/>
          <w:sz w:val="28"/>
          <w:szCs w:val="28"/>
        </w:rPr>
        <w:t>Налогового кодекса Российской Федерации, руководствуясь ст</w:t>
      </w:r>
      <w:r>
        <w:rPr>
          <w:rFonts w:ascii="Times New Roman" w:hAnsi="Times New Roman"/>
          <w:kern w:val="0"/>
          <w:sz w:val="28"/>
          <w:szCs w:val="28"/>
        </w:rPr>
        <w:t>атьей</w:t>
      </w:r>
      <w:r w:rsidRPr="00F6720A">
        <w:rPr>
          <w:rFonts w:ascii="Times New Roman" w:hAnsi="Times New Roman"/>
          <w:kern w:val="0"/>
          <w:sz w:val="28"/>
          <w:szCs w:val="28"/>
        </w:rPr>
        <w:t xml:space="preserve"> </w:t>
      </w:r>
      <w:hyperlink r:id="rId5" w:history="1">
        <w:r w:rsidRPr="00F6720A">
          <w:rPr>
            <w:rFonts w:ascii="Times New Roman" w:hAnsi="Times New Roman"/>
            <w:kern w:val="0"/>
            <w:sz w:val="28"/>
            <w:szCs w:val="28"/>
          </w:rPr>
          <w:t>14</w:t>
        </w:r>
      </w:hyperlink>
      <w:r w:rsidRPr="00F6720A">
        <w:rPr>
          <w:rFonts w:ascii="Times New Roman" w:hAnsi="Times New Roman"/>
          <w:kern w:val="0"/>
          <w:sz w:val="28"/>
          <w:szCs w:val="28"/>
        </w:rPr>
        <w:t xml:space="preserve"> Федерального з</w:t>
      </w:r>
      <w:r>
        <w:rPr>
          <w:rFonts w:ascii="Times New Roman" w:hAnsi="Times New Roman"/>
          <w:kern w:val="0"/>
          <w:sz w:val="28"/>
          <w:szCs w:val="28"/>
        </w:rPr>
        <w:t>акона от 06.10.2003 года № 131-ФЗ «</w:t>
      </w:r>
      <w:r w:rsidRPr="00F6720A">
        <w:rPr>
          <w:rFonts w:ascii="Times New Roman" w:hAnsi="Times New Roman"/>
          <w:kern w:val="0"/>
          <w:sz w:val="28"/>
          <w:szCs w:val="28"/>
        </w:rPr>
        <w:t>Об общих принципах организации местного самоуправления в Российской Федерации», ст</w:t>
      </w:r>
      <w:r>
        <w:rPr>
          <w:rFonts w:ascii="Times New Roman" w:hAnsi="Times New Roman"/>
          <w:kern w:val="0"/>
          <w:sz w:val="28"/>
          <w:szCs w:val="28"/>
        </w:rPr>
        <w:t>атьями</w:t>
      </w:r>
      <w:r w:rsidRPr="00F6720A">
        <w:rPr>
          <w:rFonts w:ascii="Times New Roman" w:hAnsi="Times New Roman"/>
          <w:kern w:val="0"/>
          <w:sz w:val="28"/>
          <w:szCs w:val="28"/>
        </w:rPr>
        <w:t xml:space="preserve"> 6, 33, 48 Устава </w:t>
      </w:r>
      <w:bookmarkStart w:id="0" w:name="_Hlk175133687"/>
      <w:r>
        <w:rPr>
          <w:rFonts w:ascii="Times New Roman" w:hAnsi="Times New Roman"/>
          <w:kern w:val="0"/>
          <w:sz w:val="28"/>
          <w:szCs w:val="28"/>
        </w:rPr>
        <w:t>Евдокимовского</w:t>
      </w:r>
      <w:r w:rsidRPr="00F6720A">
        <w:rPr>
          <w:rFonts w:ascii="Times New Roman" w:hAnsi="Times New Roman"/>
          <w:kern w:val="0"/>
          <w:sz w:val="28"/>
          <w:szCs w:val="28"/>
        </w:rPr>
        <w:t xml:space="preserve"> муниципального образования</w:t>
      </w:r>
      <w:bookmarkEnd w:id="0"/>
      <w:r w:rsidRPr="00F6720A">
        <w:rPr>
          <w:rFonts w:ascii="Times New Roman" w:hAnsi="Times New Roman"/>
          <w:kern w:val="0"/>
          <w:sz w:val="28"/>
          <w:szCs w:val="28"/>
        </w:rPr>
        <w:t xml:space="preserve">, Дума </w:t>
      </w:r>
      <w:r>
        <w:rPr>
          <w:rFonts w:ascii="Times New Roman" w:hAnsi="Times New Roman"/>
          <w:kern w:val="0"/>
          <w:sz w:val="28"/>
          <w:szCs w:val="28"/>
        </w:rPr>
        <w:t>Евдокимовского</w:t>
      </w:r>
      <w:r w:rsidRPr="00F6720A">
        <w:rPr>
          <w:rFonts w:ascii="Times New Roman" w:hAnsi="Times New Roman"/>
          <w:kern w:val="0"/>
          <w:sz w:val="28"/>
          <w:szCs w:val="28"/>
        </w:rPr>
        <w:t xml:space="preserve"> сельского поселения</w:t>
      </w:r>
    </w:p>
    <w:p w:rsidR="00181777" w:rsidRPr="00F6720A" w:rsidRDefault="00181777" w:rsidP="00181777">
      <w:pPr>
        <w:spacing w:after="0" w:line="240" w:lineRule="auto"/>
        <w:ind w:firstLine="709"/>
        <w:jc w:val="both"/>
        <w:rPr>
          <w:rFonts w:ascii="Times New Roman" w:hAnsi="Times New Roman"/>
          <w:color w:val="000003"/>
          <w:kern w:val="0"/>
          <w:sz w:val="28"/>
          <w:szCs w:val="28"/>
          <w:lang w:bidi="he-IL"/>
        </w:rPr>
      </w:pPr>
    </w:p>
    <w:p w:rsidR="00181777" w:rsidRPr="00F6720A" w:rsidRDefault="00181777" w:rsidP="00181777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F6720A">
        <w:rPr>
          <w:rFonts w:ascii="Times New Roman" w:hAnsi="Times New Roman"/>
          <w:b/>
          <w:kern w:val="0"/>
          <w:sz w:val="28"/>
          <w:szCs w:val="28"/>
        </w:rPr>
        <w:t>РЕШИЛА:</w:t>
      </w:r>
    </w:p>
    <w:p w:rsidR="00181777" w:rsidRPr="00A27932" w:rsidRDefault="00181777" w:rsidP="0018177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</w:p>
    <w:p w:rsidR="00181777" w:rsidRDefault="00181777" w:rsidP="00181777">
      <w:pPr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:sz w:val="28"/>
          <w:szCs w:val="28"/>
        </w:rPr>
      </w:pPr>
      <w:r w:rsidRPr="006D54AC">
        <w:rPr>
          <w:rFonts w:ascii="Times New Roman" w:hAnsi="Times New Roman"/>
          <w:bCs/>
          <w:kern w:val="0"/>
          <w:sz w:val="28"/>
          <w:szCs w:val="28"/>
        </w:rPr>
        <w:t>1.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 Внести </w:t>
      </w:r>
      <w:r w:rsidRPr="00C33A45">
        <w:rPr>
          <w:rFonts w:ascii="Times New Roman" w:hAnsi="Times New Roman"/>
          <w:bCs/>
          <w:kern w:val="0"/>
          <w:sz w:val="28"/>
          <w:szCs w:val="28"/>
        </w:rPr>
        <w:t>в решение Думы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 Евдокимовского</w:t>
      </w:r>
      <w:r w:rsidRPr="00C33A45">
        <w:rPr>
          <w:rFonts w:ascii="Times New Roman" w:hAnsi="Times New Roman"/>
          <w:bCs/>
          <w:kern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 от 27</w:t>
      </w:r>
      <w:r w:rsidRPr="00C33A45">
        <w:rPr>
          <w:rFonts w:ascii="Times New Roman" w:hAnsi="Times New Roman"/>
          <w:bCs/>
          <w:kern w:val="0"/>
          <w:sz w:val="28"/>
          <w:szCs w:val="28"/>
        </w:rPr>
        <w:t>.11.2024 г</w:t>
      </w:r>
      <w:r>
        <w:rPr>
          <w:rFonts w:ascii="Times New Roman" w:hAnsi="Times New Roman"/>
          <w:bCs/>
          <w:kern w:val="0"/>
          <w:sz w:val="28"/>
          <w:szCs w:val="28"/>
        </w:rPr>
        <w:t>ода</w:t>
      </w:r>
      <w:r w:rsidRPr="00C33A45">
        <w:rPr>
          <w:rFonts w:ascii="Times New Roman" w:hAnsi="Times New Roman"/>
          <w:bCs/>
          <w:kern w:val="0"/>
          <w:sz w:val="28"/>
          <w:szCs w:val="28"/>
        </w:rPr>
        <w:t xml:space="preserve"> №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77 </w:t>
      </w:r>
      <w:r w:rsidRPr="00C33A45">
        <w:rPr>
          <w:rFonts w:ascii="Times New Roman" w:hAnsi="Times New Roman"/>
          <w:bCs/>
          <w:kern w:val="0"/>
          <w:sz w:val="28"/>
          <w:szCs w:val="28"/>
        </w:rPr>
        <w:t>«О налоге на имущество физических лиц»</w:t>
      </w:r>
      <w:r>
        <w:rPr>
          <w:rFonts w:ascii="Times New Roman" w:hAnsi="Times New Roman"/>
          <w:bCs/>
          <w:kern w:val="0"/>
          <w:sz w:val="28"/>
          <w:szCs w:val="28"/>
        </w:rPr>
        <w:t xml:space="preserve"> следующие</w:t>
      </w:r>
      <w:r w:rsidRPr="00C33A45">
        <w:rPr>
          <w:rFonts w:ascii="Times New Roman" w:hAnsi="Times New Roman"/>
          <w:bCs/>
          <w:kern w:val="0"/>
          <w:sz w:val="28"/>
          <w:szCs w:val="28"/>
        </w:rPr>
        <w:t xml:space="preserve"> изменени</w:t>
      </w:r>
      <w:r>
        <w:rPr>
          <w:rFonts w:ascii="Times New Roman" w:hAnsi="Times New Roman"/>
          <w:bCs/>
          <w:kern w:val="0"/>
          <w:sz w:val="28"/>
          <w:szCs w:val="28"/>
        </w:rPr>
        <w:t>я:</w:t>
      </w:r>
    </w:p>
    <w:p w:rsidR="00181777" w:rsidRPr="00E76B03" w:rsidRDefault="00181777" w:rsidP="0018177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в пункте</w:t>
      </w:r>
      <w:r w:rsidRPr="008A4F1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5 таблицы пункта 3 решения </w:t>
      </w:r>
      <w:r w:rsidRPr="00625312">
        <w:rPr>
          <w:rFonts w:ascii="Times New Roman" w:hAnsi="Times New Roman"/>
          <w:kern w:val="0"/>
          <w:sz w:val="28"/>
          <w:szCs w:val="28"/>
        </w:rPr>
        <w:t>слово</w:t>
      </w:r>
      <w:r>
        <w:rPr>
          <w:rFonts w:ascii="Times New Roman" w:hAnsi="Times New Roman"/>
          <w:kern w:val="0"/>
          <w:sz w:val="28"/>
          <w:szCs w:val="28"/>
        </w:rPr>
        <w:t xml:space="preserve"> «, </w:t>
      </w:r>
      <w:proofErr w:type="gramStart"/>
      <w:r>
        <w:rPr>
          <w:rFonts w:ascii="Times New Roman" w:hAnsi="Times New Roman"/>
          <w:kern w:val="0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/>
          <w:kern w:val="0"/>
          <w:sz w:val="28"/>
          <w:szCs w:val="28"/>
        </w:rPr>
        <w:t>» и слово «, дачного» исключить.</w:t>
      </w:r>
    </w:p>
    <w:p w:rsidR="00181777" w:rsidRDefault="00181777" w:rsidP="00181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bCs/>
          <w:kern w:val="0"/>
          <w:sz w:val="28"/>
          <w:szCs w:val="28"/>
        </w:rPr>
        <w:t>2</w:t>
      </w:r>
      <w:r w:rsidRPr="00625312">
        <w:rPr>
          <w:rFonts w:ascii="Times New Roman" w:hAnsi="Times New Roman"/>
          <w:bCs/>
          <w:kern w:val="0"/>
          <w:sz w:val="28"/>
          <w:szCs w:val="28"/>
        </w:rPr>
        <w:t xml:space="preserve">. </w:t>
      </w:r>
      <w:r>
        <w:rPr>
          <w:rFonts w:ascii="Times New Roman" w:hAnsi="Times New Roman"/>
          <w:bCs/>
          <w:kern w:val="0"/>
          <w:sz w:val="28"/>
          <w:szCs w:val="28"/>
        </w:rPr>
        <w:t>Установить, что н</w:t>
      </w:r>
      <w:r w:rsidRPr="00625312">
        <w:rPr>
          <w:rFonts w:ascii="Times New Roman" w:hAnsi="Times New Roman"/>
          <w:sz w:val="28"/>
          <w:szCs w:val="28"/>
          <w:lang w:bidi="he-IL"/>
        </w:rPr>
        <w:t xml:space="preserve">астоящее </w:t>
      </w:r>
      <w:r w:rsidRPr="00625312">
        <w:rPr>
          <w:rFonts w:ascii="Times New Roman" w:hAnsi="Times New Roman"/>
          <w:color w:val="000003"/>
          <w:sz w:val="28"/>
          <w:szCs w:val="28"/>
          <w:lang w:bidi="he-IL"/>
        </w:rPr>
        <w:t>решение вступ</w:t>
      </w:r>
      <w:r w:rsidRPr="00625312">
        <w:rPr>
          <w:rFonts w:ascii="Times New Roman" w:hAnsi="Times New Roman"/>
          <w:color w:val="06070A"/>
          <w:sz w:val="28"/>
          <w:szCs w:val="28"/>
          <w:lang w:bidi="he-IL"/>
        </w:rPr>
        <w:t>а</w:t>
      </w:r>
      <w:r w:rsidRPr="00625312">
        <w:rPr>
          <w:rFonts w:ascii="Times New Roman" w:hAnsi="Times New Roman"/>
          <w:color w:val="000003"/>
          <w:sz w:val="28"/>
          <w:szCs w:val="28"/>
          <w:lang w:bidi="he-IL"/>
        </w:rPr>
        <w:t>ет в с</w:t>
      </w:r>
      <w:r w:rsidRPr="00625312">
        <w:rPr>
          <w:rFonts w:ascii="Times New Roman" w:hAnsi="Times New Roman"/>
          <w:color w:val="06070A"/>
          <w:sz w:val="28"/>
          <w:szCs w:val="28"/>
          <w:lang w:bidi="he-IL"/>
        </w:rPr>
        <w:t xml:space="preserve">илу </w:t>
      </w:r>
      <w:r w:rsidRPr="00625312">
        <w:rPr>
          <w:rFonts w:ascii="Times New Roman" w:hAnsi="Times New Roman"/>
          <w:color w:val="000003"/>
          <w:sz w:val="28"/>
          <w:szCs w:val="28"/>
          <w:lang w:bidi="he-IL"/>
        </w:rPr>
        <w:t>по истечении одного месяца со дня его официального опубликования</w:t>
      </w:r>
      <w:r>
        <w:rPr>
          <w:rFonts w:ascii="Times New Roman" w:hAnsi="Times New Roman"/>
          <w:color w:val="000003"/>
          <w:sz w:val="28"/>
          <w:szCs w:val="28"/>
          <w:lang w:bidi="he-IL"/>
        </w:rPr>
        <w:t xml:space="preserve"> и </w:t>
      </w:r>
      <w:r>
        <w:rPr>
          <w:rFonts w:ascii="Times New Roman" w:hAnsi="Times New Roman"/>
          <w:kern w:val="0"/>
          <w:sz w:val="28"/>
          <w:szCs w:val="28"/>
        </w:rPr>
        <w:t>распространяется на правоотношения, возникшие с 1 января 2025 года.</w:t>
      </w:r>
    </w:p>
    <w:p w:rsidR="00181777" w:rsidRDefault="00181777" w:rsidP="0018177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312">
        <w:rPr>
          <w:sz w:val="28"/>
          <w:szCs w:val="28"/>
        </w:rPr>
        <w:t>.</w:t>
      </w:r>
      <w:r w:rsidRPr="00625312">
        <w:rPr>
          <w:sz w:val="28"/>
        </w:rPr>
        <w:t xml:space="preserve"> Опубликовать </w:t>
      </w:r>
      <w:r>
        <w:rPr>
          <w:sz w:val="28"/>
        </w:rPr>
        <w:t xml:space="preserve">настоящее решение в газете «Евдокимовский </w:t>
      </w:r>
      <w:r w:rsidRPr="00625312">
        <w:rPr>
          <w:sz w:val="28"/>
        </w:rPr>
        <w:t xml:space="preserve"> вестник» и</w:t>
      </w:r>
      <w:r>
        <w:rPr>
          <w:sz w:val="28"/>
        </w:rPr>
        <w:t xml:space="preserve"> </w:t>
      </w:r>
      <w:r w:rsidRPr="00625312">
        <w:rPr>
          <w:sz w:val="28"/>
        </w:rPr>
        <w:t>ра</w:t>
      </w:r>
      <w:r>
        <w:rPr>
          <w:sz w:val="28"/>
        </w:rPr>
        <w:t>зместить на официальном сайте Евдокимовского</w:t>
      </w:r>
      <w:r w:rsidRPr="00625312">
        <w:rPr>
          <w:sz w:val="28"/>
        </w:rPr>
        <w:t xml:space="preserve"> сельского поселения </w:t>
      </w:r>
      <w:r w:rsidRPr="00625312">
        <w:rPr>
          <w:sz w:val="28"/>
          <w:szCs w:val="28"/>
        </w:rPr>
        <w:t>в информационно – телекоммуникационной сети «Интернет».</w:t>
      </w:r>
    </w:p>
    <w:p w:rsidR="00181777" w:rsidRDefault="00181777" w:rsidP="00181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:rsidR="00181777" w:rsidRPr="00F6720A" w:rsidRDefault="00181777" w:rsidP="00181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:rsidR="00181777" w:rsidRDefault="00181777" w:rsidP="00181777">
      <w:pPr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F6720A">
        <w:rPr>
          <w:rFonts w:ascii="Times New Roman" w:hAnsi="Times New Roman"/>
          <w:kern w:val="0"/>
          <w:sz w:val="28"/>
          <w:szCs w:val="28"/>
        </w:rPr>
        <w:t>Глава</w:t>
      </w:r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0"/>
        </w:rPr>
        <w:t>Евдокимовского</w:t>
      </w:r>
    </w:p>
    <w:p w:rsidR="00181777" w:rsidRPr="00F6720A" w:rsidRDefault="00181777" w:rsidP="00181777">
      <w:pPr>
        <w:spacing w:after="0" w:line="240" w:lineRule="auto"/>
        <w:rPr>
          <w:rFonts w:ascii="Times New Roman" w:hAnsi="Times New Roman"/>
          <w:kern w:val="0"/>
          <w:sz w:val="24"/>
          <w:szCs w:val="20"/>
        </w:rPr>
      </w:pPr>
      <w:r w:rsidRPr="00F6720A">
        <w:rPr>
          <w:rFonts w:ascii="Times New Roman" w:hAnsi="Times New Roman"/>
          <w:kern w:val="0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kern w:val="0"/>
          <w:sz w:val="28"/>
          <w:szCs w:val="28"/>
        </w:rPr>
        <w:t xml:space="preserve">                              </w:t>
      </w:r>
      <w:r w:rsidRPr="00F6720A">
        <w:rPr>
          <w:rFonts w:ascii="Times New Roman" w:hAnsi="Times New Roman"/>
          <w:kern w:val="0"/>
          <w:sz w:val="28"/>
          <w:szCs w:val="28"/>
        </w:rPr>
        <w:t xml:space="preserve">   </w:t>
      </w:r>
      <w:r>
        <w:rPr>
          <w:rFonts w:ascii="Times New Roman" w:hAnsi="Times New Roman"/>
          <w:kern w:val="0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И.Ю.Левринц</w:t>
      </w:r>
      <w:proofErr w:type="spellEnd"/>
    </w:p>
    <w:p w:rsidR="00F3677F" w:rsidRDefault="00F3677F">
      <w:bookmarkStart w:id="1" w:name="_GoBack"/>
      <w:bookmarkEnd w:id="1"/>
    </w:p>
    <w:sectPr w:rsidR="00F3677F" w:rsidSect="00F7449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35"/>
    <w:rsid w:val="00181777"/>
    <w:rsid w:val="00355035"/>
    <w:rsid w:val="005423B0"/>
    <w:rsid w:val="00F3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77"/>
    <w:pPr>
      <w:spacing w:after="160" w:line="259" w:lineRule="auto"/>
    </w:pPr>
    <w:rPr>
      <w:rFonts w:ascii="Calibri" w:eastAsia="Times New Roman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177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styleId="a4">
    <w:name w:val="Strong"/>
    <w:uiPriority w:val="22"/>
    <w:qFormat/>
    <w:rsid w:val="00181777"/>
    <w:rPr>
      <w:rFonts w:cs="Times New Roman"/>
      <w:b/>
      <w:bCs/>
    </w:rPr>
  </w:style>
  <w:style w:type="paragraph" w:customStyle="1" w:styleId="ConsPlusNormal">
    <w:name w:val="ConsPlusNormal"/>
    <w:rsid w:val="00181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77"/>
    <w:pPr>
      <w:spacing w:after="160" w:line="259" w:lineRule="auto"/>
    </w:pPr>
    <w:rPr>
      <w:rFonts w:ascii="Calibri" w:eastAsia="Times New Roman" w:hAnsi="Calibri" w:cs="Times New Roman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1777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styleId="a4">
    <w:name w:val="Strong"/>
    <w:uiPriority w:val="22"/>
    <w:qFormat/>
    <w:rsid w:val="00181777"/>
    <w:rPr>
      <w:rFonts w:cs="Times New Roman"/>
      <w:b/>
      <w:bCs/>
    </w:rPr>
  </w:style>
  <w:style w:type="paragraph" w:customStyle="1" w:styleId="ConsPlusNormal">
    <w:name w:val="ConsPlusNormal"/>
    <w:rsid w:val="00181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846C93A4E77B772FB96CF8414FB66CBDC65ED45930DDE43248D196D788E37D64E7D7CD0EB93B96j4E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2025-03-18T00:59:00Z</dcterms:created>
  <dcterms:modified xsi:type="dcterms:W3CDTF">2025-03-18T00:59:00Z</dcterms:modified>
</cp:coreProperties>
</file>