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14D2D" w:rsidRDefault="00D14D2D" w:rsidP="00B93395">
                            <w:pPr>
                              <w:jc w:val="center"/>
                              <w:rPr>
                                <w:b/>
                                <w:color w:val="000000"/>
                                <w:sz w:val="36"/>
                                <w:szCs w:val="36"/>
                              </w:rPr>
                            </w:pPr>
                            <w:r>
                              <w:rPr>
                                <w:b/>
                                <w:color w:val="000000"/>
                                <w:sz w:val="36"/>
                                <w:szCs w:val="36"/>
                              </w:rPr>
                              <w:t>Август</w:t>
                            </w:r>
                          </w:p>
                          <w:p w:rsidR="00D14D2D" w:rsidRDefault="00D14D2D" w:rsidP="00B93395">
                            <w:pPr>
                              <w:jc w:val="center"/>
                              <w:rPr>
                                <w:b/>
                                <w:color w:val="000000"/>
                                <w:sz w:val="36"/>
                                <w:szCs w:val="36"/>
                              </w:rPr>
                            </w:pPr>
                            <w:r>
                              <w:rPr>
                                <w:b/>
                                <w:color w:val="000000"/>
                                <w:sz w:val="36"/>
                                <w:szCs w:val="36"/>
                              </w:rPr>
                              <w:t>№25(588)</w:t>
                            </w:r>
                          </w:p>
                          <w:p w:rsidR="00D14D2D" w:rsidRDefault="00D14D2D" w:rsidP="00FA421C">
                            <w:pPr>
                              <w:rPr>
                                <w:b/>
                                <w:color w:val="000000"/>
                                <w:sz w:val="36"/>
                                <w:szCs w:val="36"/>
                              </w:rPr>
                            </w:pPr>
                            <w:r>
                              <w:rPr>
                                <w:b/>
                                <w:color w:val="000000"/>
                                <w:sz w:val="36"/>
                                <w:szCs w:val="36"/>
                              </w:rPr>
                              <w:t xml:space="preserve">          От</w:t>
                            </w:r>
                          </w:p>
                          <w:p w:rsidR="00D14D2D" w:rsidRDefault="00D14D2D" w:rsidP="00FA421C">
                            <w:pPr>
                              <w:rPr>
                                <w:b/>
                                <w:color w:val="000000"/>
                                <w:sz w:val="36"/>
                                <w:szCs w:val="36"/>
                              </w:rPr>
                            </w:pPr>
                            <w:r>
                              <w:rPr>
                                <w:b/>
                                <w:color w:val="000000"/>
                                <w:sz w:val="36"/>
                                <w:szCs w:val="36"/>
                              </w:rPr>
                              <w:t>16.08.2024г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D14D2D" w:rsidRDefault="00D14D2D" w:rsidP="00B93395">
                      <w:pPr>
                        <w:jc w:val="center"/>
                        <w:rPr>
                          <w:b/>
                          <w:color w:val="000000"/>
                          <w:sz w:val="36"/>
                          <w:szCs w:val="36"/>
                        </w:rPr>
                      </w:pPr>
                      <w:r>
                        <w:rPr>
                          <w:b/>
                          <w:color w:val="000000"/>
                          <w:sz w:val="36"/>
                          <w:szCs w:val="36"/>
                        </w:rPr>
                        <w:t>Август</w:t>
                      </w:r>
                    </w:p>
                    <w:p w:rsidR="00D14D2D" w:rsidRDefault="00D14D2D" w:rsidP="00B93395">
                      <w:pPr>
                        <w:jc w:val="center"/>
                        <w:rPr>
                          <w:b/>
                          <w:color w:val="000000"/>
                          <w:sz w:val="36"/>
                          <w:szCs w:val="36"/>
                        </w:rPr>
                      </w:pPr>
                      <w:r>
                        <w:rPr>
                          <w:b/>
                          <w:color w:val="000000"/>
                          <w:sz w:val="36"/>
                          <w:szCs w:val="36"/>
                        </w:rPr>
                        <w:t>№25(588)</w:t>
                      </w:r>
                    </w:p>
                    <w:p w:rsidR="00D14D2D" w:rsidRDefault="00D14D2D" w:rsidP="00FA421C">
                      <w:pPr>
                        <w:rPr>
                          <w:b/>
                          <w:color w:val="000000"/>
                          <w:sz w:val="36"/>
                          <w:szCs w:val="36"/>
                        </w:rPr>
                      </w:pPr>
                      <w:r>
                        <w:rPr>
                          <w:b/>
                          <w:color w:val="000000"/>
                          <w:sz w:val="36"/>
                          <w:szCs w:val="36"/>
                        </w:rPr>
                        <w:t xml:space="preserve">          От</w:t>
                      </w:r>
                    </w:p>
                    <w:p w:rsidR="00D14D2D" w:rsidRDefault="00D14D2D" w:rsidP="00FA421C">
                      <w:pPr>
                        <w:rPr>
                          <w:b/>
                          <w:color w:val="000000"/>
                          <w:sz w:val="36"/>
                          <w:szCs w:val="36"/>
                        </w:rPr>
                      </w:pPr>
                      <w:r>
                        <w:rPr>
                          <w:b/>
                          <w:color w:val="000000"/>
                          <w:sz w:val="36"/>
                          <w:szCs w:val="36"/>
                        </w:rPr>
                        <w:t>16.08.2024г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5C6303">
        <w:rPr>
          <w:sz w:val="40"/>
          <w:szCs w:val="40"/>
        </w:rPr>
        <w:t>2</w:t>
      </w:r>
      <w:r w:rsidR="002267A5">
        <w:rPr>
          <w:sz w:val="40"/>
          <w:szCs w:val="40"/>
        </w:rPr>
        <w:t>9</w:t>
      </w:r>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5A635A" w:rsidRDefault="005A635A" w:rsidP="005A635A">
      <w:pPr>
        <w:pStyle w:val="a7"/>
        <w:tabs>
          <w:tab w:val="left" w:pos="7426"/>
        </w:tabs>
        <w:jc w:val="center"/>
        <w:rPr>
          <w:rFonts w:ascii="Times New Roman" w:hAnsi="Times New Roman"/>
          <w:sz w:val="32"/>
          <w:szCs w:val="32"/>
        </w:rPr>
      </w:pPr>
    </w:p>
    <w:p w:rsidR="006908F3"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D844C3">
        <w:rPr>
          <w:rFonts w:ascii="Times New Roman" w:hAnsi="Times New Roman"/>
          <w:sz w:val="32"/>
          <w:szCs w:val="32"/>
        </w:rPr>
        <w:t>.Постановление администрации Евдокимовского сельского</w:t>
      </w:r>
      <w:r w:rsidR="00B93395">
        <w:rPr>
          <w:rFonts w:ascii="Times New Roman" w:hAnsi="Times New Roman"/>
          <w:sz w:val="32"/>
          <w:szCs w:val="32"/>
        </w:rPr>
        <w:t xml:space="preserve"> по</w:t>
      </w:r>
      <w:r w:rsidR="005C6303">
        <w:rPr>
          <w:rFonts w:ascii="Times New Roman" w:hAnsi="Times New Roman"/>
          <w:sz w:val="32"/>
          <w:szCs w:val="32"/>
        </w:rPr>
        <w:t>селения №44 от 16</w:t>
      </w:r>
      <w:r w:rsidR="002267A5">
        <w:rPr>
          <w:rFonts w:ascii="Times New Roman" w:hAnsi="Times New Roman"/>
          <w:sz w:val="32"/>
          <w:szCs w:val="32"/>
        </w:rPr>
        <w:t>.08.2024г Об</w:t>
      </w:r>
      <w:r w:rsidR="005C6303">
        <w:rPr>
          <w:rFonts w:ascii="Times New Roman" w:hAnsi="Times New Roman"/>
          <w:sz w:val="32"/>
          <w:szCs w:val="32"/>
        </w:rPr>
        <w:t xml:space="preserve"> утверждении отчета об исполнении бюджета Евдокимовского муниципального образования за 1 полугодие 2024 года.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2.</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№45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3.</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№46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4.</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№47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5.</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№48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6.</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№49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7.</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№50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8. Постановление администрации Евдокимовского сельского поселения №51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9.</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№52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10.</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№53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11.</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№54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12.</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№55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lastRenderedPageBreak/>
        <w:t>13.</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№56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14.</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№57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15.</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№58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16.</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№59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17.</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№60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18.</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№61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19.</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№62 от 16.08.2024г О предварительном согласовании предоставления земельного участка.</w:t>
      </w:r>
    </w:p>
    <w:p w:rsidR="005C6303" w:rsidRDefault="005C6303" w:rsidP="005C6303">
      <w:pPr>
        <w:pStyle w:val="a7"/>
        <w:tabs>
          <w:tab w:val="left" w:pos="7426"/>
        </w:tabs>
        <w:jc w:val="both"/>
        <w:rPr>
          <w:rFonts w:ascii="Times New Roman" w:hAnsi="Times New Roman"/>
          <w:sz w:val="32"/>
          <w:szCs w:val="32"/>
        </w:rPr>
      </w:pPr>
      <w:r>
        <w:rPr>
          <w:rFonts w:ascii="Times New Roman" w:hAnsi="Times New Roman"/>
          <w:sz w:val="32"/>
          <w:szCs w:val="32"/>
        </w:rPr>
        <w:t>20.</w:t>
      </w:r>
      <w:r w:rsidRPr="005C6303">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 поселения №53 от 16.08.2024г О предварительном согласовании предоставления земельного участка.</w:t>
      </w: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tbl>
      <w:tblPr>
        <w:tblW w:w="0" w:type="auto"/>
        <w:tblLook w:val="01E0" w:firstRow="1" w:lastRow="1" w:firstColumn="1" w:lastColumn="1" w:noHBand="0" w:noVBand="0"/>
      </w:tblPr>
      <w:tblGrid>
        <w:gridCol w:w="7392"/>
        <w:gridCol w:w="1963"/>
      </w:tblGrid>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b/>
                <w:spacing w:val="20"/>
                <w:sz w:val="28"/>
                <w:szCs w:val="20"/>
              </w:rPr>
            </w:pPr>
            <w:r w:rsidRPr="00D14D2D">
              <w:rPr>
                <w:rFonts w:ascii="Century Schoolbook" w:hAnsi="Century Schoolbook"/>
                <w:b/>
                <w:spacing w:val="20"/>
                <w:sz w:val="28"/>
                <w:szCs w:val="20"/>
              </w:rPr>
              <w:lastRenderedPageBreak/>
              <w:t>ИРКУТСКАЯ  ОБЛАСТЬ</w:t>
            </w: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b/>
                <w:spacing w:val="20"/>
                <w:sz w:val="28"/>
                <w:szCs w:val="20"/>
              </w:rPr>
            </w:pPr>
            <w:r w:rsidRPr="00D14D2D">
              <w:rPr>
                <w:b/>
                <w:spacing w:val="20"/>
                <w:sz w:val="28"/>
                <w:szCs w:val="20"/>
              </w:rPr>
              <w:t>Тулунский район</w:t>
            </w: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b/>
                <w:spacing w:val="20"/>
                <w:sz w:val="28"/>
                <w:szCs w:val="20"/>
              </w:rPr>
            </w:pPr>
            <w:r w:rsidRPr="00D14D2D">
              <w:rPr>
                <w:b/>
                <w:spacing w:val="20"/>
                <w:sz w:val="28"/>
                <w:szCs w:val="20"/>
              </w:rPr>
              <w:t>АДМИНИСТРАЦИЯ</w:t>
            </w:r>
          </w:p>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spacing w:val="20"/>
                <w:sz w:val="28"/>
                <w:szCs w:val="20"/>
              </w:rPr>
            </w:pPr>
            <w:r w:rsidRPr="00D14D2D">
              <w:rPr>
                <w:b/>
                <w:spacing w:val="20"/>
                <w:sz w:val="28"/>
                <w:szCs w:val="20"/>
              </w:rPr>
              <w:t>Евдокимовского сельского поселения</w:t>
            </w: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b/>
                <w:spacing w:val="20"/>
                <w:sz w:val="36"/>
                <w:szCs w:val="20"/>
              </w:rPr>
            </w:pPr>
            <w:r w:rsidRPr="00D14D2D">
              <w:rPr>
                <w:rFonts w:ascii="Century Schoolbook" w:hAnsi="Century Schoolbook"/>
                <w:b/>
                <w:spacing w:val="20"/>
                <w:sz w:val="36"/>
                <w:szCs w:val="20"/>
              </w:rPr>
              <w:t>П О С Т А Н О В Л Е Н И Е</w:t>
            </w: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textAlignment w:val="baseline"/>
              <w:rPr>
                <w:rFonts w:ascii="Century Schoolbook" w:hAnsi="Century Schoolbook"/>
                <w:spacing w:val="20"/>
                <w:sz w:val="28"/>
                <w:szCs w:val="20"/>
              </w:rPr>
            </w:pPr>
            <w:r w:rsidRPr="00D14D2D">
              <w:rPr>
                <w:rFonts w:ascii="Century Schoolbook" w:hAnsi="Century Schoolbook"/>
                <w:b/>
                <w:spacing w:val="20"/>
                <w:sz w:val="28"/>
                <w:szCs w:val="20"/>
              </w:rPr>
              <w:t>«16 августа 2024 г</w:t>
            </w:r>
            <w:r w:rsidRPr="00D14D2D">
              <w:rPr>
                <w:rFonts w:ascii="Century Schoolbook" w:hAnsi="Century Schoolbook"/>
                <w:spacing w:val="20"/>
                <w:sz w:val="28"/>
                <w:szCs w:val="20"/>
              </w:rPr>
              <w:t>.                                          №44</w:t>
            </w:r>
          </w:p>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b/>
                <w:spacing w:val="20"/>
                <w:sz w:val="28"/>
                <w:szCs w:val="20"/>
              </w:rPr>
            </w:pPr>
            <w:r w:rsidRPr="00D14D2D">
              <w:rPr>
                <w:rFonts w:ascii="Century Schoolbook" w:hAnsi="Century Schoolbook"/>
                <w:b/>
                <w:spacing w:val="20"/>
                <w:sz w:val="28"/>
                <w:szCs w:val="20"/>
              </w:rPr>
              <w:t>с. Бадар</w:t>
            </w:r>
          </w:p>
        </w:tc>
      </w:tr>
      <w:tr w:rsidR="00D14D2D" w:rsidRPr="00D14D2D" w:rsidTr="00D14D2D">
        <w:tc>
          <w:tcPr>
            <w:tcW w:w="9485" w:type="dxa"/>
            <w:gridSpan w:val="2"/>
            <w:shd w:val="clear" w:color="auto" w:fill="auto"/>
          </w:tcPr>
          <w:p w:rsidR="00D14D2D" w:rsidRPr="00D14D2D" w:rsidRDefault="00D14D2D" w:rsidP="00D14D2D">
            <w:pPr>
              <w:overflowPunct w:val="0"/>
              <w:autoSpaceDE w:val="0"/>
              <w:autoSpaceDN w:val="0"/>
              <w:adjustRightInd w:val="0"/>
              <w:ind w:right="-271"/>
              <w:jc w:val="center"/>
              <w:textAlignment w:val="baseline"/>
              <w:rPr>
                <w:rFonts w:ascii="Century Schoolbook" w:hAnsi="Century Schoolbook"/>
                <w:b/>
                <w:spacing w:val="20"/>
                <w:sz w:val="28"/>
                <w:szCs w:val="20"/>
              </w:rPr>
            </w:pPr>
          </w:p>
        </w:tc>
      </w:tr>
      <w:tr w:rsidR="00D14D2D" w:rsidRPr="00D14D2D" w:rsidTr="00D14D2D">
        <w:trPr>
          <w:gridAfter w:val="1"/>
          <w:wAfter w:w="1997" w:type="dxa"/>
        </w:trPr>
        <w:tc>
          <w:tcPr>
            <w:tcW w:w="7488" w:type="dxa"/>
            <w:shd w:val="clear" w:color="auto" w:fill="auto"/>
          </w:tcPr>
          <w:p w:rsidR="00D14D2D" w:rsidRPr="00D14D2D" w:rsidRDefault="00D14D2D" w:rsidP="00D14D2D">
            <w:pPr>
              <w:shd w:val="clear" w:color="auto" w:fill="FFFFFF"/>
              <w:autoSpaceDE w:val="0"/>
              <w:autoSpaceDN w:val="0"/>
              <w:adjustRightInd w:val="0"/>
              <w:jc w:val="both"/>
              <w:rPr>
                <w:b/>
                <w:i/>
              </w:rPr>
            </w:pPr>
          </w:p>
        </w:tc>
      </w:tr>
    </w:tbl>
    <w:p w:rsidR="00D14D2D" w:rsidRPr="00D14D2D" w:rsidRDefault="00D14D2D" w:rsidP="00D14D2D">
      <w:pPr>
        <w:overflowPunct w:val="0"/>
        <w:autoSpaceDE w:val="0"/>
        <w:autoSpaceDN w:val="0"/>
        <w:adjustRightInd w:val="0"/>
        <w:ind w:right="-3970"/>
        <w:textAlignment w:val="baseline"/>
        <w:rPr>
          <w:rFonts w:ascii="Century Schoolbook" w:hAnsi="Century Schoolbook"/>
          <w:b/>
          <w:spacing w:val="20"/>
          <w:sz w:val="28"/>
          <w:szCs w:val="20"/>
        </w:rPr>
      </w:pPr>
    </w:p>
    <w:p w:rsidR="00D14D2D" w:rsidRPr="00D14D2D" w:rsidRDefault="00D14D2D" w:rsidP="00D14D2D">
      <w:pPr>
        <w:rPr>
          <w:b/>
          <w:i/>
          <w:sz w:val="28"/>
          <w:szCs w:val="28"/>
        </w:rPr>
      </w:pPr>
      <w:r w:rsidRPr="00D14D2D">
        <w:rPr>
          <w:b/>
          <w:i/>
          <w:sz w:val="28"/>
          <w:szCs w:val="28"/>
        </w:rPr>
        <w:t xml:space="preserve"> Об утверждении отчета об исполнении бюджета</w:t>
      </w:r>
    </w:p>
    <w:p w:rsidR="00D14D2D" w:rsidRPr="00D14D2D" w:rsidRDefault="00D14D2D" w:rsidP="00D14D2D">
      <w:pPr>
        <w:rPr>
          <w:b/>
          <w:i/>
          <w:sz w:val="28"/>
          <w:szCs w:val="28"/>
        </w:rPr>
      </w:pPr>
      <w:r w:rsidRPr="00D14D2D">
        <w:rPr>
          <w:b/>
          <w:i/>
          <w:sz w:val="28"/>
          <w:szCs w:val="28"/>
        </w:rPr>
        <w:t xml:space="preserve"> Евдокимовского муниципального образования</w:t>
      </w:r>
    </w:p>
    <w:p w:rsidR="00D14D2D" w:rsidRPr="00D14D2D" w:rsidRDefault="00D14D2D" w:rsidP="00D14D2D">
      <w:pPr>
        <w:rPr>
          <w:b/>
          <w:i/>
          <w:sz w:val="28"/>
          <w:szCs w:val="28"/>
        </w:rPr>
      </w:pPr>
      <w:r w:rsidRPr="00D14D2D">
        <w:rPr>
          <w:b/>
          <w:i/>
          <w:sz w:val="28"/>
          <w:szCs w:val="28"/>
        </w:rPr>
        <w:t xml:space="preserve"> за 1 полугодие 2024 года</w:t>
      </w:r>
    </w:p>
    <w:p w:rsidR="00D14D2D" w:rsidRPr="00D14D2D" w:rsidRDefault="00D14D2D" w:rsidP="00D14D2D">
      <w:pPr>
        <w:rPr>
          <w:b/>
          <w:sz w:val="28"/>
          <w:szCs w:val="28"/>
        </w:rPr>
      </w:pPr>
    </w:p>
    <w:p w:rsidR="00D14D2D" w:rsidRPr="00D14D2D" w:rsidRDefault="00D14D2D" w:rsidP="00D14D2D">
      <w:pPr>
        <w:rPr>
          <w:b/>
          <w:sz w:val="28"/>
          <w:szCs w:val="28"/>
        </w:rPr>
      </w:pPr>
    </w:p>
    <w:p w:rsidR="00D14D2D" w:rsidRPr="00D14D2D" w:rsidRDefault="00D14D2D" w:rsidP="00D14D2D">
      <w:pPr>
        <w:ind w:firstLine="567"/>
        <w:jc w:val="both"/>
        <w:rPr>
          <w:sz w:val="28"/>
          <w:szCs w:val="28"/>
        </w:rPr>
      </w:pPr>
      <w:r w:rsidRPr="00D14D2D">
        <w:rPr>
          <w:sz w:val="28"/>
          <w:szCs w:val="28"/>
        </w:rPr>
        <w:t>Руководствуясь статьей 264.2 Бюджетного кодекса РФ, статьей 40 Устава Евдокимовского муниципального образования, статьей 5 Положения о бюджетном процессе в Евдокимовском муниципальном образовании, администрация Евдокимовского сельского поселения</w:t>
      </w:r>
    </w:p>
    <w:p w:rsidR="00D14D2D" w:rsidRPr="00D14D2D" w:rsidRDefault="00D14D2D" w:rsidP="00D14D2D">
      <w:pPr>
        <w:jc w:val="both"/>
        <w:rPr>
          <w:sz w:val="28"/>
          <w:szCs w:val="28"/>
        </w:rPr>
      </w:pPr>
    </w:p>
    <w:p w:rsidR="00D14D2D" w:rsidRPr="00D14D2D" w:rsidRDefault="00D14D2D" w:rsidP="00D14D2D">
      <w:pPr>
        <w:jc w:val="center"/>
        <w:rPr>
          <w:b/>
          <w:sz w:val="28"/>
          <w:szCs w:val="28"/>
        </w:rPr>
      </w:pPr>
      <w:r w:rsidRPr="00D14D2D">
        <w:rPr>
          <w:b/>
          <w:sz w:val="28"/>
          <w:szCs w:val="28"/>
        </w:rPr>
        <w:t>ПОСТАНОВЛЯЕТ:</w:t>
      </w:r>
    </w:p>
    <w:p w:rsidR="00D14D2D" w:rsidRPr="00D14D2D" w:rsidRDefault="00D14D2D" w:rsidP="00D14D2D">
      <w:pPr>
        <w:jc w:val="both"/>
        <w:rPr>
          <w:b/>
          <w:sz w:val="28"/>
          <w:szCs w:val="28"/>
        </w:rPr>
      </w:pPr>
    </w:p>
    <w:p w:rsidR="00D14D2D" w:rsidRPr="00D14D2D" w:rsidRDefault="00D14D2D" w:rsidP="00D14D2D">
      <w:pPr>
        <w:tabs>
          <w:tab w:val="left" w:pos="0"/>
        </w:tabs>
        <w:ind w:firstLine="567"/>
        <w:jc w:val="both"/>
        <w:rPr>
          <w:sz w:val="28"/>
          <w:szCs w:val="28"/>
        </w:rPr>
      </w:pPr>
      <w:r w:rsidRPr="00D14D2D">
        <w:rPr>
          <w:sz w:val="28"/>
          <w:szCs w:val="28"/>
        </w:rPr>
        <w:t>1. Утвердить отчет об исполнении бюджета Евдокимовского муниципального образования за 1 полугодие 2024 года (прилагается).</w:t>
      </w:r>
    </w:p>
    <w:p w:rsidR="00D14D2D" w:rsidRPr="00D14D2D" w:rsidRDefault="00D14D2D" w:rsidP="00D14D2D">
      <w:pPr>
        <w:ind w:firstLine="567"/>
        <w:jc w:val="both"/>
        <w:rPr>
          <w:sz w:val="28"/>
          <w:szCs w:val="28"/>
        </w:rPr>
      </w:pPr>
      <w:r w:rsidRPr="00D14D2D">
        <w:rPr>
          <w:sz w:val="28"/>
          <w:szCs w:val="28"/>
        </w:rPr>
        <w:t>2</w:t>
      </w:r>
      <w:r w:rsidRPr="00D14D2D">
        <w:rPr>
          <w:sz w:val="28"/>
          <w:szCs w:val="28"/>
          <w:lang w:eastAsia="en-US"/>
        </w:rPr>
        <w:t xml:space="preserve">. </w:t>
      </w:r>
      <w:r w:rsidRPr="00D14D2D">
        <w:rPr>
          <w:sz w:val="28"/>
          <w:szCs w:val="28"/>
        </w:rPr>
        <w:t>Настоящее постановление опубликовать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w:t>
      </w:r>
      <w:r w:rsidRPr="00D14D2D">
        <w:rPr>
          <w:sz w:val="26"/>
          <w:szCs w:val="26"/>
        </w:rPr>
        <w:t xml:space="preserve"> </w:t>
      </w:r>
      <w:r w:rsidRPr="00D14D2D">
        <w:rPr>
          <w:sz w:val="28"/>
          <w:szCs w:val="28"/>
        </w:rPr>
        <w:t>сети «Интернет».</w:t>
      </w:r>
    </w:p>
    <w:p w:rsidR="00D14D2D" w:rsidRPr="00D14D2D" w:rsidRDefault="00D14D2D" w:rsidP="00D14D2D">
      <w:pPr>
        <w:autoSpaceDE w:val="0"/>
        <w:autoSpaceDN w:val="0"/>
        <w:adjustRightInd w:val="0"/>
        <w:ind w:firstLine="540"/>
        <w:jc w:val="both"/>
        <w:rPr>
          <w:sz w:val="28"/>
          <w:szCs w:val="28"/>
        </w:rPr>
      </w:pPr>
    </w:p>
    <w:p w:rsidR="00D14D2D" w:rsidRPr="00D14D2D" w:rsidRDefault="00D14D2D" w:rsidP="00D14D2D">
      <w:pPr>
        <w:autoSpaceDE w:val="0"/>
        <w:autoSpaceDN w:val="0"/>
        <w:adjustRightInd w:val="0"/>
        <w:ind w:firstLine="540"/>
        <w:jc w:val="both"/>
        <w:rPr>
          <w:sz w:val="28"/>
          <w:szCs w:val="28"/>
        </w:rPr>
      </w:pPr>
    </w:p>
    <w:p w:rsidR="00D14D2D" w:rsidRPr="00D14D2D" w:rsidRDefault="00D14D2D" w:rsidP="00D14D2D">
      <w:pPr>
        <w:autoSpaceDE w:val="0"/>
        <w:autoSpaceDN w:val="0"/>
        <w:adjustRightInd w:val="0"/>
        <w:ind w:firstLine="540"/>
        <w:jc w:val="both"/>
        <w:rPr>
          <w:sz w:val="28"/>
          <w:szCs w:val="28"/>
        </w:rPr>
      </w:pPr>
    </w:p>
    <w:p w:rsidR="00D14D2D" w:rsidRPr="00D14D2D" w:rsidRDefault="00D14D2D" w:rsidP="00D14D2D">
      <w:pPr>
        <w:autoSpaceDE w:val="0"/>
        <w:autoSpaceDN w:val="0"/>
        <w:adjustRightInd w:val="0"/>
        <w:ind w:firstLine="540"/>
        <w:jc w:val="both"/>
        <w:rPr>
          <w:sz w:val="28"/>
          <w:szCs w:val="28"/>
        </w:rPr>
      </w:pPr>
    </w:p>
    <w:p w:rsidR="00D14D2D" w:rsidRPr="00D14D2D" w:rsidRDefault="00D14D2D" w:rsidP="00D14D2D">
      <w:pPr>
        <w:rPr>
          <w:sz w:val="28"/>
          <w:szCs w:val="28"/>
        </w:rPr>
      </w:pPr>
      <w:r w:rsidRPr="00D14D2D">
        <w:rPr>
          <w:sz w:val="28"/>
          <w:szCs w:val="28"/>
        </w:rPr>
        <w:t>Глава Евдокимовского</w:t>
      </w:r>
    </w:p>
    <w:p w:rsidR="00D14D2D" w:rsidRPr="00D14D2D" w:rsidRDefault="00D14D2D" w:rsidP="00D14D2D">
      <w:pPr>
        <w:rPr>
          <w:sz w:val="28"/>
          <w:szCs w:val="28"/>
        </w:rPr>
      </w:pPr>
      <w:r w:rsidRPr="00D14D2D">
        <w:rPr>
          <w:sz w:val="28"/>
          <w:szCs w:val="28"/>
        </w:rPr>
        <w:t>сельского поселения                                                                         И.Ю. Левринц</w:t>
      </w:r>
    </w:p>
    <w:p w:rsidR="00D14D2D" w:rsidRPr="00D14D2D" w:rsidRDefault="00D14D2D" w:rsidP="00D14D2D">
      <w:pPr>
        <w:rPr>
          <w:sz w:val="28"/>
          <w:szCs w:val="28"/>
        </w:rPr>
      </w:pPr>
    </w:p>
    <w:p w:rsidR="00D14D2D" w:rsidRPr="00D14D2D" w:rsidRDefault="00D14D2D" w:rsidP="00D14D2D">
      <w:pPr>
        <w:rPr>
          <w:sz w:val="28"/>
          <w:szCs w:val="28"/>
        </w:rPr>
      </w:pPr>
    </w:p>
    <w:p w:rsidR="00D14D2D" w:rsidRPr="00D14D2D" w:rsidRDefault="00D14D2D" w:rsidP="00D14D2D">
      <w:pPr>
        <w:rPr>
          <w:sz w:val="28"/>
          <w:szCs w:val="28"/>
        </w:rPr>
      </w:pPr>
    </w:p>
    <w:p w:rsidR="00D14D2D" w:rsidRPr="00D14D2D" w:rsidRDefault="00D14D2D" w:rsidP="00D14D2D">
      <w:pPr>
        <w:rPr>
          <w:sz w:val="28"/>
          <w:szCs w:val="28"/>
        </w:rPr>
      </w:pPr>
    </w:p>
    <w:p w:rsidR="00D14D2D" w:rsidRPr="00D14D2D" w:rsidRDefault="00D14D2D" w:rsidP="00D14D2D">
      <w:pPr>
        <w:rPr>
          <w:sz w:val="28"/>
          <w:szCs w:val="28"/>
        </w:rPr>
      </w:pPr>
    </w:p>
    <w:p w:rsidR="00D14D2D" w:rsidRPr="00D14D2D" w:rsidRDefault="00D14D2D" w:rsidP="00D14D2D">
      <w:pPr>
        <w:rPr>
          <w:sz w:val="28"/>
          <w:szCs w:val="28"/>
        </w:rPr>
      </w:pPr>
    </w:p>
    <w:tbl>
      <w:tblPr>
        <w:tblW w:w="9409" w:type="dxa"/>
        <w:tblInd w:w="108" w:type="dxa"/>
        <w:tblLayout w:type="fixed"/>
        <w:tblLook w:val="04A0" w:firstRow="1" w:lastRow="0" w:firstColumn="1" w:lastColumn="0" w:noHBand="0" w:noVBand="1"/>
      </w:tblPr>
      <w:tblGrid>
        <w:gridCol w:w="3019"/>
        <w:gridCol w:w="665"/>
        <w:gridCol w:w="1561"/>
        <w:gridCol w:w="1275"/>
        <w:gridCol w:w="10"/>
        <w:gridCol w:w="1269"/>
        <w:gridCol w:w="10"/>
        <w:gridCol w:w="1575"/>
        <w:gridCol w:w="10"/>
        <w:gridCol w:w="15"/>
      </w:tblGrid>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bookmarkStart w:id="0" w:name="RANGE!A1:F298"/>
            <w:bookmarkEnd w:id="0"/>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2554" w:type="dxa"/>
            <w:gridSpan w:val="3"/>
            <w:tcBorders>
              <w:top w:val="nil"/>
              <w:left w:val="nil"/>
              <w:bottom w:val="nil"/>
              <w:right w:val="nil"/>
            </w:tcBorders>
            <w:shd w:val="clear" w:color="000000" w:fill="FFFFFF"/>
            <w:noWrap/>
            <w:vAlign w:val="bottom"/>
            <w:hideMark/>
          </w:tcPr>
          <w:p w:rsidR="00D14D2D" w:rsidRPr="00D14D2D" w:rsidRDefault="00D14D2D" w:rsidP="00D14D2D">
            <w:pPr>
              <w:jc w:val="right"/>
              <w:rPr>
                <w:sz w:val="20"/>
                <w:szCs w:val="20"/>
              </w:rPr>
            </w:pPr>
            <w:r w:rsidRPr="00D14D2D">
              <w:rPr>
                <w:sz w:val="20"/>
                <w:szCs w:val="20"/>
              </w:rPr>
              <w:t>Приложение</w:t>
            </w: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2554" w:type="dxa"/>
            <w:gridSpan w:val="3"/>
            <w:tcBorders>
              <w:top w:val="nil"/>
              <w:left w:val="nil"/>
              <w:bottom w:val="nil"/>
              <w:right w:val="nil"/>
            </w:tcBorders>
            <w:shd w:val="clear" w:color="000000" w:fill="FFFFFF"/>
            <w:noWrap/>
            <w:vAlign w:val="bottom"/>
            <w:hideMark/>
          </w:tcPr>
          <w:p w:rsidR="00D14D2D" w:rsidRPr="00D14D2D" w:rsidRDefault="00D14D2D" w:rsidP="00D14D2D">
            <w:pPr>
              <w:jc w:val="right"/>
              <w:rPr>
                <w:sz w:val="20"/>
                <w:szCs w:val="20"/>
              </w:rPr>
            </w:pPr>
            <w:r w:rsidRPr="00D14D2D">
              <w:rPr>
                <w:sz w:val="20"/>
                <w:szCs w:val="20"/>
              </w:rPr>
              <w:t>к постановлению администрации</w:t>
            </w: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2554" w:type="dxa"/>
            <w:gridSpan w:val="3"/>
            <w:tcBorders>
              <w:top w:val="nil"/>
              <w:left w:val="nil"/>
              <w:bottom w:val="nil"/>
              <w:right w:val="nil"/>
            </w:tcBorders>
            <w:shd w:val="clear" w:color="000000" w:fill="FFFFFF"/>
            <w:noWrap/>
            <w:vAlign w:val="bottom"/>
            <w:hideMark/>
          </w:tcPr>
          <w:p w:rsidR="00D14D2D" w:rsidRPr="00D14D2D" w:rsidRDefault="00D14D2D" w:rsidP="00D14D2D">
            <w:pPr>
              <w:jc w:val="right"/>
              <w:rPr>
                <w:sz w:val="20"/>
                <w:szCs w:val="20"/>
              </w:rPr>
            </w:pPr>
            <w:r w:rsidRPr="00D14D2D">
              <w:rPr>
                <w:sz w:val="20"/>
                <w:szCs w:val="20"/>
              </w:rPr>
              <w:t xml:space="preserve">Евдокимовского сельского поселения </w:t>
            </w: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2554" w:type="dxa"/>
            <w:gridSpan w:val="3"/>
            <w:tcBorders>
              <w:top w:val="nil"/>
              <w:left w:val="nil"/>
              <w:bottom w:val="nil"/>
              <w:right w:val="nil"/>
            </w:tcBorders>
            <w:shd w:val="clear" w:color="000000" w:fill="FFFFFF"/>
            <w:noWrap/>
            <w:vAlign w:val="bottom"/>
            <w:hideMark/>
          </w:tcPr>
          <w:p w:rsidR="00D14D2D" w:rsidRPr="00D14D2D" w:rsidRDefault="00D14D2D" w:rsidP="00D14D2D">
            <w:pPr>
              <w:jc w:val="right"/>
              <w:rPr>
                <w:sz w:val="20"/>
                <w:szCs w:val="20"/>
              </w:rPr>
            </w:pPr>
            <w:r w:rsidRPr="00D14D2D">
              <w:rPr>
                <w:sz w:val="20"/>
                <w:szCs w:val="20"/>
              </w:rPr>
              <w:t>от  16.08. 2024г.   №44</w:t>
            </w: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center"/>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vAlign w:val="center"/>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vAlign w:val="center"/>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center"/>
            <w:hideMark/>
          </w:tcPr>
          <w:p w:rsidR="00D14D2D" w:rsidRPr="00D14D2D" w:rsidRDefault="00D14D2D" w:rsidP="00D14D2D">
            <w:pPr>
              <w:jc w:val="right"/>
              <w:rPr>
                <w:sz w:val="20"/>
                <w:szCs w:val="20"/>
              </w:rPr>
            </w:pPr>
          </w:p>
        </w:tc>
        <w:tc>
          <w:tcPr>
            <w:tcW w:w="1279" w:type="dxa"/>
            <w:gridSpan w:val="2"/>
            <w:tcBorders>
              <w:top w:val="nil"/>
              <w:left w:val="nil"/>
              <w:bottom w:val="nil"/>
              <w:right w:val="nil"/>
            </w:tcBorders>
            <w:shd w:val="clear" w:color="auto" w:fill="auto"/>
            <w:vAlign w:val="center"/>
            <w:hideMark/>
          </w:tcPr>
          <w:p w:rsidR="00D14D2D" w:rsidRPr="00D14D2D" w:rsidRDefault="00D14D2D" w:rsidP="00D14D2D">
            <w:pPr>
              <w:jc w:val="right"/>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trHeight w:val="255"/>
        </w:trPr>
        <w:tc>
          <w:tcPr>
            <w:tcW w:w="9409" w:type="dxa"/>
            <w:gridSpan w:val="10"/>
            <w:tcBorders>
              <w:top w:val="nil"/>
              <w:left w:val="nil"/>
              <w:bottom w:val="nil"/>
              <w:right w:val="nil"/>
            </w:tcBorders>
            <w:shd w:val="clear" w:color="auto" w:fill="auto"/>
            <w:noWrap/>
            <w:vAlign w:val="center"/>
            <w:hideMark/>
          </w:tcPr>
          <w:p w:rsidR="00D14D2D" w:rsidRPr="00D14D2D" w:rsidRDefault="00D14D2D" w:rsidP="00D14D2D">
            <w:pPr>
              <w:jc w:val="center"/>
              <w:rPr>
                <w:b/>
                <w:bCs/>
                <w:sz w:val="20"/>
                <w:szCs w:val="20"/>
              </w:rPr>
            </w:pPr>
            <w:r w:rsidRPr="00D14D2D">
              <w:rPr>
                <w:b/>
                <w:bCs/>
                <w:sz w:val="20"/>
                <w:szCs w:val="20"/>
              </w:rPr>
              <w:t>ОТЧЕТ  ОБ  ИСПОЛНЕНИИ  БЮДЖЕТА ЕВДОКИМОВСКОГО МУНИЦИПАЛЬНОГО ОБРАЗОВАНИЯ ЗА 1 ПОЛУГОДИЕ 2024 ГОДА</w:t>
            </w:r>
          </w:p>
        </w:tc>
      </w:tr>
      <w:tr w:rsidR="00D14D2D" w:rsidRPr="00D14D2D" w:rsidTr="00D14D2D">
        <w:trPr>
          <w:gridAfter w:val="1"/>
          <w:wAfter w:w="15" w:type="dxa"/>
          <w:trHeight w:val="255"/>
        </w:trPr>
        <w:tc>
          <w:tcPr>
            <w:tcW w:w="7809" w:type="dxa"/>
            <w:gridSpan w:val="7"/>
            <w:tcBorders>
              <w:top w:val="nil"/>
              <w:left w:val="nil"/>
              <w:bottom w:val="nil"/>
              <w:right w:val="nil"/>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1. Доходы бюджета</w:t>
            </w: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b/>
                <w:bCs/>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r w:rsidRPr="00D14D2D">
              <w:rPr>
                <w:sz w:val="20"/>
                <w:szCs w:val="20"/>
              </w:rPr>
              <w:t>Ед.измерения:руб.</w:t>
            </w: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263"/>
        </w:trPr>
        <w:tc>
          <w:tcPr>
            <w:tcW w:w="3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 xml:space="preserve"> Наименование показателя</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строки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дохода по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Утвержденные бюджетные назначения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Исполнено</w:t>
            </w:r>
          </w:p>
        </w:tc>
        <w:tc>
          <w:tcPr>
            <w:tcW w:w="15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Неисполненные назначения</w:t>
            </w: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2</w:t>
            </w:r>
          </w:p>
        </w:tc>
        <w:tc>
          <w:tcPr>
            <w:tcW w:w="1561"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4</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5</w:t>
            </w:r>
          </w:p>
        </w:tc>
        <w:tc>
          <w:tcPr>
            <w:tcW w:w="1585"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6</w:t>
            </w:r>
          </w:p>
        </w:tc>
      </w:tr>
      <w:tr w:rsidR="00D14D2D" w:rsidRPr="00D14D2D" w:rsidTr="00D14D2D">
        <w:trPr>
          <w:gridAfter w:val="2"/>
          <w:wAfter w:w="25" w:type="dxa"/>
          <w:trHeight w:val="255"/>
        </w:trPr>
        <w:tc>
          <w:tcPr>
            <w:tcW w:w="30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бюджета - всего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X</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26524572,13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12655380,77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13 869 191,36</w:t>
            </w:r>
          </w:p>
        </w:tc>
      </w:tr>
      <w:tr w:rsidR="00D14D2D" w:rsidRPr="00D14D2D" w:rsidTr="00D14D2D">
        <w:trPr>
          <w:gridAfter w:val="2"/>
          <w:wAfter w:w="25" w:type="dxa"/>
          <w:trHeight w:val="255"/>
        </w:trPr>
        <w:tc>
          <w:tcPr>
            <w:tcW w:w="3019" w:type="dxa"/>
            <w:tcBorders>
              <w:top w:val="nil"/>
              <w:left w:val="single" w:sz="4" w:space="0" w:color="auto"/>
              <w:bottom w:val="nil"/>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в том числе:</w:t>
            </w:r>
          </w:p>
        </w:tc>
        <w:tc>
          <w:tcPr>
            <w:tcW w:w="665" w:type="dxa"/>
            <w:tcBorders>
              <w:top w:val="nil"/>
              <w:left w:val="nil"/>
              <w:bottom w:val="nil"/>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single" w:sz="4" w:space="0" w:color="auto"/>
              <w:bottom w:val="nil"/>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c>
          <w:tcPr>
            <w:tcW w:w="1279" w:type="dxa"/>
            <w:gridSpan w:val="2"/>
            <w:tcBorders>
              <w:top w:val="nil"/>
              <w:left w:val="nil"/>
              <w:bottom w:val="nil"/>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c>
          <w:tcPr>
            <w:tcW w:w="1585" w:type="dxa"/>
            <w:gridSpan w:val="2"/>
            <w:tcBorders>
              <w:top w:val="nil"/>
              <w:left w:val="nil"/>
              <w:bottom w:val="nil"/>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НАЛОГОВЫЕ И НЕНАЛОГОВЫЕ ДОХОДЫ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000 10000000000000000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5 592 800,00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2 123 459,32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3 469 340,68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НАЛОГИ НА ПРИБЫЛЬ, ДОХОДЫ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1 431 200,00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326 203,78</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1 104 996,22</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доходы физических лиц</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182 10102000010000110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1 431 200,00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326 203,78</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1 104 996,22</w:t>
            </w:r>
          </w:p>
        </w:tc>
      </w:tr>
      <w:tr w:rsidR="00D14D2D" w:rsidRPr="00D14D2D" w:rsidTr="00D14D2D">
        <w:trPr>
          <w:gridAfter w:val="2"/>
          <w:wAfter w:w="25" w:type="dxa"/>
          <w:trHeight w:val="204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182 10102010010000110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1 428 000,00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325 830,71</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1 102 169,29</w:t>
            </w:r>
          </w:p>
        </w:tc>
      </w:tr>
      <w:tr w:rsidR="00D14D2D" w:rsidRPr="00D14D2D" w:rsidTr="00D14D2D">
        <w:trPr>
          <w:gridAfter w:val="2"/>
          <w:wAfter w:w="25" w:type="dxa"/>
          <w:trHeight w:val="280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182 10102010011000110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1 428 000,00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325 772,08</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1 102 227,92</w:t>
            </w:r>
          </w:p>
        </w:tc>
      </w:tr>
      <w:tr w:rsidR="00D14D2D" w:rsidRPr="00D14D2D" w:rsidTr="00D14D2D">
        <w:trPr>
          <w:gridAfter w:val="2"/>
          <w:wAfter w:w="25" w:type="dxa"/>
          <w:trHeight w:val="280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182 10102010013000110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58,63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182 10102030010000110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373,07</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2 826,93</w:t>
            </w:r>
          </w:p>
        </w:tc>
      </w:tr>
      <w:tr w:rsidR="00D14D2D" w:rsidRPr="00D14D2D" w:rsidTr="00D14D2D">
        <w:trPr>
          <w:gridAfter w:val="2"/>
          <w:wAfter w:w="25" w:type="dxa"/>
          <w:trHeight w:val="153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182 10102030011000110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373,07</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2 826,93</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НАЛОГИ НА ТОВАРЫ (РАБОТЫ, УСЛУГИ), РЕАЛИЗУЕМЫЕ НА ТЕРРИТОРИИ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1 609 567,31</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1 735 832,69</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Акцизы по подакцизным товарам (продукции), производимым на территории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182 10302000010000110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1 609 567,31</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1 735 832,69</w:t>
            </w:r>
          </w:p>
        </w:tc>
      </w:tr>
      <w:tr w:rsidR="00D14D2D" w:rsidRPr="00D14D2D" w:rsidTr="00D14D2D">
        <w:trPr>
          <w:gridAfter w:val="2"/>
          <w:wAfter w:w="25" w:type="dxa"/>
          <w:trHeight w:val="2378"/>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182 10302230010000110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1 744 800,00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822 203,25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922 596,75</w:t>
            </w:r>
          </w:p>
        </w:tc>
      </w:tr>
      <w:tr w:rsidR="00D14D2D" w:rsidRPr="00D14D2D" w:rsidTr="00D14D2D">
        <w:trPr>
          <w:gridAfter w:val="2"/>
          <w:wAfter w:w="25" w:type="dxa"/>
          <w:trHeight w:val="255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182 10302231010000110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1 744 800,00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822 203,25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922 596,75</w:t>
            </w:r>
          </w:p>
        </w:tc>
      </w:tr>
      <w:tr w:rsidR="00D14D2D" w:rsidRPr="00D14D2D" w:rsidTr="00D14D2D">
        <w:trPr>
          <w:gridAfter w:val="2"/>
          <w:wAfter w:w="25" w:type="dxa"/>
          <w:trHeight w:val="264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182 10302240010000110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4 757,96</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3 542,04</w:t>
            </w:r>
          </w:p>
        </w:tc>
      </w:tr>
      <w:tr w:rsidR="00D14D2D" w:rsidRPr="00D14D2D" w:rsidTr="00D14D2D">
        <w:trPr>
          <w:gridAfter w:val="2"/>
          <w:wAfter w:w="25" w:type="dxa"/>
          <w:trHeight w:val="280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182 10302241010000110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4 757,96</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3 542,04</w:t>
            </w:r>
          </w:p>
        </w:tc>
      </w:tr>
      <w:tr w:rsidR="00D14D2D" w:rsidRPr="00D14D2D" w:rsidTr="00D14D2D">
        <w:trPr>
          <w:gridAfter w:val="2"/>
          <w:wAfter w:w="25" w:type="dxa"/>
          <w:trHeight w:val="2378"/>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182 10302250010000110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1 809 100,00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889 362,14</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919 737,86</w:t>
            </w:r>
          </w:p>
        </w:tc>
      </w:tr>
      <w:tr w:rsidR="00D14D2D" w:rsidRPr="00D14D2D" w:rsidTr="00D14D2D">
        <w:trPr>
          <w:gridAfter w:val="2"/>
          <w:wAfter w:w="25" w:type="dxa"/>
          <w:trHeight w:val="255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182 10302251010000110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1 809 100,00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889 362,14</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919 737,86</w:t>
            </w:r>
          </w:p>
        </w:tc>
      </w:tr>
      <w:tr w:rsidR="00D14D2D" w:rsidRPr="00D14D2D" w:rsidTr="00D14D2D">
        <w:trPr>
          <w:gridAfter w:val="2"/>
          <w:wAfter w:w="25" w:type="dxa"/>
          <w:trHeight w:val="2378"/>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182 10302260010000110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-216 800,00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-106 756,04</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182 10302261010000110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-216 800,00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-106 756,04</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НАЛОГИ НА СОВОКУПНЫЙ ДОХОД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182 10500000000000000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47 200,00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43 828,00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3 372,00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Единый сельскохозяйственный налог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182 10503000010000110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47 200,00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43 828,00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3 372,00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Единый сельскохозяйственный налог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182 10503010010000110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47 200,00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43 828,00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3 372,00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182 10503010011000110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47 200,00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43 828,00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3 372,00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НАЛОГИ НА ИМУЩЕСТВО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606 000,00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32 153,33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573 846,67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Налог на имущество физических лиц</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182 10601000000000110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3 492,93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182 507,07</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182 10601030100000110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3 492,93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182 507,07</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182 10601030101000110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3 492,93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182 507,07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Земельный налог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182 10606000000000110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28 660,40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391 339,60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Земельный налог с организаций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182 10606030000000110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9 282,00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104 718,00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Земельный налог с организаций, обладающих земельным участком, расположенным в границах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182 10606033100000110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9 282,00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104 718,00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Земельный налог с физических лиц</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182 10606040000000110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306 000,00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19 378,40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286 621,60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Земельный налог с физических лиц, обладающих земельным участком, расположенным в границах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182 10606043100000110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306 000,00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19 378,40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286 621,60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ГОСУДАРСТВЕННАЯ ПОШЛИНА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921 10800000000000000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921 10804000010000110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153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921 10804020010000110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921 10804020011000110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ИСПОЛЬЗОВАНИЯ ИМУЩЕСТВА, НАХОДЯЩЕГОСЯ В ГОСУДАРСТВЕННОЙ И МУНИЦИПАЛЬНОЙ СОБСТВЕННОСТИ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88 000,00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47 850,77</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40 149,23</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921 11105000000000120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29 517,42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14 482,58</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921 11105020000000120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29 517,42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14 482,58</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921 11105025100000120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29 517,42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14 482,58</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921 11109000000000120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18 333,35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25 666,65</w:t>
            </w:r>
          </w:p>
        </w:tc>
      </w:tr>
      <w:tr w:rsidR="00D14D2D" w:rsidRPr="00D14D2D" w:rsidTr="00D14D2D">
        <w:trPr>
          <w:gridAfter w:val="2"/>
          <w:wAfter w:w="25" w:type="dxa"/>
          <w:trHeight w:val="178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921 11109040000000120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18 333,35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25 666,65</w:t>
            </w:r>
          </w:p>
        </w:tc>
      </w:tr>
      <w:tr w:rsidR="00D14D2D" w:rsidRPr="00D14D2D" w:rsidTr="00D14D2D">
        <w:trPr>
          <w:gridAfter w:val="2"/>
          <w:wAfter w:w="25" w:type="dxa"/>
          <w:trHeight w:val="153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921 11109045100000120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18 333,35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25 666,65</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ОКАЗАНИЯ ПЛАТНЫХ УСЛУГ И КОМПЕНСАЦИИ ЗАТРАТ ГОСУДАРСТВА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35 956,13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36 043,87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оказания платных услуг (работ)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921 11301000000000130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29 800,00</w:t>
            </w:r>
          </w:p>
        </w:tc>
      </w:tr>
      <w:tr w:rsidR="00D14D2D" w:rsidRPr="00D14D2D" w:rsidTr="00D14D2D">
        <w:trPr>
          <w:gridAfter w:val="2"/>
          <w:wAfter w:w="25" w:type="dxa"/>
          <w:trHeight w:val="263"/>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доходы от оказания платных услуг (работ)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921 11301990000000130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29 800,00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доходы от оказания платных услуг (работ) получателями средств бюджетов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921 11301995100000130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29 800,00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от компенсации затрат государства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921 11302000000000130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4 756,13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6 243,87</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поступающие в порядке возмещения расходов, понесенных в связи с эксплуатацией имущества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921 11302060000000130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4 756,13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6 243,87</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Доходы, поступающие в порядке возмещения расходов, понесенных в связи с эксплуатацией имущества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921 11302065100000130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4 756,13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6 243,87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ШТРАФЫ, САНКЦИИ, ВОЗМЕЩЕНИЕ УЩЕРБА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27 100,00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921 11602000020000140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 xml:space="preserve">Административные штрафы, установленные законами субъектов Российской Федерации об </w:t>
            </w:r>
            <w:r w:rsidRPr="00D14D2D">
              <w:rPr>
                <w:sz w:val="20"/>
                <w:szCs w:val="20"/>
              </w:rPr>
              <w:lastRenderedPageBreak/>
              <w:t>административных правонарушениях, за нарушение муниципальных правовых актов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lastRenderedPageBreak/>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921 11602020020000140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3 000,00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Платежи в целях возмещения причиненного ущерба (убытков)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921 11610000000000140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24 100,00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529"/>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921 11610030100000140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24 100,00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921 11610031100000140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24 100,00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НЕНАЛОГОВЫЕ ДОХОДЫ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921 11700000000000000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Невыясненные поступления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921 11701000000000180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Невыясненные поступления, зачисляемые в бюджеты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921 11701050100000180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БЕЗВОЗМЕЗДНЫЕ ПОСТУПЛЕНИЯ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921 20000000000000000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20 931 772,13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10 531 921,45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10 399 850,68</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БЕЗВОЗМЕЗДНЫЕ ПОСТУПЛЕНИЯ ОТ ДРУГИХ БЮДЖЕТОВ БЮДЖЕТНОЙ СИСТЕМЫ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921 20200000000000000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20 931 772,13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10 531 921,45</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10 399 850,68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Дотации бюджетам бюджетной системы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921 20210000000000150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19 867 700,00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10 301 700,00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9 566 000,00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921 20216001000000150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19 867 700,00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10 301 700,00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9 566 000,00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Дотации бюджетам сельских поселений на выравнивание бюджетной обеспеченности из бюджетов муниципальных районов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921 20216001100000150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19 867 700,00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10 301 700,00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9 566 000,00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Субсидии бюджетам бюджетной системы Российской Федерации (межбюджетные субсидии)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921 20220000000000150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798 800,00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93 633,40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705 166,60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субсидии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921 20229999000000150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798 800,00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93 633,40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705 166,60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Прочие субсидии бюджетам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921 20229999100000150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798 800,00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93 633,40</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705 166,60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Субвенции бюджетам бюджетной системы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921 20230000000000150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210 500,00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128 684,08</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Субвенции местным бюджетам на выполнение передаваемых полномочий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921 20230024000000150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Субвенции бюджетам сельских поселений на выполнение передаваемых полномочий субъектов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921 20230024100000150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921 20235118000000150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209 800,00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127 984,08</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921 20235118100000150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209 800,00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127 984,08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921 20240000000000150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межбюджетные трансферты, передаваемые бюджетам</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921 20249999000000150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8"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Прочие межбюджетные трансферты, передаваемые бюджетам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010</w:t>
            </w:r>
          </w:p>
        </w:tc>
        <w:tc>
          <w:tcPr>
            <w:tcW w:w="1561" w:type="dxa"/>
            <w:tcBorders>
              <w:top w:val="nil"/>
              <w:left w:val="nil"/>
              <w:bottom w:val="single" w:sz="4" w:space="0" w:color="auto"/>
              <w:right w:val="nil"/>
            </w:tcBorders>
            <w:shd w:val="clear" w:color="auto" w:fill="auto"/>
            <w:noWrap/>
            <w:vAlign w:val="bottom"/>
            <w:hideMark/>
          </w:tcPr>
          <w:p w:rsidR="00D14D2D" w:rsidRPr="00D14D2D" w:rsidRDefault="00D14D2D" w:rsidP="00D14D2D">
            <w:pPr>
              <w:jc w:val="center"/>
              <w:rPr>
                <w:sz w:val="20"/>
                <w:szCs w:val="20"/>
              </w:rPr>
            </w:pPr>
            <w:r w:rsidRPr="00D14D2D">
              <w:rPr>
                <w:sz w:val="20"/>
                <w:szCs w:val="20"/>
              </w:rPr>
              <w:t>921 20249999100000150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54 772,13</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r>
      <w:tr w:rsidR="00D14D2D" w:rsidRPr="00D14D2D" w:rsidTr="00D14D2D">
        <w:trPr>
          <w:gridAfter w:val="1"/>
          <w:wAfter w:w="15" w:type="dxa"/>
          <w:trHeight w:val="255"/>
        </w:trPr>
        <w:tc>
          <w:tcPr>
            <w:tcW w:w="6530" w:type="dxa"/>
            <w:gridSpan w:val="5"/>
            <w:tcBorders>
              <w:top w:val="nil"/>
              <w:left w:val="nil"/>
              <w:bottom w:val="nil"/>
              <w:right w:val="nil"/>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                          2. Расходы бюджета</w:t>
            </w: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jc w:val="center"/>
              <w:rPr>
                <w:b/>
                <w:bCs/>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r>
      <w:tr w:rsidR="00D14D2D" w:rsidRPr="00D14D2D" w:rsidTr="00D14D2D">
        <w:trPr>
          <w:gridAfter w:val="2"/>
          <w:wAfter w:w="25" w:type="dxa"/>
          <w:trHeight w:val="263"/>
        </w:trPr>
        <w:tc>
          <w:tcPr>
            <w:tcW w:w="3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 xml:space="preserve"> Наименование показателя</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строки</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расхода по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Утвержденные бюджетные назначения</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Исполнено</w:t>
            </w:r>
          </w:p>
        </w:tc>
        <w:tc>
          <w:tcPr>
            <w:tcW w:w="15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Неисполненные назначения</w:t>
            </w: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000000"/>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2</w:t>
            </w:r>
          </w:p>
        </w:tc>
        <w:tc>
          <w:tcPr>
            <w:tcW w:w="1561"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4</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5</w:t>
            </w:r>
          </w:p>
        </w:tc>
        <w:tc>
          <w:tcPr>
            <w:tcW w:w="1585"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6</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Расходы бюджета - всего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x</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26 721 301,16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12 004 110,76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14 717 190,40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в том числе:</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ОБЩЕГОСУДАРСТВЕННЫЕ ВОПРОСЫ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000 0100 0000000000 000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6 479 166,54</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3 732 186,76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2 746 979,78</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 xml:space="preserve">Расходы на выплаты персоналу в целях обеспечения выполнения функций государственными (муниципальными) органами, </w:t>
            </w:r>
            <w:r w:rsidRPr="00D14D2D">
              <w:rPr>
                <w:sz w:val="20"/>
                <w:szCs w:val="20"/>
              </w:rPr>
              <w:lastRenderedPageBreak/>
              <w:t>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lastRenderedPageBreak/>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5 428 019,00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3 295 419,02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2 132 599,98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000 0100 0000000000 120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5 428 019,00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3 295 419,02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2 132 599,98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000 0100 0000000000 121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4 174 819,00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2 487 793,87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1 687 025,13</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000 0100 0000000000 129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1 253 200,00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807 625,15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445 574,85</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920 429,03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369 445,23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550 983,80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920 429,03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369 445,23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550 983,80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495 036,38</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99 117,55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395 918,83</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425 392,65</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270 327,68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155 064,97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130 718,51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67 322,51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63 396,00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000 0100 0000000000 850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110 718,51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67 322,51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43 396,00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налога на имущество организаций и земельного налога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000 0100 0000000000 851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13 971,00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42 029,00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прочих налогов, сборов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000 0100 0000000000 852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1 150,00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601,00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549,00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000 0100 0000000000 853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53 568,51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52 750,51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Резервные средства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000 0100 0000000000 870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000 0102 0000000000 000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1 169 719,00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738 853,25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430 865,75</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000 0102 0000000000 100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1 169 719,00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738 853,25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430 865,75</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000 0102 0000000000 120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1 169 719,00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738 853,25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430 865,75</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000 0102 0000000000 121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898 419,00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566 339,84</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332 079,16</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000 0102 0000000000 129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271 300,00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172 513,41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98 786,59</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000 0104 0000000000 000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5 235 847,54</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2 941 251,51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2 294 596,03</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4 258 300,00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2 556 565,77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1 701 734,23</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000 0104 0000000000 120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4 258 300,00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2 556 565,77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1 701 734,23</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000 0104 0000000000 121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3 276 400,00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1 921 454,03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1 354 945,97</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000 0104 0000000000 129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981 900,00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635 111,74</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346 788,26</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919 729,03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369 445,23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550 283,80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919 729,03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369 445,23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550 283,80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494 336,38</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99 117,55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395 218,83</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425 392,65</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270 327,68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155 064,97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57 818,51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15 240,51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42 578,00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000 0104 0000000000 850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57 818,51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15 240,51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42 578,00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Уплата налога на имущество организаций и земельного налога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000 0104 0000000000 851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13 971,00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42 029,00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прочих налогов, сборов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000 0104 0000000000 852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1 150,00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601,00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549,00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000 0104 0000000000 853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668,51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668,51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Резервные фонды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000 0111 0000000000 000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20 000,00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000 0111 0000000000 800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Резервные средства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000 0111 0000000000 870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20 000,00</w:t>
            </w:r>
          </w:p>
        </w:tc>
      </w:tr>
      <w:tr w:rsidR="00D14D2D" w:rsidRPr="00D14D2D" w:rsidTr="00D14D2D">
        <w:trPr>
          <w:gridAfter w:val="2"/>
          <w:wAfter w:w="25" w:type="dxa"/>
          <w:trHeight w:val="263"/>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Другие общегосударственные вопросы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000 0113 0000000000 000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53 600,00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52 082,00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1 518,00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r>
      <w:tr w:rsidR="00D14D2D" w:rsidRPr="00D14D2D" w:rsidTr="00D14D2D">
        <w:trPr>
          <w:gridAfter w:val="2"/>
          <w:wAfter w:w="25" w:type="dxa"/>
          <w:trHeight w:val="263"/>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52 900,00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000 0113 0000000000 850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52 900,00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000 0113 0000000000 853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52 900,00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52 082,00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818,00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НАЦИОНАЛЬНАЯ ОБОРОНА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000 0200 0000000000 000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209 800,00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127 984,08</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196 400,00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114 584,08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000 0200 0000000000 120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196 400,00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114 584,08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000 0200 0000000000 121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137 100,00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62 818,60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74 281,40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000 0200 0000000000 129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59 300,00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18 997,32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40 302,68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Мобилизационная и вневойсковая подготовка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000 0203 0000000000 000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209 800,00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127 984,08</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196 400,00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114 584,08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000 0203 0000000000 120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196 400,00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81 815,92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114 584,08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000 0203 0000000000 121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137 100,00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62 818,60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74 281,40</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000 0203 0000000000 129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59 300,00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18 997,32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40 302,68</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000 0203 0000000000 244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13 400,00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НАЦИОНАЛЬНАЯ БЕЗОПАСНОСТЬ И ПРАВООХРАНИТЕЛЬНАЯ ДЕЯТЕЛЬНОСТЬ</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000 0300 0000000000 000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51 000,00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Другие вопросы в области национальной безопасности и правоохранительной деятельности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000 0314 0000000000 000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51 000,00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000 0314 0000000000 200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000 0314 0000000000 240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000 0314 0000000000 244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51 000,00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НАЦИОНАЛЬНАЯ ЭКОНОМИКА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000 0400 0000000000 000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3 450 400,00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1 153 495,73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2 296 904,27</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3 450 400,00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1 153 495,73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2 296 904,27</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3 450 400,00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1 153 495,73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2 296 904,27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2 950 400,00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1 085 716,76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1 864 683,24</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000 0400 0000000000 247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500 000,00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67 778,97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432 221,03</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Дорожное хозяйство (дорожные фонды)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000 0409 0000000000 000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3 345 400,00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1 063 019,73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2 282 380,27</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000 0409 0000000000 200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1 063 019,73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2 282 380,27</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000 0409 0000000000 240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1 063 019,73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2 282 380,27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000 0409 0000000000 244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2 845 400,00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995 240,76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1 850 159,24</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000 0409 0000000000 247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500 000,00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67 778,97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432 221,03</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Другие вопросы в области национальной экономики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000 0412 0000000000 000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105 000,00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90 476,00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14 524,00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 xml:space="preserve">Закупка товаров, работ и услуг для обеспечения </w:t>
            </w:r>
            <w:r w:rsidRPr="00D14D2D">
              <w:rPr>
                <w:sz w:val="20"/>
                <w:szCs w:val="20"/>
              </w:rPr>
              <w:lastRenderedPageBreak/>
              <w:t>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lastRenderedPageBreak/>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000 0412 0000000000 200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90 476,00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14 524,00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000 0412 0000000000 240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90 476,00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14 524,00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000 0412 0000000000 244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105 000,00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90 476,00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14 524,00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ЖИЛИЩНО-КОММУНАЛЬНОЕ ХОЗЯЙСТВО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000 0500 0000000000 000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807 600,00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113 869,43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693 730,57</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807 600,00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113 869,43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693 730,57</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807 600,00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113 869,43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693 730,57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807 600,00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113 869,43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693 730,57</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Коммунальное хозяйство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000 0502 0000000000 000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216 000,00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82 015,68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133 984,32</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000 0502 0000000000 200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82 015,68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133 984,32</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000 0502 0000000000 240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82 015,68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133 984,32</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000 0502 0000000000 244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216 000,00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82 015,68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133 984,32</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Благоустройство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000 0503 0000000000 000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591 600,00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31 853,75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559 746,25</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000 0503 0000000000 200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591 600,00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31 853,75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559 746,25</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000 0503 0000000000 240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591 600,00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31 853,75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559 746,25</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000 0503 0000000000 244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591 600,00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31 853,75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559 746,25</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ОБРАЗОВАНИЕ</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000 0700 0000000000 000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Профессиональная подготовка, переподготовка и повышение квалификации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000 0705 0000000000 000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000 0705 0000000000 200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000 0705 0000000000 240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000 0705 0000000000 244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КУЛЬТУРА, КИНЕМАТОГРАФИЯ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000 0800 0000000000 000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10 032 453,62</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4 533 902,92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5 498 550,70</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7 559 100,00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3 399 247,02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4 159 852,98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выплаты учреждений привлекаемым лицам</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000 0800 0000000000 110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7 559 100,00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3 399 247,02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4 159 852,98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000 0800 0000000000 111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5 799 500,00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2 511 742,61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3 287 757,39</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000 0800 0000000000 119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1 759 600,00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887 504,41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872 095,59</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2 436 022,43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1 129 703,72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1 306 318,71</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2 436 022,43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1 129 703,72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1 306 318,71</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1 072 266,86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399 917,67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672 349,19</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1 363 755,57</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729 786,05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633 969,52</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37 331,19</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4 952,18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32 379,01</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000 0800 0000000000 850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37 331,19</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4 952,18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32 379,01</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Уплата налога на имущество организаций и земельного налога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000 0800 0000000000 851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35 730,46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3 380,00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32 350,46</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000 0800 0000000000 853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1 600,73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1 572,18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28,55</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Культура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000 0801 0000000000 000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10 032 453,62</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4 533 902,92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5 498 550,70</w:t>
            </w:r>
          </w:p>
        </w:tc>
      </w:tr>
      <w:tr w:rsidR="00D14D2D" w:rsidRPr="00D14D2D" w:rsidTr="00D14D2D">
        <w:trPr>
          <w:gridAfter w:val="2"/>
          <w:wAfter w:w="25" w:type="dxa"/>
          <w:trHeight w:val="127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000 0801 0000000000 100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7 559 100,00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3 399 247,02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4 159 852,98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выплаты учреждений привлекаемым лицам</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000 0801 0000000000 110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7 559 100,00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3 399 247,02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4 159 852,98</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Фонд оплаты труда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000 0801 0000000000 111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5 799 500,00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2 511 742,61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3 287 757,39</w:t>
            </w:r>
          </w:p>
        </w:tc>
      </w:tr>
      <w:tr w:rsidR="00D14D2D" w:rsidRPr="00D14D2D" w:rsidTr="00D14D2D">
        <w:trPr>
          <w:gridAfter w:val="2"/>
          <w:wAfter w:w="25" w:type="dxa"/>
          <w:trHeight w:val="102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000 0801 0000000000 119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1 759 600,00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887 504,41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872 095,59</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2 436 022,43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1 129 703,72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1 306 318,71</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2 436 022,43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1 129 703,72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1 306 318,71</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1 072 266,86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399 917,67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672 349,19</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энергетических ресурсов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000 0801 0000000000 247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1 363 755,57</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729 786,05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633 969,52</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бюджетные ассигнования</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000 0801 0000000000 800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37 331,19</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4 952,18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32 379,01</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налогов, сборов и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000 0801 0000000000 850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37 331,19</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4 952,18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32 379,01</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налога на имущество организаций и земельного налога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000 0801 0000000000 851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35 730,46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3 380,00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32 350,46</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Уплата иных платежей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000 0801 0000000000 853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1 600,73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1 572,18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28,55</w:t>
            </w:r>
          </w:p>
        </w:tc>
      </w:tr>
      <w:tr w:rsidR="00D14D2D" w:rsidRPr="00D14D2D" w:rsidTr="00D14D2D">
        <w:trPr>
          <w:gridAfter w:val="2"/>
          <w:wAfter w:w="25" w:type="dxa"/>
          <w:trHeight w:val="263"/>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СОЦИАЛЬНАЯ ПОЛИТИКА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000 1000 0000000000 000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253 760,00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000 1000 0000000000 300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lastRenderedPageBreak/>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000 1000 0000000000 320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Пособия, компенсации и иные социальные выплаты гражданам, кроме публичных нормативных обязательств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000 1000 0000000000 321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Пенсионное обеспечение</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000 1001 0000000000 000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253 760,00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Социальное обеспечение и иные выплаты населению</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000 1001 0000000000 300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Социальные выплаты гражданам, кроме публичных нормативных социальных выплат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000 1001 0000000000 320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Пособия, компенсации и иные социальные выплаты гражданам, кроме публичных нормативных обязательств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000 1001 0000000000 321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548 600,00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294 840,00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253 760,00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ФИЗИЧЕСКАЯ КУЛЬТУРА И СПОРТ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000 1100 0000000000 000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000 1100 0000000000 200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000 1100 0000000000 240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000 1100 0000000000 244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Физическая культура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000 1101 0000000000 000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Закупка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000 1101 0000000000 200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закупки товаров, работ и услуг для обеспечения государственных (муниципальных) нужд</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000 1101 0000000000 240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Прочая закупка товаров, работ и услуг</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000 1101 0000000000 244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25 000,00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ОБСЛУЖИВАНИЕ ГОСУДАРСТВЕННОГО И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000 1300 0000000000 000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Обслуживание государственного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000 1300 0000000000 700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Обслуживание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000 1300 0000000000 730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lastRenderedPageBreak/>
              <w:t>Обслуживание государственного внутреннего и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000 1301 0000000000 000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2 000,00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Обслуживание государственного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000 1301 0000000000 700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263"/>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Обслуживание муниципального долга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000 1301 0000000000 730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2 000,00</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МЕЖБЮДЖЕТНЫЕ ТРАНСФЕРТЫ ОБЩЕГО ХАРАКТЕРА БЮДЖЕТАМ БЮДЖЕТНОЙ СИСТЕМЫ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000 1400 0000000000 000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2 976 281,00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Межбюджетные трансферты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000 1400 0000000000 500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2 976 281,00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000 1400 0000000000 540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2 976 281,00</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Прочие межбюджетные трансферты общего характера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000 1403 0000000000 000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2 976 281,00</w:t>
            </w:r>
          </w:p>
        </w:tc>
      </w:tr>
      <w:tr w:rsidR="00D14D2D" w:rsidRPr="00D14D2D" w:rsidTr="00D14D2D">
        <w:trPr>
          <w:gridAfter w:val="2"/>
          <w:wAfter w:w="25" w:type="dxa"/>
          <w:trHeight w:val="518"/>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Межбюджетные трансферты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000 1403 0000000000 500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2 976 281,00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Иные межбюджетные трансферты</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200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xml:space="preserve">000 1403 0000000000 540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5 070 281,00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2 094 000,00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2 976 281,00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Результат исполнения бюджета (дефицит / профицит)</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450</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x</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-196 729,03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651 270,01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xml:space="preserve">x                    </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 </w:t>
            </w: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r>
      <w:tr w:rsidR="00D14D2D" w:rsidRPr="00D14D2D" w:rsidTr="00D14D2D">
        <w:trPr>
          <w:trHeight w:val="255"/>
        </w:trPr>
        <w:tc>
          <w:tcPr>
            <w:tcW w:w="9409" w:type="dxa"/>
            <w:gridSpan w:val="10"/>
            <w:tcBorders>
              <w:top w:val="nil"/>
              <w:left w:val="nil"/>
              <w:bottom w:val="nil"/>
              <w:right w:val="nil"/>
            </w:tcBorders>
            <w:shd w:val="clear" w:color="auto" w:fill="auto"/>
            <w:noWrap/>
            <w:vAlign w:val="bottom"/>
            <w:hideMark/>
          </w:tcPr>
          <w:p w:rsidR="00D14D2D" w:rsidRPr="00D14D2D" w:rsidRDefault="00D14D2D" w:rsidP="00D14D2D">
            <w:pPr>
              <w:jc w:val="center"/>
              <w:rPr>
                <w:b/>
                <w:bCs/>
                <w:sz w:val="20"/>
                <w:szCs w:val="20"/>
              </w:rPr>
            </w:pPr>
            <w:r w:rsidRPr="00D14D2D">
              <w:rPr>
                <w:b/>
                <w:bCs/>
                <w:sz w:val="20"/>
                <w:szCs w:val="20"/>
              </w:rPr>
              <w:t xml:space="preserve">                    3. Источники финансирования дефицита бюджета</w:t>
            </w: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noWrap/>
            <w:vAlign w:val="bottom"/>
            <w:hideMark/>
          </w:tcPr>
          <w:p w:rsidR="00D14D2D" w:rsidRPr="00D14D2D" w:rsidRDefault="00D14D2D" w:rsidP="00D14D2D">
            <w:pPr>
              <w:jc w:val="center"/>
              <w:rPr>
                <w:b/>
                <w:bCs/>
                <w:sz w:val="20"/>
                <w:szCs w:val="20"/>
              </w:rPr>
            </w:pPr>
          </w:p>
        </w:tc>
        <w:tc>
          <w:tcPr>
            <w:tcW w:w="66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rPr>
                <w:sz w:val="20"/>
                <w:szCs w:val="20"/>
              </w:rPr>
            </w:pPr>
          </w:p>
        </w:tc>
      </w:tr>
      <w:tr w:rsidR="00D14D2D" w:rsidRPr="00D14D2D" w:rsidTr="00D14D2D">
        <w:trPr>
          <w:gridAfter w:val="2"/>
          <w:wAfter w:w="25" w:type="dxa"/>
          <w:trHeight w:val="263"/>
        </w:trPr>
        <w:tc>
          <w:tcPr>
            <w:tcW w:w="3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 xml:space="preserve"> Наименование показателя</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строки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Код источника финансирования дефицита бюджета по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Утвержденные бюджетные назначения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Исполнено</w:t>
            </w:r>
          </w:p>
        </w:tc>
        <w:tc>
          <w:tcPr>
            <w:tcW w:w="15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D2D" w:rsidRPr="00D14D2D" w:rsidRDefault="00D14D2D" w:rsidP="00D14D2D">
            <w:pPr>
              <w:jc w:val="center"/>
              <w:rPr>
                <w:sz w:val="20"/>
                <w:szCs w:val="20"/>
              </w:rPr>
            </w:pPr>
            <w:r w:rsidRPr="00D14D2D">
              <w:rPr>
                <w:sz w:val="20"/>
                <w:szCs w:val="20"/>
              </w:rPr>
              <w:t>Неисполненные назначения</w:t>
            </w: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D14D2D" w:rsidRPr="00D14D2D" w:rsidRDefault="00D14D2D" w:rsidP="00D14D2D">
            <w:pPr>
              <w:rPr>
                <w:sz w:val="20"/>
                <w:szCs w:val="20"/>
              </w:rPr>
            </w:pP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2</w:t>
            </w:r>
          </w:p>
        </w:tc>
        <w:tc>
          <w:tcPr>
            <w:tcW w:w="1561"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4</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5</w:t>
            </w:r>
          </w:p>
        </w:tc>
        <w:tc>
          <w:tcPr>
            <w:tcW w:w="1585" w:type="dxa"/>
            <w:gridSpan w:val="2"/>
            <w:tcBorders>
              <w:top w:val="nil"/>
              <w:left w:val="nil"/>
              <w:bottom w:val="single" w:sz="4" w:space="0" w:color="auto"/>
              <w:right w:val="single" w:sz="4" w:space="0" w:color="auto"/>
            </w:tcBorders>
            <w:shd w:val="clear" w:color="auto" w:fill="auto"/>
            <w:noWrap/>
            <w:vAlign w:val="center"/>
            <w:hideMark/>
          </w:tcPr>
          <w:p w:rsidR="00D14D2D" w:rsidRPr="00D14D2D" w:rsidRDefault="00D14D2D" w:rsidP="00D14D2D">
            <w:pPr>
              <w:jc w:val="center"/>
              <w:rPr>
                <w:sz w:val="20"/>
                <w:szCs w:val="20"/>
              </w:rPr>
            </w:pPr>
            <w:r w:rsidRPr="00D14D2D">
              <w:rPr>
                <w:sz w:val="20"/>
                <w:szCs w:val="20"/>
              </w:rPr>
              <w:t>6</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Источники финансирования дефицита бюджета - всего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500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x</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196 729,03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-651 270,01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x</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в том числе:</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источники внутреннего финансирования бюджета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520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x</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195 000,00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195 000,00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из них:</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r>
      <w:tr w:rsidR="00D14D2D" w:rsidRPr="00D14D2D" w:rsidTr="00D14D2D">
        <w:trPr>
          <w:gridAfter w:val="2"/>
          <w:wAfter w:w="25" w:type="dxa"/>
          <w:trHeight w:val="76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Привлечение сельскими поселениями кредитов от кредитных организаций в валюте Российской Федерации</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520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921 01020000100000710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195 000,00</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195 000,00</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источники внешнего финансирования бюджета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620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x</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rsidR="00D14D2D" w:rsidRPr="00D14D2D" w:rsidRDefault="00D14D2D" w:rsidP="00D14D2D">
            <w:pPr>
              <w:rPr>
                <w:sz w:val="20"/>
                <w:szCs w:val="20"/>
              </w:rPr>
            </w:pPr>
            <w:r w:rsidRPr="00D14D2D">
              <w:rPr>
                <w:sz w:val="20"/>
                <w:szCs w:val="20"/>
              </w:rPr>
              <w:t>из них:</w:t>
            </w:r>
          </w:p>
        </w:tc>
        <w:tc>
          <w:tcPr>
            <w:tcW w:w="66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center"/>
              <w:rPr>
                <w:sz w:val="20"/>
                <w:szCs w:val="20"/>
              </w:rPr>
            </w:pPr>
            <w:r w:rsidRPr="00D14D2D">
              <w:rPr>
                <w:sz w:val="20"/>
                <w:szCs w:val="20"/>
              </w:rPr>
              <w:t> </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lastRenderedPageBreak/>
              <w:t>Изменение остатков средств</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700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 01000000000000000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-651 270,01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652 999,04</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Изменение остатков средств на счетах по учету средств бюджета</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700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 01050000000000000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1 729,03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-651 270,01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652 999,04</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увеличение остатков средств, всего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710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921 01050000000000500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-26 719 572,13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-12 745 243,63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 xml:space="preserve">x                    </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Увеличение прочих остатков денежных средств бюджетов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710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921 01050201100000510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-26 719 572,13</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-12 745 243,63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xml:space="preserve">x                    </w:t>
            </w:r>
          </w:p>
        </w:tc>
      </w:tr>
      <w:tr w:rsidR="00D14D2D" w:rsidRPr="00D14D2D" w:rsidTr="00D14D2D">
        <w:trPr>
          <w:gridAfter w:val="2"/>
          <w:wAfter w:w="25" w:type="dxa"/>
          <w:trHeight w:val="255"/>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b/>
                <w:bCs/>
                <w:sz w:val="20"/>
                <w:szCs w:val="20"/>
              </w:rPr>
            </w:pPr>
            <w:r w:rsidRPr="00D14D2D">
              <w:rPr>
                <w:b/>
                <w:bCs/>
                <w:sz w:val="20"/>
                <w:szCs w:val="20"/>
              </w:rPr>
              <w:t>уменьшение остатков средств, всего</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720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b/>
                <w:bCs/>
                <w:sz w:val="20"/>
                <w:szCs w:val="20"/>
              </w:rPr>
            </w:pPr>
            <w:r w:rsidRPr="00D14D2D">
              <w:rPr>
                <w:b/>
                <w:bCs/>
                <w:sz w:val="20"/>
                <w:szCs w:val="20"/>
              </w:rPr>
              <w:t>921 01050000000000600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26 721 301,16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12 093 973,62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b/>
                <w:bCs/>
                <w:sz w:val="20"/>
                <w:szCs w:val="20"/>
              </w:rPr>
            </w:pPr>
            <w:r w:rsidRPr="00D14D2D">
              <w:rPr>
                <w:b/>
                <w:bCs/>
                <w:sz w:val="20"/>
                <w:szCs w:val="20"/>
              </w:rPr>
              <w:t xml:space="preserve">x                    </w:t>
            </w:r>
          </w:p>
        </w:tc>
      </w:tr>
      <w:tr w:rsidR="00D14D2D" w:rsidRPr="00D14D2D" w:rsidTr="00D14D2D">
        <w:trPr>
          <w:gridAfter w:val="2"/>
          <w:wAfter w:w="25" w:type="dxa"/>
          <w:trHeight w:val="510"/>
        </w:trPr>
        <w:tc>
          <w:tcPr>
            <w:tcW w:w="3019" w:type="dxa"/>
            <w:tcBorders>
              <w:top w:val="nil"/>
              <w:left w:val="single" w:sz="4" w:space="0" w:color="auto"/>
              <w:bottom w:val="single" w:sz="4" w:space="0" w:color="auto"/>
              <w:right w:val="single" w:sz="4" w:space="0" w:color="auto"/>
            </w:tcBorders>
            <w:shd w:val="clear" w:color="auto" w:fill="auto"/>
            <w:vAlign w:val="bottom"/>
            <w:hideMark/>
          </w:tcPr>
          <w:p w:rsidR="00D14D2D" w:rsidRPr="00D14D2D" w:rsidRDefault="00D14D2D" w:rsidP="00D14D2D">
            <w:pPr>
              <w:rPr>
                <w:sz w:val="20"/>
                <w:szCs w:val="20"/>
              </w:rPr>
            </w:pPr>
            <w:r w:rsidRPr="00D14D2D">
              <w:rPr>
                <w:sz w:val="20"/>
                <w:szCs w:val="20"/>
              </w:rPr>
              <w:t>Уменьшение прочих остатков денежных средств бюджетов сельских поселений</w:t>
            </w:r>
          </w:p>
        </w:tc>
        <w:tc>
          <w:tcPr>
            <w:tcW w:w="665"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720</w:t>
            </w:r>
          </w:p>
        </w:tc>
        <w:tc>
          <w:tcPr>
            <w:tcW w:w="1561" w:type="dxa"/>
            <w:tcBorders>
              <w:top w:val="nil"/>
              <w:left w:val="nil"/>
              <w:bottom w:val="single" w:sz="4" w:space="0" w:color="auto"/>
              <w:right w:val="single" w:sz="4" w:space="0" w:color="auto"/>
            </w:tcBorders>
            <w:shd w:val="clear" w:color="auto" w:fill="auto"/>
            <w:vAlign w:val="bottom"/>
            <w:hideMark/>
          </w:tcPr>
          <w:p w:rsidR="00D14D2D" w:rsidRPr="00D14D2D" w:rsidRDefault="00D14D2D" w:rsidP="00D14D2D">
            <w:pPr>
              <w:jc w:val="center"/>
              <w:rPr>
                <w:sz w:val="20"/>
                <w:szCs w:val="20"/>
              </w:rPr>
            </w:pPr>
            <w:r w:rsidRPr="00D14D2D">
              <w:rPr>
                <w:sz w:val="20"/>
                <w:szCs w:val="20"/>
              </w:rPr>
              <w:t>921 01050201100000610</w:t>
            </w:r>
          </w:p>
        </w:tc>
        <w:tc>
          <w:tcPr>
            <w:tcW w:w="1275" w:type="dxa"/>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26 721 301,16</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12 093 973,62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D14D2D" w:rsidRPr="00D14D2D" w:rsidRDefault="00D14D2D" w:rsidP="00D14D2D">
            <w:pPr>
              <w:jc w:val="right"/>
              <w:rPr>
                <w:sz w:val="20"/>
                <w:szCs w:val="20"/>
              </w:rPr>
            </w:pPr>
            <w:r w:rsidRPr="00D14D2D">
              <w:rPr>
                <w:sz w:val="20"/>
                <w:szCs w:val="20"/>
              </w:rPr>
              <w:t xml:space="preserve">x                    </w:t>
            </w: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bottom"/>
            <w:hideMark/>
          </w:tcPr>
          <w:p w:rsidR="00D14D2D" w:rsidRPr="00D14D2D" w:rsidRDefault="00D14D2D" w:rsidP="00D14D2D">
            <w:pPr>
              <w:jc w:val="right"/>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noWrap/>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c>
          <w:tcPr>
            <w:tcW w:w="1585" w:type="dxa"/>
            <w:gridSpan w:val="2"/>
            <w:tcBorders>
              <w:top w:val="nil"/>
              <w:left w:val="nil"/>
              <w:bottom w:val="nil"/>
              <w:right w:val="nil"/>
            </w:tcBorders>
            <w:shd w:val="clear" w:color="auto" w:fill="auto"/>
            <w:noWrap/>
            <w:vAlign w:val="bottom"/>
            <w:hideMark/>
          </w:tcPr>
          <w:p w:rsidR="00D14D2D" w:rsidRPr="00D14D2D" w:rsidRDefault="00D14D2D" w:rsidP="00D14D2D">
            <w:pPr>
              <w:jc w:val="right"/>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bottom"/>
            <w:hideMark/>
          </w:tcPr>
          <w:p w:rsidR="00D14D2D" w:rsidRPr="00D14D2D" w:rsidRDefault="00D14D2D" w:rsidP="00D14D2D">
            <w:pPr>
              <w:jc w:val="right"/>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1020"/>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r w:rsidRPr="00D14D2D">
              <w:rPr>
                <w:sz w:val="20"/>
                <w:szCs w:val="20"/>
              </w:rPr>
              <w:t xml:space="preserve">Председатель Комитета по </w:t>
            </w:r>
            <w:r w:rsidRPr="00D14D2D">
              <w:rPr>
                <w:sz w:val="20"/>
                <w:szCs w:val="20"/>
              </w:rPr>
              <w:br/>
              <w:t xml:space="preserve">финансам администрации </w:t>
            </w:r>
            <w:r w:rsidRPr="00D14D2D">
              <w:rPr>
                <w:sz w:val="20"/>
                <w:szCs w:val="20"/>
              </w:rPr>
              <w:br/>
              <w:t xml:space="preserve">Тулунского муниципального района                                              </w:t>
            </w:r>
          </w:p>
        </w:tc>
        <w:tc>
          <w:tcPr>
            <w:tcW w:w="665" w:type="dxa"/>
            <w:tcBorders>
              <w:top w:val="nil"/>
              <w:left w:val="nil"/>
              <w:bottom w:val="single" w:sz="4" w:space="0" w:color="auto"/>
              <w:right w:val="nil"/>
            </w:tcBorders>
            <w:shd w:val="clear" w:color="auto" w:fill="auto"/>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single" w:sz="4" w:space="0" w:color="auto"/>
              <w:right w:val="nil"/>
            </w:tcBorders>
            <w:shd w:val="clear" w:color="auto" w:fill="auto"/>
            <w:vAlign w:val="bottom"/>
            <w:hideMark/>
          </w:tcPr>
          <w:p w:rsidR="00D14D2D" w:rsidRPr="00D14D2D" w:rsidRDefault="00D14D2D" w:rsidP="00D14D2D">
            <w:pPr>
              <w:jc w:val="center"/>
              <w:rPr>
                <w:sz w:val="20"/>
                <w:szCs w:val="20"/>
              </w:rPr>
            </w:pPr>
            <w:r w:rsidRPr="00D14D2D">
              <w:rPr>
                <w:sz w:val="20"/>
                <w:szCs w:val="20"/>
              </w:rPr>
              <w:t xml:space="preserve">   Г.Э. Романчук</w:t>
            </w: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315"/>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r w:rsidRPr="00D14D2D">
              <w:rPr>
                <w:sz w:val="20"/>
                <w:szCs w:val="20"/>
                <w:vertAlign w:val="superscript"/>
              </w:rPr>
              <w:t>(подпись)</w:t>
            </w: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r w:rsidRPr="00D14D2D">
              <w:rPr>
                <w:sz w:val="20"/>
                <w:szCs w:val="20"/>
                <w:vertAlign w:val="superscript"/>
              </w:rPr>
              <w:t>(расшифровка подписи)</w:t>
            </w: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r w:rsidRPr="00D14D2D">
              <w:rPr>
                <w:sz w:val="20"/>
                <w:szCs w:val="20"/>
              </w:rPr>
              <w:t>Главный бухгалтер</w:t>
            </w:r>
          </w:p>
        </w:tc>
        <w:tc>
          <w:tcPr>
            <w:tcW w:w="665" w:type="dxa"/>
            <w:tcBorders>
              <w:top w:val="nil"/>
              <w:left w:val="nil"/>
              <w:bottom w:val="single" w:sz="4" w:space="0" w:color="auto"/>
              <w:right w:val="nil"/>
            </w:tcBorders>
            <w:shd w:val="clear" w:color="auto" w:fill="auto"/>
            <w:vAlign w:val="bottom"/>
            <w:hideMark/>
          </w:tcPr>
          <w:p w:rsidR="00D14D2D" w:rsidRPr="00D14D2D" w:rsidRDefault="00D14D2D" w:rsidP="00D14D2D">
            <w:pPr>
              <w:jc w:val="center"/>
              <w:rPr>
                <w:sz w:val="20"/>
                <w:szCs w:val="20"/>
              </w:rPr>
            </w:pPr>
            <w:r w:rsidRPr="00D14D2D">
              <w:rPr>
                <w:sz w:val="20"/>
                <w:szCs w:val="20"/>
              </w:rPr>
              <w:t> </w:t>
            </w: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single" w:sz="4" w:space="0" w:color="auto"/>
              <w:right w:val="nil"/>
            </w:tcBorders>
            <w:shd w:val="clear" w:color="auto" w:fill="auto"/>
            <w:vAlign w:val="bottom"/>
            <w:hideMark/>
          </w:tcPr>
          <w:p w:rsidR="00D14D2D" w:rsidRPr="00D14D2D" w:rsidRDefault="00D14D2D" w:rsidP="00D14D2D">
            <w:pPr>
              <w:jc w:val="center"/>
              <w:rPr>
                <w:sz w:val="20"/>
                <w:szCs w:val="20"/>
              </w:rPr>
            </w:pPr>
            <w:r w:rsidRPr="00D14D2D">
              <w:rPr>
                <w:sz w:val="20"/>
                <w:szCs w:val="20"/>
              </w:rPr>
              <w:t> </w:t>
            </w: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315"/>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r w:rsidRPr="00D14D2D">
              <w:rPr>
                <w:sz w:val="20"/>
                <w:szCs w:val="20"/>
                <w:vertAlign w:val="superscript"/>
              </w:rPr>
              <w:t>(подпись)</w:t>
            </w: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r w:rsidRPr="00D14D2D">
              <w:rPr>
                <w:sz w:val="20"/>
                <w:szCs w:val="20"/>
                <w:vertAlign w:val="superscript"/>
              </w:rPr>
              <w:t>(расшифровка подписи)</w:t>
            </w: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229"/>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665"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r w:rsidR="00D14D2D" w:rsidRPr="00D14D2D" w:rsidTr="00D14D2D">
        <w:trPr>
          <w:gridAfter w:val="2"/>
          <w:wAfter w:w="25" w:type="dxa"/>
          <w:trHeight w:val="255"/>
        </w:trPr>
        <w:tc>
          <w:tcPr>
            <w:tcW w:w="3019" w:type="dxa"/>
            <w:tcBorders>
              <w:top w:val="nil"/>
              <w:left w:val="nil"/>
              <w:bottom w:val="nil"/>
              <w:right w:val="nil"/>
            </w:tcBorders>
            <w:shd w:val="clear" w:color="auto" w:fill="auto"/>
            <w:vAlign w:val="bottom"/>
            <w:hideMark/>
          </w:tcPr>
          <w:p w:rsidR="00D14D2D" w:rsidRPr="00D14D2D" w:rsidRDefault="00D14D2D" w:rsidP="00D14D2D">
            <w:pPr>
              <w:rPr>
                <w:sz w:val="20"/>
                <w:szCs w:val="20"/>
              </w:rPr>
            </w:pPr>
            <w:r w:rsidRPr="00D14D2D">
              <w:rPr>
                <w:sz w:val="20"/>
                <w:szCs w:val="20"/>
              </w:rPr>
              <w:t>"         " ____________ 2024 года</w:t>
            </w:r>
          </w:p>
        </w:tc>
        <w:tc>
          <w:tcPr>
            <w:tcW w:w="665" w:type="dxa"/>
            <w:tcBorders>
              <w:top w:val="nil"/>
              <w:left w:val="nil"/>
              <w:bottom w:val="nil"/>
              <w:right w:val="nil"/>
            </w:tcBorders>
            <w:shd w:val="clear" w:color="auto" w:fill="auto"/>
            <w:vAlign w:val="bottom"/>
            <w:hideMark/>
          </w:tcPr>
          <w:p w:rsidR="00D14D2D" w:rsidRPr="00D14D2D" w:rsidRDefault="00D14D2D" w:rsidP="00D14D2D">
            <w:pPr>
              <w:rPr>
                <w:sz w:val="20"/>
                <w:szCs w:val="20"/>
              </w:rPr>
            </w:pPr>
          </w:p>
        </w:tc>
        <w:tc>
          <w:tcPr>
            <w:tcW w:w="1561"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5" w:type="dxa"/>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279"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c>
          <w:tcPr>
            <w:tcW w:w="1585" w:type="dxa"/>
            <w:gridSpan w:val="2"/>
            <w:tcBorders>
              <w:top w:val="nil"/>
              <w:left w:val="nil"/>
              <w:bottom w:val="nil"/>
              <w:right w:val="nil"/>
            </w:tcBorders>
            <w:shd w:val="clear" w:color="auto" w:fill="auto"/>
            <w:vAlign w:val="bottom"/>
            <w:hideMark/>
          </w:tcPr>
          <w:p w:rsidR="00D14D2D" w:rsidRPr="00D14D2D" w:rsidRDefault="00D14D2D" w:rsidP="00D14D2D">
            <w:pPr>
              <w:jc w:val="center"/>
              <w:rPr>
                <w:sz w:val="20"/>
                <w:szCs w:val="20"/>
              </w:rPr>
            </w:pPr>
          </w:p>
        </w:tc>
      </w:tr>
    </w:tbl>
    <w:p w:rsidR="00D14D2D" w:rsidRPr="00D14D2D" w:rsidRDefault="00D14D2D" w:rsidP="00D14D2D">
      <w:pPr>
        <w:rPr>
          <w:sz w:val="28"/>
          <w:szCs w:val="28"/>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Default="00D14D2D" w:rsidP="005A635A">
      <w:pPr>
        <w:pStyle w:val="a7"/>
        <w:tabs>
          <w:tab w:val="left" w:pos="7426"/>
        </w:tabs>
        <w:jc w:val="both"/>
        <w:rPr>
          <w:rFonts w:ascii="Times New Roman" w:hAnsi="Times New Roman"/>
          <w:sz w:val="32"/>
          <w:szCs w:val="32"/>
        </w:rPr>
      </w:pPr>
    </w:p>
    <w:p w:rsidR="00D14D2D" w:rsidRPr="009300D7" w:rsidRDefault="00D14D2D" w:rsidP="00D14D2D">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D14D2D" w:rsidRPr="009300D7" w:rsidRDefault="00D14D2D" w:rsidP="00D14D2D">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D14D2D" w:rsidRPr="009300D7" w:rsidRDefault="00D14D2D" w:rsidP="00D14D2D">
      <w:pPr>
        <w:jc w:val="center"/>
        <w:rPr>
          <w:rFonts w:ascii="AngsanaUPC" w:hAnsi="AngsanaUPC" w:cs="AngsanaUPC"/>
          <w:sz w:val="28"/>
          <w:szCs w:val="28"/>
        </w:rPr>
      </w:pPr>
    </w:p>
    <w:p w:rsidR="00D14D2D" w:rsidRPr="009300D7" w:rsidRDefault="00D14D2D" w:rsidP="00D14D2D">
      <w:pPr>
        <w:jc w:val="center"/>
        <w:rPr>
          <w:rFonts w:ascii="AngsanaUPC" w:hAnsi="AngsanaUPC" w:cs="AngsanaUPC"/>
          <w:sz w:val="32"/>
          <w:szCs w:val="32"/>
        </w:rPr>
      </w:pPr>
      <w:r w:rsidRPr="009300D7">
        <w:rPr>
          <w:sz w:val="32"/>
          <w:szCs w:val="32"/>
        </w:rPr>
        <w:t>Администрация</w:t>
      </w:r>
    </w:p>
    <w:p w:rsidR="00D14D2D" w:rsidRPr="009300D7" w:rsidRDefault="00D14D2D" w:rsidP="00D14D2D">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D14D2D" w:rsidRDefault="00D14D2D" w:rsidP="00D14D2D">
      <w:pPr>
        <w:rPr>
          <w:rFonts w:asciiTheme="minorHAnsi" w:hAnsiTheme="minorHAnsi" w:cs="AngsanaUPC"/>
          <w:sz w:val="32"/>
          <w:szCs w:val="32"/>
        </w:rPr>
      </w:pPr>
    </w:p>
    <w:p w:rsidR="00D14D2D" w:rsidRDefault="00D14D2D" w:rsidP="00D14D2D">
      <w:pPr>
        <w:rPr>
          <w:sz w:val="36"/>
          <w:szCs w:val="36"/>
        </w:rPr>
      </w:pPr>
      <w:r>
        <w:rPr>
          <w:rFonts w:asciiTheme="minorHAnsi" w:hAnsiTheme="minorHAnsi" w:cs="AngsanaUPC"/>
          <w:sz w:val="32"/>
          <w:szCs w:val="32"/>
        </w:rPr>
        <w:t xml:space="preserve">                                           </w:t>
      </w:r>
      <w:r w:rsidRPr="009300D7">
        <w:rPr>
          <w:sz w:val="36"/>
          <w:szCs w:val="36"/>
        </w:rPr>
        <w:t>ПОСТАНОВЛЕНИЕ</w:t>
      </w:r>
    </w:p>
    <w:p w:rsidR="00D14D2D" w:rsidRPr="00D34AD9" w:rsidRDefault="00D14D2D" w:rsidP="00D14D2D">
      <w:pPr>
        <w:rPr>
          <w:rFonts w:ascii="AngsanaUPC" w:hAnsi="AngsanaUPC" w:cs="AngsanaUPC"/>
          <w:sz w:val="36"/>
          <w:szCs w:val="36"/>
        </w:rPr>
      </w:pPr>
      <w:r>
        <w:rPr>
          <w:sz w:val="36"/>
          <w:szCs w:val="36"/>
        </w:rPr>
        <w:t xml:space="preserve">  </w:t>
      </w:r>
      <w:r>
        <w:t xml:space="preserve"> 16 августа 2024 года                                                                                           № 45</w:t>
      </w:r>
    </w:p>
    <w:p w:rsidR="00D14D2D" w:rsidRDefault="00D14D2D" w:rsidP="00D14D2D">
      <w:pPr>
        <w:jc w:val="center"/>
      </w:pPr>
      <w:r>
        <w:t>с. Бадар</w:t>
      </w:r>
    </w:p>
    <w:p w:rsidR="00D14D2D" w:rsidRDefault="00D14D2D" w:rsidP="00D14D2D">
      <w:pPr>
        <w:jc w:val="center"/>
      </w:pPr>
    </w:p>
    <w:p w:rsidR="00D14D2D" w:rsidRDefault="00D14D2D" w:rsidP="00D14D2D">
      <w:pPr>
        <w:jc w:val="center"/>
      </w:pPr>
    </w:p>
    <w:p w:rsidR="00D14D2D" w:rsidRDefault="00D14D2D" w:rsidP="00D14D2D">
      <w:pPr>
        <w:rPr>
          <w:b/>
          <w:i/>
        </w:rPr>
      </w:pPr>
      <w:r>
        <w:rPr>
          <w:b/>
          <w:i/>
        </w:rPr>
        <w:t xml:space="preserve">  «О предварительном согласовании предоставления</w:t>
      </w:r>
    </w:p>
    <w:p w:rsidR="00D14D2D" w:rsidRPr="002E2FBB" w:rsidRDefault="00D14D2D" w:rsidP="00D14D2D">
      <w:pPr>
        <w:rPr>
          <w:b/>
          <w:i/>
        </w:rPr>
      </w:pPr>
      <w:r>
        <w:rPr>
          <w:b/>
          <w:i/>
        </w:rPr>
        <w:t xml:space="preserve"> земельного участка»</w:t>
      </w:r>
    </w:p>
    <w:p w:rsidR="00D14D2D" w:rsidRDefault="00D14D2D" w:rsidP="00D14D2D"/>
    <w:p w:rsidR="00D14D2D" w:rsidRDefault="00D14D2D" w:rsidP="00D14D2D">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D14D2D" w:rsidRPr="009547DF" w:rsidRDefault="00D14D2D" w:rsidP="00D14D2D">
      <w:pPr>
        <w:ind w:left="-454" w:firstLine="454"/>
        <w:contextualSpacing/>
        <w:jc w:val="both"/>
        <w:rPr>
          <w:rFonts w:eastAsiaTheme="minorHAnsi"/>
          <w:lang w:eastAsia="en-US"/>
        </w:rPr>
      </w:pPr>
    </w:p>
    <w:p w:rsidR="00D14D2D" w:rsidRDefault="00D14D2D" w:rsidP="00D14D2D">
      <w:r w:rsidRPr="009547DF">
        <w:t xml:space="preserve">                   </w:t>
      </w:r>
      <w:r>
        <w:t xml:space="preserve">                                    </w:t>
      </w:r>
    </w:p>
    <w:p w:rsidR="00D14D2D" w:rsidRPr="009547DF" w:rsidRDefault="00D14D2D" w:rsidP="00D14D2D">
      <w:r>
        <w:t xml:space="preserve">                                                            ПОСТАНОВЛЯЮ:</w:t>
      </w:r>
    </w:p>
    <w:p w:rsidR="00D14D2D" w:rsidRDefault="00D14D2D" w:rsidP="00D14D2D">
      <w:pPr>
        <w:ind w:right="-365"/>
      </w:pPr>
    </w:p>
    <w:p w:rsidR="00D14D2D" w:rsidRDefault="00D14D2D" w:rsidP="00D14D2D">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648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участок Красноозерский, улица Набережная, (от дома №1 до дома №11).</w:t>
      </w:r>
    </w:p>
    <w:p w:rsidR="00D14D2D" w:rsidRDefault="00D14D2D" w:rsidP="00D14D2D">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D14D2D" w:rsidRDefault="00D14D2D" w:rsidP="00D14D2D">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D14D2D" w:rsidRPr="003D5D0E" w:rsidRDefault="00D14D2D" w:rsidP="00D14D2D">
      <w:pPr>
        <w:pStyle w:val="a5"/>
        <w:numPr>
          <w:ilvl w:val="0"/>
          <w:numId w:val="28"/>
        </w:numPr>
        <w:spacing w:after="0" w:line="240" w:lineRule="auto"/>
      </w:pPr>
      <w:r>
        <w:t>Настоящее постановление действует в течении двух лет.</w:t>
      </w:r>
    </w:p>
    <w:p w:rsidR="00D14D2D" w:rsidRDefault="00D14D2D" w:rsidP="00D14D2D">
      <w:pPr>
        <w:ind w:left="-426"/>
      </w:pPr>
      <w:r>
        <w:t xml:space="preserve">         </w:t>
      </w:r>
    </w:p>
    <w:p w:rsidR="00D14D2D" w:rsidRDefault="00D14D2D" w:rsidP="00D14D2D">
      <w:pPr>
        <w:ind w:left="-426"/>
      </w:pPr>
    </w:p>
    <w:p w:rsidR="00D14D2D" w:rsidRDefault="00D14D2D" w:rsidP="00D14D2D">
      <w:pPr>
        <w:ind w:left="-426"/>
      </w:pPr>
    </w:p>
    <w:p w:rsidR="00D14D2D" w:rsidRDefault="00D14D2D" w:rsidP="00D14D2D">
      <w:pPr>
        <w:ind w:left="-426"/>
      </w:pPr>
      <w:r>
        <w:t xml:space="preserve">                Глава Евдокимовского сельского поселения:                           И.Ю.Левринц</w:t>
      </w:r>
    </w:p>
    <w:p w:rsidR="00D14D2D" w:rsidRDefault="00D14D2D" w:rsidP="00D14D2D">
      <w:pPr>
        <w:ind w:left="-426"/>
      </w:pPr>
    </w:p>
    <w:p w:rsidR="00D14D2D" w:rsidRDefault="00D14D2D" w:rsidP="00D14D2D">
      <w:pPr>
        <w:ind w:left="-426"/>
      </w:pPr>
    </w:p>
    <w:p w:rsidR="00D14D2D" w:rsidRDefault="00D14D2D" w:rsidP="00D14D2D">
      <w:pPr>
        <w:ind w:left="-426"/>
      </w:pPr>
    </w:p>
    <w:p w:rsidR="00D14D2D" w:rsidRDefault="00D14D2D" w:rsidP="00D14D2D">
      <w:pPr>
        <w:ind w:left="-426"/>
      </w:pPr>
    </w:p>
    <w:p w:rsidR="00D14D2D" w:rsidRDefault="00D14D2D" w:rsidP="00D14D2D">
      <w:pPr>
        <w:ind w:left="-426"/>
      </w:pPr>
    </w:p>
    <w:p w:rsidR="00D14D2D" w:rsidRDefault="00D14D2D" w:rsidP="00D14D2D">
      <w:pPr>
        <w:ind w:left="-426"/>
      </w:pPr>
    </w:p>
    <w:p w:rsidR="00D14D2D" w:rsidRDefault="00D14D2D" w:rsidP="00D14D2D">
      <w:pPr>
        <w:ind w:left="-426"/>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46</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1943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Красный Октябрь по улице Школьная (от перекрестка с улицей Садовской  до улицы Дальняя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(38:15:090301:ЗУ1),(далее-схема)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D14D2D">
      <w:pPr>
        <w:ind w:left="-426"/>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47</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1455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Больничная (от проезда на ул. Центральная  до дома №16 ).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D14D2D">
      <w:pPr>
        <w:rPr>
          <w:b/>
          <w:sz w:val="36"/>
          <w:szCs w:val="36"/>
        </w:rPr>
      </w:pPr>
      <w:r>
        <w:rPr>
          <w:b/>
          <w:sz w:val="36"/>
          <w:szCs w:val="36"/>
        </w:rPr>
        <w:t xml:space="preserve">                               </w:t>
      </w:r>
    </w:p>
    <w:p w:rsidR="00A22436" w:rsidRPr="009300D7" w:rsidRDefault="00D14D2D" w:rsidP="00A22436">
      <w:pPr>
        <w:jc w:val="center"/>
        <w:rPr>
          <w:rFonts w:ascii="AngsanaUPC" w:hAnsi="AngsanaUPC" w:cs="AngsanaUPC"/>
          <w:sz w:val="36"/>
          <w:szCs w:val="36"/>
        </w:rPr>
      </w:pPr>
      <w:r>
        <w:rPr>
          <w:b/>
          <w:sz w:val="36"/>
          <w:szCs w:val="36"/>
        </w:rPr>
        <w:lastRenderedPageBreak/>
        <w:t xml:space="preserve">  </w:t>
      </w:r>
      <w:r w:rsidR="00A22436" w:rsidRPr="009300D7">
        <w:rPr>
          <w:sz w:val="36"/>
          <w:szCs w:val="36"/>
        </w:rPr>
        <w:t>Иркутская</w:t>
      </w:r>
      <w:r w:rsidR="00A22436" w:rsidRPr="009300D7">
        <w:rPr>
          <w:rFonts w:ascii="AngsanaUPC" w:hAnsi="AngsanaUPC" w:cs="AngsanaUPC"/>
          <w:sz w:val="36"/>
          <w:szCs w:val="36"/>
        </w:rPr>
        <w:t xml:space="preserve"> </w:t>
      </w:r>
      <w:r w:rsidR="00A22436"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48</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7271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Евдокимова ,  улица Центральная (от ул.Куйбышевской   до дома №34 ул.Центральная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D14D2D">
      <w:pPr>
        <w:rPr>
          <w:b/>
          <w:sz w:val="36"/>
          <w:szCs w:val="36"/>
        </w:rPr>
      </w:pPr>
      <w:r>
        <w:rPr>
          <w:b/>
          <w:sz w:val="36"/>
          <w:szCs w:val="36"/>
        </w:rPr>
        <w:t xml:space="preserve">                   </w:t>
      </w: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49</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78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Евдокимова , по проезду от перекрестка с улицей Куйбышевской до кладбища.</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D14D2D">
      <w:pPr>
        <w:rPr>
          <w:b/>
          <w:sz w:val="36"/>
          <w:szCs w:val="36"/>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50</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5394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село Бадар ,  по улице Береговая (от перекрестка с улицей Перфиловская  до дома №31).</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(38:15:090101:ЗУ1),(далее-схема)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D14D2D"/>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51</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1452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село Бадар ,  по улице Зеленая (от объездной дороги   до дома №5).</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(38:15:090103:ЗУ1),(далее-схема)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D14D2D" w:rsidRDefault="00D14D2D" w:rsidP="005A635A">
      <w:pPr>
        <w:pStyle w:val="a7"/>
        <w:tabs>
          <w:tab w:val="left" w:pos="7426"/>
        </w:tabs>
        <w:jc w:val="both"/>
        <w:rPr>
          <w:rFonts w:ascii="Times New Roman" w:hAnsi="Times New Roman"/>
          <w:sz w:val="32"/>
          <w:szCs w:val="32"/>
        </w:rPr>
      </w:pPr>
    </w:p>
    <w:p w:rsidR="00A22436" w:rsidRDefault="00A22436" w:rsidP="005A635A">
      <w:pPr>
        <w:pStyle w:val="a7"/>
        <w:tabs>
          <w:tab w:val="left" w:pos="7426"/>
        </w:tabs>
        <w:jc w:val="both"/>
        <w:rPr>
          <w:rFonts w:ascii="Times New Roman" w:hAnsi="Times New Roman"/>
          <w:sz w:val="32"/>
          <w:szCs w:val="32"/>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52</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2231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село Бадар ,  по переулку  Мельничный (от перекрестка с улицей Братской до перекрестка с улицей Гадалейской).</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(38:15:090103:ЗУ1),(далее-схема)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5A635A">
      <w:pPr>
        <w:pStyle w:val="a7"/>
        <w:tabs>
          <w:tab w:val="left" w:pos="7426"/>
        </w:tabs>
        <w:jc w:val="both"/>
        <w:rPr>
          <w:rFonts w:ascii="Times New Roman" w:hAnsi="Times New Roman"/>
          <w:sz w:val="32"/>
          <w:szCs w:val="32"/>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53</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2740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село Бадар ,  по переулку  Школьный (от перекрестка с улицей Братской до дома №14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(38:15:090103:ЗУ1),(далее-схема)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 w:rsidR="00A22436" w:rsidRDefault="00A22436" w:rsidP="00A22436"/>
    <w:p w:rsidR="00A22436" w:rsidRDefault="00A22436" w:rsidP="00A22436"/>
    <w:p w:rsidR="00A22436" w:rsidRDefault="00A22436" w:rsidP="00A22436"/>
    <w:p w:rsidR="00A22436" w:rsidRDefault="00A22436" w:rsidP="00A22436"/>
    <w:p w:rsidR="00A22436" w:rsidRDefault="00A22436" w:rsidP="00A22436"/>
    <w:p w:rsidR="00A22436" w:rsidRDefault="00A22436" w:rsidP="00A22436"/>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54</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21755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от улицы  Центральная д.Евдокимова до ул.Складская п.Евдокимовский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55</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2515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Складская  (от дома №1 до р.Ия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p>
    <w:p w:rsidR="00A22436" w:rsidRPr="009300D7" w:rsidRDefault="00A22436" w:rsidP="00A22436">
      <w:pPr>
        <w:jc w:val="center"/>
        <w:rPr>
          <w:rFonts w:ascii="AngsanaUPC" w:hAnsi="AngsanaUPC" w:cs="AngsanaUPC"/>
          <w:sz w:val="36"/>
          <w:szCs w:val="36"/>
        </w:rPr>
      </w:pPr>
      <w:r>
        <w:rPr>
          <w:b/>
          <w:sz w:val="36"/>
          <w:szCs w:val="36"/>
        </w:rPr>
        <w:lastRenderedPageBreak/>
        <w:t xml:space="preserve"> </w:t>
      </w: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56</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4726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Лесная  (от д. №1 до д.№14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r>
        <w:rPr>
          <w:b/>
          <w:sz w:val="36"/>
          <w:szCs w:val="36"/>
        </w:rPr>
        <w:t xml:space="preserve">                              </w:t>
      </w:r>
    </w:p>
    <w:p w:rsidR="00A22436" w:rsidRPr="009300D7" w:rsidRDefault="00A22436" w:rsidP="00A22436">
      <w:pPr>
        <w:jc w:val="center"/>
        <w:rPr>
          <w:rFonts w:ascii="AngsanaUPC" w:hAnsi="AngsanaUPC" w:cs="AngsanaUPC"/>
          <w:sz w:val="36"/>
          <w:szCs w:val="36"/>
        </w:rPr>
      </w:pPr>
      <w:r>
        <w:rPr>
          <w:b/>
          <w:sz w:val="36"/>
          <w:szCs w:val="36"/>
        </w:rPr>
        <w:lastRenderedPageBreak/>
        <w:t xml:space="preserve">  </w:t>
      </w: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57</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2931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Набережная  (от дома №1 до дома №8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p>
    <w:p w:rsidR="00A22436" w:rsidRPr="009300D7" w:rsidRDefault="00A22436" w:rsidP="00A22436">
      <w:pPr>
        <w:jc w:val="center"/>
        <w:rPr>
          <w:rFonts w:ascii="AngsanaUPC" w:hAnsi="AngsanaUPC" w:cs="AngsanaUPC"/>
          <w:sz w:val="36"/>
          <w:szCs w:val="36"/>
        </w:rPr>
      </w:pPr>
      <w:r>
        <w:rPr>
          <w:b/>
          <w:sz w:val="36"/>
          <w:szCs w:val="36"/>
        </w:rPr>
        <w:lastRenderedPageBreak/>
        <w:t xml:space="preserve"> </w:t>
      </w: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58</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67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Школьная  (от школы до дома №9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(38:15:090501:ЗУ1),(далее-схема)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59</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3228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улица Сосновая  (от дома№1 до дома №19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r>
        <w:rPr>
          <w:b/>
          <w:sz w:val="36"/>
          <w:szCs w:val="36"/>
        </w:rPr>
        <w:t xml:space="preserve"> </w:t>
      </w: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60</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1874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поселок Евдокимовский ,  проезд от водонапорной башни ул.Куйбышевская до озера.</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61</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9987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Забор по улице Центральная (от верхнего перекрестка с дорогой в г.Тулун до кладбища).</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(38:15:090201:ЗУ1),(далее-схема)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r>
        <w:rPr>
          <w:b/>
          <w:sz w:val="36"/>
          <w:szCs w:val="36"/>
        </w:rPr>
        <w:t xml:space="preserve">                 </w:t>
      </w: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Default="00A22436" w:rsidP="00A22436">
      <w:pPr>
        <w:rPr>
          <w:rFonts w:asciiTheme="minorHAnsi" w:hAnsiTheme="minorHAnsi" w:cs="AngsanaUPC"/>
          <w:sz w:val="32"/>
          <w:szCs w:val="32"/>
        </w:rPr>
      </w:pPr>
    </w:p>
    <w:p w:rsidR="00A22436" w:rsidRDefault="00A22436" w:rsidP="00A22436">
      <w:pPr>
        <w:rPr>
          <w:sz w:val="36"/>
          <w:szCs w:val="36"/>
        </w:rPr>
      </w:pPr>
      <w:r>
        <w:rPr>
          <w:rFonts w:asciiTheme="minorHAnsi" w:hAnsiTheme="minorHAnsi" w:cs="AngsanaUPC"/>
          <w:sz w:val="32"/>
          <w:szCs w:val="32"/>
        </w:rPr>
        <w:t xml:space="preserve">                                           </w:t>
      </w:r>
      <w:r w:rsidRPr="009300D7">
        <w:rPr>
          <w:sz w:val="36"/>
          <w:szCs w:val="36"/>
        </w:rPr>
        <w:t>ПОСТАНОВЛЕНИЕ</w:t>
      </w:r>
    </w:p>
    <w:p w:rsidR="00A22436" w:rsidRPr="00D34AD9" w:rsidRDefault="00A22436" w:rsidP="00A22436">
      <w:pPr>
        <w:rPr>
          <w:rFonts w:ascii="AngsanaUPC" w:hAnsi="AngsanaUPC" w:cs="AngsanaUPC"/>
          <w:sz w:val="36"/>
          <w:szCs w:val="36"/>
        </w:rPr>
      </w:pPr>
      <w:r>
        <w:rPr>
          <w:sz w:val="36"/>
          <w:szCs w:val="36"/>
        </w:rPr>
        <w:t xml:space="preserve">  </w:t>
      </w:r>
      <w:r>
        <w:t xml:space="preserve"> 16 августа 2024 года                                                                                           № 62</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предварительном согласовании предоставления</w:t>
      </w:r>
    </w:p>
    <w:p w:rsidR="00A22436" w:rsidRPr="002E2FBB" w:rsidRDefault="00A22436" w:rsidP="00A22436">
      <w:pPr>
        <w:rPr>
          <w:b/>
          <w:i/>
        </w:rPr>
      </w:pPr>
      <w:r>
        <w:rPr>
          <w:b/>
          <w:i/>
        </w:rPr>
        <w:t xml:space="preserve"> земельного участка»</w:t>
      </w:r>
    </w:p>
    <w:p w:rsidR="00A22436" w:rsidRDefault="00A22436" w:rsidP="00A22436"/>
    <w:p w:rsidR="00A22436" w:rsidRDefault="00A22436" w:rsidP="00A22436">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Default="00A22436" w:rsidP="00A22436">
      <w:r w:rsidRPr="009547DF">
        <w:t xml:space="preserve">                   </w:t>
      </w:r>
      <w:r>
        <w:t xml:space="preserve">                                    </w:t>
      </w:r>
    </w:p>
    <w:p w:rsidR="00A22436" w:rsidRPr="009547DF" w:rsidRDefault="00A22436" w:rsidP="00A22436">
      <w:r>
        <w:t xml:space="preserve">                                                            ПОСТАНОВЛЯЮ:</w:t>
      </w:r>
    </w:p>
    <w:p w:rsidR="00A22436" w:rsidRDefault="00A22436" w:rsidP="00A22436">
      <w:pPr>
        <w:ind w:right="-365"/>
      </w:pPr>
    </w:p>
    <w:p w:rsidR="00A22436" w:rsidRDefault="00A22436" w:rsidP="00A22436">
      <w:pPr>
        <w:pStyle w:val="a5"/>
        <w:numPr>
          <w:ilvl w:val="0"/>
          <w:numId w:val="28"/>
        </w:numPr>
        <w:spacing w:after="0" w:line="240" w:lineRule="auto"/>
      </w:pPr>
      <w:r>
        <w:t>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1604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Евдокимова,  улица Озерная (от  перекрестка с улицей Центральная до дома №8 ул.Озерная ).</w:t>
      </w:r>
    </w:p>
    <w:p w:rsidR="00A22436" w:rsidRDefault="00A22436" w:rsidP="00A22436">
      <w:pPr>
        <w:pStyle w:val="a5"/>
        <w:numPr>
          <w:ilvl w:val="0"/>
          <w:numId w:val="28"/>
        </w:numPr>
        <w:spacing w:after="0" w:line="240" w:lineRule="auto"/>
      </w:pPr>
      <w:r>
        <w:t>Утвердить схему расположения земельного участка на кадастровом плане территории (38:15:090401:ЗУ1),(далее-схема)</w:t>
      </w:r>
    </w:p>
    <w:p w:rsidR="00A22436" w:rsidRDefault="00A22436" w:rsidP="00A22436">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A22436" w:rsidRPr="003D5D0E" w:rsidRDefault="00A22436" w:rsidP="00A22436">
      <w:pPr>
        <w:pStyle w:val="a5"/>
        <w:numPr>
          <w:ilvl w:val="0"/>
          <w:numId w:val="28"/>
        </w:numPr>
        <w:spacing w:after="0" w:line="240" w:lineRule="auto"/>
      </w:pPr>
      <w:r>
        <w:t>Настоящее постановление действует в течении двух лет.</w:t>
      </w:r>
    </w:p>
    <w:p w:rsidR="00A22436" w:rsidRDefault="00A22436" w:rsidP="00A22436">
      <w:pPr>
        <w:ind w:left="-426"/>
      </w:pPr>
      <w:r>
        <w:t xml:space="preserve">         </w:t>
      </w:r>
    </w:p>
    <w:p w:rsidR="00A22436" w:rsidRDefault="00A22436" w:rsidP="00A22436"/>
    <w:p w:rsidR="00A22436" w:rsidRDefault="00A22436" w:rsidP="00A22436">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r>
        <w:rPr>
          <w:b/>
          <w:sz w:val="36"/>
          <w:szCs w:val="36"/>
        </w:rPr>
        <w:t xml:space="preserve">                     </w:t>
      </w:r>
    </w:p>
    <w:p w:rsidR="00A22436" w:rsidRDefault="00A22436" w:rsidP="00A22436">
      <w:pPr>
        <w:rPr>
          <w:b/>
          <w:sz w:val="36"/>
          <w:szCs w:val="36"/>
        </w:rPr>
      </w:pPr>
    </w:p>
    <w:p w:rsidR="00A22436" w:rsidRDefault="00A22436" w:rsidP="00A22436"/>
    <w:p w:rsidR="00A22436" w:rsidRDefault="00A22436" w:rsidP="00A22436">
      <w:pPr>
        <w:rPr>
          <w:b/>
          <w:sz w:val="36"/>
          <w:szCs w:val="36"/>
        </w:rPr>
      </w:pPr>
    </w:p>
    <w:p w:rsidR="00A22436" w:rsidRPr="009300D7" w:rsidRDefault="00A22436" w:rsidP="00A22436">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A22436" w:rsidRPr="009300D7" w:rsidRDefault="00A22436" w:rsidP="00A22436">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A22436" w:rsidRPr="009300D7" w:rsidRDefault="00A22436" w:rsidP="00A22436">
      <w:pPr>
        <w:jc w:val="center"/>
        <w:rPr>
          <w:rFonts w:ascii="AngsanaUPC" w:hAnsi="AngsanaUPC" w:cs="AngsanaUPC"/>
          <w:sz w:val="28"/>
          <w:szCs w:val="28"/>
        </w:rPr>
      </w:pPr>
    </w:p>
    <w:p w:rsidR="00A22436" w:rsidRPr="009300D7" w:rsidRDefault="00A22436" w:rsidP="00A22436">
      <w:pPr>
        <w:jc w:val="center"/>
        <w:rPr>
          <w:rFonts w:ascii="AngsanaUPC" w:hAnsi="AngsanaUPC" w:cs="AngsanaUPC"/>
          <w:sz w:val="32"/>
          <w:szCs w:val="32"/>
        </w:rPr>
      </w:pPr>
      <w:r w:rsidRPr="009300D7">
        <w:rPr>
          <w:sz w:val="32"/>
          <w:szCs w:val="32"/>
        </w:rPr>
        <w:t>Администрация</w:t>
      </w:r>
    </w:p>
    <w:p w:rsidR="00A22436" w:rsidRPr="009300D7" w:rsidRDefault="00A22436" w:rsidP="00A22436">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A22436" w:rsidRPr="009300D7" w:rsidRDefault="00A22436" w:rsidP="00A22436">
      <w:pPr>
        <w:jc w:val="center"/>
        <w:rPr>
          <w:rFonts w:ascii="AngsanaUPC" w:hAnsi="AngsanaUPC" w:cs="AngsanaUPC"/>
          <w:sz w:val="32"/>
          <w:szCs w:val="32"/>
        </w:rPr>
      </w:pPr>
    </w:p>
    <w:p w:rsidR="00A22436" w:rsidRPr="009300D7" w:rsidRDefault="00A22436" w:rsidP="00A22436">
      <w:pPr>
        <w:jc w:val="center"/>
        <w:rPr>
          <w:rFonts w:ascii="AngsanaUPC" w:hAnsi="AngsanaUPC" w:cs="AngsanaUPC"/>
          <w:sz w:val="32"/>
          <w:szCs w:val="32"/>
        </w:rPr>
      </w:pPr>
    </w:p>
    <w:p w:rsidR="00A22436" w:rsidRPr="009300D7" w:rsidRDefault="00A22436" w:rsidP="00A22436">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A22436" w:rsidRPr="009300D7" w:rsidRDefault="00A22436" w:rsidP="00A22436">
      <w:pPr>
        <w:rPr>
          <w:rFonts w:ascii="AngsanaUPC" w:hAnsi="AngsanaUPC" w:cs="AngsanaUPC"/>
          <w:sz w:val="28"/>
          <w:szCs w:val="28"/>
        </w:rPr>
      </w:pPr>
    </w:p>
    <w:p w:rsidR="00A22436" w:rsidRDefault="00A22436" w:rsidP="00A22436">
      <w:pPr>
        <w:rPr>
          <w:sz w:val="28"/>
          <w:szCs w:val="28"/>
        </w:rPr>
      </w:pPr>
    </w:p>
    <w:p w:rsidR="00A22436" w:rsidRDefault="00A22436" w:rsidP="00A22436">
      <w:pPr>
        <w:rPr>
          <w:sz w:val="28"/>
          <w:szCs w:val="28"/>
        </w:rPr>
      </w:pPr>
    </w:p>
    <w:p w:rsidR="00A22436" w:rsidRDefault="00A22436" w:rsidP="00A22436">
      <w:r>
        <w:t xml:space="preserve">  16 августа 2024 года                                                                                           № 63</w:t>
      </w:r>
    </w:p>
    <w:p w:rsidR="00A22436" w:rsidRDefault="00A22436" w:rsidP="00A22436">
      <w:pPr>
        <w:jc w:val="center"/>
      </w:pPr>
      <w:r>
        <w:t>с. Бадар</w:t>
      </w:r>
    </w:p>
    <w:p w:rsidR="00A22436" w:rsidRDefault="00A22436" w:rsidP="00A22436">
      <w:pPr>
        <w:jc w:val="center"/>
      </w:pPr>
    </w:p>
    <w:p w:rsidR="00A22436" w:rsidRDefault="00A22436" w:rsidP="00A22436">
      <w:pPr>
        <w:jc w:val="center"/>
      </w:pPr>
    </w:p>
    <w:p w:rsidR="00A22436" w:rsidRDefault="00A22436" w:rsidP="00A22436">
      <w:pPr>
        <w:rPr>
          <w:b/>
          <w:i/>
        </w:rPr>
      </w:pPr>
      <w:r>
        <w:rPr>
          <w:b/>
          <w:i/>
        </w:rPr>
        <w:t xml:space="preserve">  «О присвоении адреса и установлению вида</w:t>
      </w:r>
    </w:p>
    <w:p w:rsidR="00A22436" w:rsidRPr="002E2FBB" w:rsidRDefault="00A22436" w:rsidP="00A22436">
      <w:pPr>
        <w:rPr>
          <w:b/>
          <w:i/>
        </w:rPr>
      </w:pPr>
      <w:r>
        <w:rPr>
          <w:b/>
          <w:i/>
        </w:rPr>
        <w:t>разрешенного использования земельному участку»</w:t>
      </w:r>
    </w:p>
    <w:p w:rsidR="00A22436" w:rsidRDefault="00A22436" w:rsidP="00A22436"/>
    <w:p w:rsidR="00A22436" w:rsidRDefault="00A22436" w:rsidP="00A22436">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A22436" w:rsidRPr="009547DF" w:rsidRDefault="00A22436" w:rsidP="00A22436">
      <w:pPr>
        <w:ind w:left="-454" w:firstLine="454"/>
        <w:contextualSpacing/>
        <w:jc w:val="both"/>
        <w:rPr>
          <w:rFonts w:eastAsiaTheme="minorHAnsi"/>
          <w:lang w:eastAsia="en-US"/>
        </w:rPr>
      </w:pPr>
    </w:p>
    <w:p w:rsidR="00A22436" w:rsidRPr="009547DF" w:rsidRDefault="00A22436" w:rsidP="00A22436">
      <w:r w:rsidRPr="009547DF">
        <w:t xml:space="preserve">                   </w:t>
      </w:r>
      <w:r>
        <w:t xml:space="preserve">                                     ПОСТАНОВЛЯЮ:</w:t>
      </w:r>
    </w:p>
    <w:p w:rsidR="00A22436" w:rsidRDefault="00A22436" w:rsidP="00A22436">
      <w:pPr>
        <w:ind w:right="-365"/>
      </w:pPr>
    </w:p>
    <w:p w:rsidR="00A22436" w:rsidRDefault="00A22436" w:rsidP="00A22436">
      <w:pPr>
        <w:ind w:left="-426"/>
      </w:pPr>
      <w:r>
        <w:t xml:space="preserve">     1. Присвоить – формируемому земельному участку 38:15:090401:ЗУ1,общей площадью 1604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Евдокимова,   улица Озерная (от перекрестка с улицей Центральная   до дома №8 ул. Озерная )  и установить вид разрешенного использования – « Размещение земельных участков территорий общего пользования».</w:t>
      </w:r>
    </w:p>
    <w:p w:rsidR="00A22436" w:rsidRDefault="00A22436" w:rsidP="00A22436">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A22436" w:rsidRPr="003D5D0E" w:rsidRDefault="00A22436" w:rsidP="00A22436">
      <w:pPr>
        <w:ind w:left="-426"/>
        <w:jc w:val="both"/>
      </w:pPr>
      <w:r>
        <w:rPr>
          <w:bCs/>
        </w:rPr>
        <w:t xml:space="preserve">     3. Контроль за исполнением данного постановления оставляю за собой.</w:t>
      </w:r>
    </w:p>
    <w:p w:rsidR="00A22436" w:rsidRDefault="00A22436" w:rsidP="00A22436">
      <w:pPr>
        <w:ind w:left="-426"/>
      </w:pPr>
      <w:r>
        <w:t xml:space="preserve">         </w:t>
      </w:r>
    </w:p>
    <w:p w:rsidR="00A22436" w:rsidRDefault="00A22436" w:rsidP="00A22436">
      <w:pPr>
        <w:ind w:left="-426"/>
      </w:pPr>
    </w:p>
    <w:p w:rsidR="00A22436" w:rsidRDefault="00A22436" w:rsidP="00A22436">
      <w:pPr>
        <w:ind w:left="-426"/>
      </w:pPr>
    </w:p>
    <w:p w:rsidR="00A22436" w:rsidRDefault="00A22436" w:rsidP="00A22436">
      <w:pPr>
        <w:ind w:left="-426"/>
      </w:pPr>
      <w:r>
        <w:t xml:space="preserve">   Глава Евдокимовского сельского поселения:                           И.Ю.Левринц</w:t>
      </w:r>
    </w:p>
    <w:p w:rsidR="00A22436" w:rsidRDefault="00A22436" w:rsidP="00A22436">
      <w:pPr>
        <w:rPr>
          <w:b/>
          <w:sz w:val="36"/>
          <w:szCs w:val="36"/>
        </w:rPr>
      </w:pPr>
      <w:r>
        <w:rPr>
          <w:b/>
          <w:sz w:val="36"/>
          <w:szCs w:val="36"/>
        </w:rPr>
        <w:t xml:space="preserve">                               </w:t>
      </w:r>
      <w:bookmarkStart w:id="1" w:name="_GoBack"/>
      <w:bookmarkEnd w:id="1"/>
    </w:p>
    <w:sectPr w:rsidR="00A22436" w:rsidSect="005C6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EB" w:rsidRDefault="00A209EB">
      <w:r>
        <w:separator/>
      </w:r>
    </w:p>
  </w:endnote>
  <w:endnote w:type="continuationSeparator" w:id="0">
    <w:p w:rsidR="00A209EB" w:rsidRDefault="00A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EB" w:rsidRDefault="00A209EB">
      <w:r>
        <w:separator/>
      </w:r>
    </w:p>
  </w:footnote>
  <w:footnote w:type="continuationSeparator" w:id="0">
    <w:p w:rsidR="00A209EB" w:rsidRDefault="00A20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4"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251010F4"/>
    <w:multiLevelType w:val="hybridMultilevel"/>
    <w:tmpl w:val="E7E61720"/>
    <w:lvl w:ilvl="0" w:tplc="3C1667CE">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36"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2"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4"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6"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51"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AE348C6"/>
    <w:multiLevelType w:val="hybridMultilevel"/>
    <w:tmpl w:val="888AA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8"/>
  </w:num>
  <w:num w:numId="3">
    <w:abstractNumId w:val="39"/>
  </w:num>
  <w:num w:numId="4">
    <w:abstractNumId w:val="30"/>
  </w:num>
  <w:num w:numId="5">
    <w:abstractNumId w:val="44"/>
  </w:num>
  <w:num w:numId="6">
    <w:abstractNumId w:val="47"/>
  </w:num>
  <w:num w:numId="7">
    <w:abstractNumId w:val="46"/>
  </w:num>
  <w:num w:numId="8">
    <w:abstractNumId w:val="51"/>
  </w:num>
  <w:num w:numId="9">
    <w:abstractNumId w:val="55"/>
  </w:num>
  <w:num w:numId="10">
    <w:abstractNumId w:val="29"/>
  </w:num>
  <w:num w:numId="11">
    <w:abstractNumId w:val="34"/>
  </w:num>
  <w:num w:numId="12">
    <w:abstractNumId w:val="28"/>
  </w:num>
  <w:num w:numId="13">
    <w:abstractNumId w:val="36"/>
  </w:num>
  <w:num w:numId="14">
    <w:abstractNumId w:val="40"/>
  </w:num>
  <w:num w:numId="15">
    <w:abstractNumId w:val="31"/>
  </w:num>
  <w:num w:numId="16">
    <w:abstractNumId w:val="49"/>
  </w:num>
  <w:num w:numId="17">
    <w:abstractNumId w:val="37"/>
  </w:num>
  <w:num w:numId="18">
    <w:abstractNumId w:val="42"/>
  </w:num>
  <w:num w:numId="19">
    <w:abstractNumId w:val="45"/>
  </w:num>
  <w:num w:numId="20">
    <w:abstractNumId w:val="52"/>
  </w:num>
  <w:num w:numId="21">
    <w:abstractNumId w:val="41"/>
  </w:num>
  <w:num w:numId="22">
    <w:abstractNumId w:val="33"/>
  </w:num>
  <w:num w:numId="23">
    <w:abstractNumId w:val="43"/>
  </w:num>
  <w:num w:numId="24">
    <w:abstractNumId w:val="53"/>
  </w:num>
  <w:num w:numId="25">
    <w:abstractNumId w:val="48"/>
  </w:num>
  <w:num w:numId="26">
    <w:abstractNumId w:val="54"/>
  </w:num>
  <w:num w:numId="27">
    <w:abstractNumId w:val="50"/>
  </w:num>
  <w:num w:numId="2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3F1E"/>
    <w:rsid w:val="002E41CD"/>
    <w:rsid w:val="002E737C"/>
    <w:rsid w:val="002F28F7"/>
    <w:rsid w:val="002F4E02"/>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C6303"/>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395"/>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1771B"/>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uiPriority w:val="99"/>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7CC5-679D-4C6A-8ADF-298F0B5E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7362</TotalTime>
  <Pages>1</Pages>
  <Words>12494</Words>
  <Characters>71221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614</cp:revision>
  <cp:lastPrinted>2024-08-21T02:07:00Z</cp:lastPrinted>
  <dcterms:created xsi:type="dcterms:W3CDTF">2018-07-19T00:30:00Z</dcterms:created>
  <dcterms:modified xsi:type="dcterms:W3CDTF">2024-08-21T02:08:00Z</dcterms:modified>
</cp:coreProperties>
</file>