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  <w:t>ИРКУТСКАЯ ОБЛАСТЬ</w:t>
      </w: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</w:pPr>
      <w:proofErr w:type="spellStart"/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  <w:t>Тулунский</w:t>
      </w:r>
      <w:proofErr w:type="spellEnd"/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  <w:t xml:space="preserve"> район</w:t>
      </w: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  <w:t>Администрация</w:t>
      </w: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</w:pPr>
      <w:proofErr w:type="spellStart"/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  <w:t>Евдокимовского</w:t>
      </w:r>
      <w:proofErr w:type="spellEnd"/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  <w:t xml:space="preserve"> сельского поселения</w:t>
      </w: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28"/>
        </w:rPr>
      </w:pP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28"/>
        </w:rPr>
        <w:t>ПОСТАНОВЛЕНИЕ</w:t>
      </w: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 «11» марта 2015 г.                                                            №4 </w:t>
      </w: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С. </w:t>
      </w:r>
      <w:proofErr w:type="spellStart"/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Бадар</w:t>
      </w:r>
      <w:proofErr w:type="spellEnd"/>
    </w:p>
    <w:p w:rsidR="00EF76CB" w:rsidRPr="00EF76CB" w:rsidRDefault="00EF76CB" w:rsidP="00EF76C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76CB" w:rsidRPr="00EF76CB" w:rsidRDefault="00EF76CB" w:rsidP="00EF76C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Программы комплексного развития системы</w:t>
      </w:r>
    </w:p>
    <w:p w:rsidR="00EF76CB" w:rsidRPr="00EF76CB" w:rsidRDefault="00EF76CB" w:rsidP="00EF76C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коммунальной инфраструктуры муниципального образования</w:t>
      </w:r>
    </w:p>
    <w:p w:rsidR="00EF76CB" w:rsidRPr="00EF76CB" w:rsidRDefault="00EF76CB" w:rsidP="00EF76C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«</w:t>
      </w:r>
      <w:proofErr w:type="spellStart"/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Евдокимовское</w:t>
      </w:r>
      <w:proofErr w:type="spellEnd"/>
      <w:r w:rsidRPr="00EF76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сельское поселение» на 2015-2024 годы </w:t>
      </w: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ст. ст. 17,13 Федерального закона от 06.10.2003г № 131 – ФЗ «Об общих принципах организации местного самоуправления в Российской Федерации», ст. ст. 2, 5, 11 Федерального закона от 30.12.2004г № 210 – ФЗ «Об основах регулирования тарифов организаций коммунального комплекса»,  Уставом муниципального образования «</w:t>
      </w:r>
      <w:proofErr w:type="spell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Евдокимовское</w:t>
      </w:r>
      <w:proofErr w:type="spellEnd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поселение» </w:t>
      </w:r>
    </w:p>
    <w:p w:rsidR="00EF76CB" w:rsidRPr="00EF76CB" w:rsidRDefault="00EF76CB" w:rsidP="00EF76C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 Программу комплексного развития системы коммунальной инфраструктуры муниципального образования «</w:t>
      </w:r>
      <w:proofErr w:type="spell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Евдокимовское</w:t>
      </w:r>
      <w:proofErr w:type="spellEnd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поселение» на 2015-2024 годы согласно приложению.</w:t>
      </w: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2. Опубликовать настоящее постановление в газете «</w:t>
      </w:r>
      <w:proofErr w:type="spell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Евдокимовский</w:t>
      </w:r>
      <w:proofErr w:type="spellEnd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EF76CB" w:rsidRPr="00EF76CB" w:rsidRDefault="00EF76CB" w:rsidP="00EF76C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76CB" w:rsidRPr="00EF76CB" w:rsidRDefault="00EF76CB" w:rsidP="00EF76C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F76CB" w:rsidRPr="00EF76CB" w:rsidRDefault="00EF76CB" w:rsidP="00EF76C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 </w:t>
      </w:r>
      <w:proofErr w:type="spell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</w:p>
    <w:p w:rsidR="00EF76CB" w:rsidRPr="00EF76CB" w:rsidRDefault="00EF76CB" w:rsidP="00EF76CB">
      <w:pPr>
        <w:rPr>
          <w:rFonts w:ascii="Times New Roman" w:eastAsia="Times New Roman" w:hAnsi="Times New Roman" w:cs="Times New Roman"/>
          <w:color w:val="auto"/>
        </w:rPr>
      </w:pPr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В.Н. </w:t>
      </w:r>
      <w:proofErr w:type="spellStart"/>
      <w:r w:rsidRPr="00EF76CB">
        <w:rPr>
          <w:rFonts w:ascii="Times New Roman" w:eastAsia="Times New Roman" w:hAnsi="Times New Roman" w:cs="Times New Roman"/>
          <w:color w:val="auto"/>
          <w:sz w:val="28"/>
          <w:szCs w:val="28"/>
        </w:rPr>
        <w:t>Копанев</w:t>
      </w:r>
      <w:proofErr w:type="spellEnd"/>
    </w:p>
    <w:p w:rsidR="00C23B7D" w:rsidRDefault="00C23B7D" w:rsidP="00C23B7D">
      <w:pPr>
        <w:ind w:firstLine="284"/>
      </w:pPr>
    </w:p>
    <w:p w:rsidR="00EF76CB" w:rsidRDefault="00EF76CB" w:rsidP="00C23B7D">
      <w:pPr>
        <w:ind w:firstLine="284"/>
      </w:pPr>
    </w:p>
    <w:p w:rsidR="00EF76CB" w:rsidRDefault="00EF76CB" w:rsidP="00C23B7D">
      <w:pPr>
        <w:ind w:firstLine="284"/>
      </w:pPr>
    </w:p>
    <w:p w:rsidR="00EF76CB" w:rsidRDefault="00EF76CB" w:rsidP="00C23B7D">
      <w:pPr>
        <w:ind w:firstLine="284"/>
      </w:pPr>
    </w:p>
    <w:p w:rsidR="00C23B7D" w:rsidRDefault="00C23B7D" w:rsidP="00EF76C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C23B7D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23B7D" w:rsidRDefault="00C23B7D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38465A">
      <w:pPr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  <w:b/>
          <w:bCs/>
        </w:rPr>
        <w:t>ПРОГРАММА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 xml:space="preserve">комплексного развития систем коммунальной инфраструктуры муниципального </w:t>
      </w:r>
      <w:r w:rsidR="00883FA5">
        <w:rPr>
          <w:rFonts w:ascii="Times New Roman" w:hAnsi="Times New Roman" w:cs="Times New Roman"/>
          <w:b/>
          <w:bCs/>
        </w:rPr>
        <w:t>образования «</w:t>
      </w:r>
      <w:proofErr w:type="spellStart"/>
      <w:r w:rsidR="00883FA5">
        <w:rPr>
          <w:rFonts w:ascii="Times New Roman" w:hAnsi="Times New Roman" w:cs="Times New Roman"/>
          <w:b/>
          <w:bCs/>
        </w:rPr>
        <w:t>Евдокимовское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  <w:r w:rsidRPr="00DF799F">
        <w:rPr>
          <w:rFonts w:ascii="Times New Roman" w:hAnsi="Times New Roman" w:cs="Times New Roman"/>
          <w:b/>
          <w:bCs/>
        </w:rPr>
        <w:t xml:space="preserve"> на 201</w:t>
      </w:r>
      <w:r w:rsidR="00B930DD">
        <w:rPr>
          <w:rFonts w:ascii="Times New Roman" w:hAnsi="Times New Roman" w:cs="Times New Roman"/>
          <w:b/>
          <w:bCs/>
        </w:rPr>
        <w:t>5 - 2024</w:t>
      </w:r>
      <w:r w:rsidRPr="00DF799F">
        <w:rPr>
          <w:rFonts w:ascii="Times New Roman" w:hAnsi="Times New Roman" w:cs="Times New Roman"/>
          <w:b/>
          <w:bCs/>
        </w:rPr>
        <w:t xml:space="preserve"> годы</w:t>
      </w:r>
    </w:p>
    <w:p w:rsidR="00C87614" w:rsidRPr="00DB0FF1" w:rsidRDefault="00C87614" w:rsidP="0038465A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DF799F" w:rsidRDefault="00C87614" w:rsidP="0038465A">
      <w:pPr>
        <w:numPr>
          <w:ilvl w:val="0"/>
          <w:numId w:val="2"/>
        </w:numPr>
        <w:ind w:left="0"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ПАСПОРТ</w:t>
      </w:r>
    </w:p>
    <w:p w:rsidR="00C87614" w:rsidRPr="00DF799F" w:rsidRDefault="00C87614" w:rsidP="0038465A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 xml:space="preserve">программы комплексного развития систем коммунальной инфраструктуры муниципального </w:t>
      </w:r>
      <w:r w:rsidR="00883FA5">
        <w:rPr>
          <w:rFonts w:ascii="Times New Roman" w:hAnsi="Times New Roman" w:cs="Times New Roman"/>
          <w:b/>
          <w:bCs/>
        </w:rPr>
        <w:t>образования «</w:t>
      </w:r>
      <w:proofErr w:type="spellStart"/>
      <w:r w:rsidR="00883FA5">
        <w:rPr>
          <w:rFonts w:ascii="Times New Roman" w:hAnsi="Times New Roman" w:cs="Times New Roman"/>
          <w:b/>
          <w:bCs/>
        </w:rPr>
        <w:t>Евдокимовское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  <w:r w:rsidRPr="00DF799F">
        <w:rPr>
          <w:rFonts w:ascii="Times New Roman" w:hAnsi="Times New Roman" w:cs="Times New Roman"/>
          <w:b/>
          <w:bCs/>
        </w:rPr>
        <w:t xml:space="preserve"> на 201</w:t>
      </w:r>
      <w:r w:rsidR="00B930DD">
        <w:rPr>
          <w:rFonts w:ascii="Times New Roman" w:hAnsi="Times New Roman" w:cs="Times New Roman"/>
          <w:b/>
          <w:bCs/>
        </w:rPr>
        <w:t>5 - 2024</w:t>
      </w:r>
      <w:r w:rsidRPr="00DF799F">
        <w:rPr>
          <w:rFonts w:ascii="Times New Roman" w:hAnsi="Times New Roman" w:cs="Times New Roman"/>
          <w:b/>
          <w:bCs/>
        </w:rPr>
        <w:t xml:space="preserve"> годы.</w:t>
      </w:r>
      <w:r w:rsidRPr="00DF799F">
        <w:rPr>
          <w:rFonts w:ascii="Times New Roman" w:hAnsi="Times New Roman" w:cs="Times New Roman"/>
        </w:rPr>
        <w:br/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441"/>
        <w:gridCol w:w="6934"/>
      </w:tblGrid>
      <w:tr w:rsidR="00C87614" w:rsidRPr="00DF799F" w:rsidTr="00544D03">
        <w:trPr>
          <w:trHeight w:val="315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 xml:space="preserve">Программа комплексного развития систем коммунальной инфраструктуры </w:t>
            </w:r>
            <w:r w:rsidRPr="00A81CB6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  <w:r w:rsidR="00883FA5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883FA5">
              <w:rPr>
                <w:rFonts w:ascii="Times New Roman" w:hAnsi="Times New Roman" w:cs="Times New Roman"/>
                <w:bCs/>
              </w:rPr>
              <w:t>Евдокимовское</w:t>
            </w:r>
            <w:proofErr w:type="spellEnd"/>
            <w:r w:rsidRPr="00A81CB6">
              <w:rPr>
                <w:rFonts w:ascii="Times New Roman" w:hAnsi="Times New Roman" w:cs="Times New Roman"/>
                <w:bCs/>
              </w:rPr>
              <w:t xml:space="preserve"> се</w:t>
            </w:r>
            <w:r w:rsidR="00B930DD">
              <w:rPr>
                <w:rFonts w:ascii="Times New Roman" w:hAnsi="Times New Roman" w:cs="Times New Roman"/>
                <w:bCs/>
              </w:rPr>
              <w:t>льское поселение» на 2015 - 2024</w:t>
            </w:r>
            <w:r w:rsidRPr="00A81CB6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</w:tr>
      <w:tr w:rsidR="00C87614" w:rsidRPr="00DF799F" w:rsidTr="00544D03">
        <w:trPr>
          <w:trHeight w:val="33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Основание для разработки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F799F">
                <w:rPr>
                  <w:rFonts w:ascii="Times New Roman" w:hAnsi="Times New Roman" w:cs="Times New Roman"/>
                </w:rPr>
                <w:t>2004 г</w:t>
              </w:r>
            </w:smartTag>
            <w:r w:rsidRPr="00DF799F">
              <w:rPr>
                <w:rFonts w:ascii="Times New Roman" w:hAnsi="Times New Roman" w:cs="Times New Roman"/>
              </w:rPr>
              <w:t>. N 210-ФЗ «Об основах регулирования тарифов организаций коммунального комплекса»</w:t>
            </w:r>
          </w:p>
        </w:tc>
      </w:tr>
      <w:tr w:rsidR="00C87614" w:rsidRPr="00DF799F" w:rsidTr="00544D03">
        <w:trPr>
          <w:trHeight w:val="9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Заказчик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1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Разработчик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883FA5">
              <w:rPr>
                <w:rFonts w:ascii="Times New Roman" w:hAnsi="Times New Roman" w:cs="Times New Roman"/>
              </w:rPr>
              <w:t>МО «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1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Исполнители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883FA5">
              <w:rPr>
                <w:rFonts w:ascii="Times New Roman" w:hAnsi="Times New Roman" w:cs="Times New Roman"/>
              </w:rPr>
              <w:t>МО «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</w:t>
            </w:r>
            <w:r w:rsidR="00883FA5">
              <w:rPr>
                <w:rFonts w:ascii="Times New Roman" w:hAnsi="Times New Roman" w:cs="Times New Roman"/>
              </w:rPr>
              <w:t xml:space="preserve"> поселение»</w:t>
            </w:r>
          </w:p>
        </w:tc>
      </w:tr>
      <w:tr w:rsidR="00C87614" w:rsidRPr="00DF799F" w:rsidTr="00544D03">
        <w:trPr>
          <w:trHeight w:val="225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Цель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</w:r>
            <w:proofErr w:type="gramStart"/>
            <w:r w:rsidRPr="00DF799F">
              <w:rPr>
                <w:rFonts w:ascii="Times New Roman" w:hAnsi="Times New Roman" w:cs="Times New Roman"/>
              </w:rPr>
              <w:t>Целями разработки Программы являются:</w:t>
            </w:r>
            <w:r w:rsidRPr="00DF799F">
              <w:rPr>
                <w:rFonts w:ascii="Times New Roman" w:hAnsi="Times New Roman" w:cs="Times New Roman"/>
              </w:rPr>
              <w:br/>
              <w:t>- комплексное решение проблемы перехода к</w:t>
            </w:r>
            <w:r w:rsidR="007322DE">
              <w:rPr>
                <w:rFonts w:ascii="Times New Roman" w:hAnsi="Times New Roman" w:cs="Times New Roman"/>
              </w:rPr>
              <w:t xml:space="preserve"> </w:t>
            </w:r>
            <w:r w:rsidRPr="00DF799F">
              <w:rPr>
                <w:rFonts w:ascii="Times New Roman" w:hAnsi="Times New Roman" w:cs="Times New Roman"/>
              </w:rPr>
              <w:t>устойчивому функционированию и развитию</w:t>
            </w:r>
            <w:r w:rsidR="007322DE">
              <w:rPr>
                <w:rFonts w:ascii="Times New Roman" w:hAnsi="Times New Roman" w:cs="Times New Roman"/>
              </w:rPr>
              <w:t xml:space="preserve"> </w:t>
            </w:r>
            <w:r w:rsidRPr="00DF799F">
              <w:rPr>
                <w:rFonts w:ascii="Times New Roman" w:hAnsi="Times New Roman" w:cs="Times New Roman"/>
              </w:rPr>
              <w:t>коммунальной сферы;</w:t>
            </w:r>
            <w:r w:rsidRPr="00DF799F">
              <w:rPr>
                <w:rFonts w:ascii="Times New Roman" w:hAnsi="Times New Roman" w:cs="Times New Roman"/>
              </w:rPr>
              <w:br/>
              <w:t>- улучшение качества коммунальных услуг с одновременным снижением нерациональных затрат;</w:t>
            </w:r>
            <w:r w:rsidRPr="00DF799F">
              <w:rPr>
                <w:rFonts w:ascii="Times New Roman" w:hAnsi="Times New Roman" w:cs="Times New Roman"/>
              </w:rPr>
              <w:br/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  <w:r w:rsidRPr="00DF799F">
              <w:rPr>
                <w:rFonts w:ascii="Times New Roman" w:hAnsi="Times New Roman" w:cs="Times New Roman"/>
              </w:rPr>
              <w:br/>
              <w:t>- повышение надежности и эффективности функционирования коммунальных систем жизнеобеспечения населения;</w:t>
            </w:r>
            <w:r w:rsidRPr="00DF799F">
              <w:rPr>
                <w:rFonts w:ascii="Times New Roman" w:hAnsi="Times New Roman" w:cs="Times New Roman"/>
              </w:rPr>
              <w:br/>
              <w:t>- повышение уровня благоустройства и улучшение экологической обстановки;</w:t>
            </w:r>
            <w:proofErr w:type="gramEnd"/>
            <w:r w:rsidRPr="00DF799F">
              <w:rPr>
                <w:rFonts w:ascii="Times New Roman" w:hAnsi="Times New Roman" w:cs="Times New Roman"/>
              </w:rPr>
              <w:br/>
              <w:t xml:space="preserve">- реализация Генерального плана 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81CB6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A81CB6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  <w:r w:rsidR="007322DE">
              <w:rPr>
                <w:rFonts w:ascii="Times New Roman" w:hAnsi="Times New Roman" w:cs="Times New Roman"/>
              </w:rPr>
              <w:t xml:space="preserve"> </w:t>
            </w:r>
            <w:r w:rsidRPr="00DF799F">
              <w:rPr>
                <w:rFonts w:ascii="Times New Roman" w:hAnsi="Times New Roman" w:cs="Times New Roman"/>
              </w:rPr>
              <w:t>и других документов территориального п</w:t>
            </w:r>
            <w:r w:rsidR="00883FA5">
              <w:rPr>
                <w:rFonts w:ascii="Times New Roman" w:hAnsi="Times New Roman" w:cs="Times New Roman"/>
              </w:rPr>
              <w:t>л</w:t>
            </w:r>
            <w:r w:rsidR="00D94592">
              <w:rPr>
                <w:rFonts w:ascii="Times New Roman" w:hAnsi="Times New Roman" w:cs="Times New Roman"/>
              </w:rPr>
              <w:t>анирован</w:t>
            </w:r>
            <w:r w:rsidR="00B930DD">
              <w:rPr>
                <w:rFonts w:ascii="Times New Roman" w:hAnsi="Times New Roman" w:cs="Times New Roman"/>
              </w:rPr>
              <w:t>ия;</w:t>
            </w:r>
            <w:r w:rsidR="00B930DD">
              <w:rPr>
                <w:rFonts w:ascii="Times New Roman" w:hAnsi="Times New Roman" w:cs="Times New Roman"/>
              </w:rPr>
              <w:br/>
              <w:t>- обеспечение к 2024</w:t>
            </w:r>
            <w:r w:rsidRPr="00DF799F">
              <w:rPr>
                <w:rFonts w:ascii="Times New Roman" w:hAnsi="Times New Roman" w:cs="Times New Roman"/>
              </w:rPr>
              <w:t xml:space="preserve"> г. потребителей услугами коммунальной </w:t>
            </w:r>
            <w:proofErr w:type="gramStart"/>
            <w:r w:rsidRPr="00DF799F">
              <w:rPr>
                <w:rFonts w:ascii="Times New Roman" w:hAnsi="Times New Roman" w:cs="Times New Roman"/>
              </w:rPr>
              <w:t>сферы</w:t>
            </w:r>
            <w:proofErr w:type="gramEnd"/>
            <w:r w:rsidRPr="00DF799F">
              <w:rPr>
                <w:rFonts w:ascii="Times New Roman" w:hAnsi="Times New Roman" w:cs="Times New Roman"/>
              </w:rPr>
              <w:t xml:space="preserve"> согласно установленным нормам и стандартам качества</w:t>
            </w:r>
          </w:p>
        </w:tc>
      </w:tr>
      <w:tr w:rsidR="00C87614" w:rsidRPr="00DF799F" w:rsidTr="00544D03">
        <w:trPr>
          <w:trHeight w:val="69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- разработка мероприятий по строительству и модернизации объектов коммунальной инфраструктуры;</w:t>
            </w:r>
            <w:r w:rsidRPr="00DF799F">
              <w:rPr>
                <w:rFonts w:ascii="Times New Roman" w:hAnsi="Times New Roman" w:cs="Times New Roman"/>
              </w:rPr>
              <w:br/>
              <w:t xml:space="preserve">- определение сроков и объема капитальных вложений на </w:t>
            </w:r>
            <w:r w:rsidRPr="00DF799F">
              <w:rPr>
                <w:rFonts w:ascii="Times New Roman" w:hAnsi="Times New Roman" w:cs="Times New Roman"/>
              </w:rPr>
              <w:lastRenderedPageBreak/>
              <w:t>реализацию разработанных мероприятий;</w:t>
            </w:r>
            <w:r w:rsidRPr="00DF799F">
              <w:rPr>
                <w:rFonts w:ascii="Times New Roman" w:hAnsi="Times New Roman" w:cs="Times New Roman"/>
              </w:rPr>
              <w:br/>
              <w:t>- определение э</w:t>
            </w:r>
            <w:r>
              <w:rPr>
                <w:rFonts w:ascii="Times New Roman" w:hAnsi="Times New Roman" w:cs="Times New Roman"/>
              </w:rPr>
              <w:t xml:space="preserve">кономической эффективности от </w:t>
            </w:r>
            <w:r w:rsidRPr="00DF799F">
              <w:rPr>
                <w:rFonts w:ascii="Times New Roman" w:hAnsi="Times New Roman" w:cs="Times New Roman"/>
              </w:rPr>
              <w:t>реализации мероприятий</w:t>
            </w:r>
          </w:p>
        </w:tc>
      </w:tr>
      <w:tr w:rsidR="00C87614" w:rsidRPr="00DF799F" w:rsidTr="00544D03">
        <w:trPr>
          <w:trHeight w:val="45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lastRenderedPageBreak/>
              <w:br/>
              <w:t>Сроки реализации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</w:r>
            <w:r w:rsidR="00B930DD">
              <w:rPr>
                <w:rFonts w:ascii="Times New Roman" w:hAnsi="Times New Roman" w:cs="Times New Roman"/>
              </w:rPr>
              <w:t>Период реализации Программы: 2015 - 2024</w:t>
            </w:r>
            <w:r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C87614" w:rsidRPr="00DF799F" w:rsidTr="00544D03">
        <w:trPr>
          <w:trHeight w:val="213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6690" w:type="dxa"/>
          </w:tcPr>
          <w:p w:rsidR="00142667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Основными мероприятиями Программы являются:</w:t>
            </w:r>
          </w:p>
          <w:p w:rsidR="00C87614" w:rsidRDefault="00142667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Строительство нового водозабора.</w:t>
            </w:r>
            <w:r w:rsidR="00C87614" w:rsidRPr="00DF799F">
              <w:rPr>
                <w:rFonts w:ascii="Times New Roman" w:hAnsi="Times New Roman" w:cs="Times New Roman"/>
              </w:rPr>
              <w:br/>
            </w:r>
            <w:r w:rsidR="00C87614" w:rsidRPr="00DF799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2</w:t>
            </w:r>
            <w:r w:rsidR="00C87614" w:rsidRPr="00DF799F">
              <w:rPr>
                <w:rFonts w:ascii="Times New Roman" w:hAnsi="Times New Roman" w:cs="Times New Roman"/>
              </w:rPr>
              <w:t>. Поэтапная реконструкция сетей коммунальной инфраструктуры, и</w:t>
            </w:r>
            <w:r w:rsidR="00C87614">
              <w:rPr>
                <w:rFonts w:ascii="Times New Roman" w:hAnsi="Times New Roman" w:cs="Times New Roman"/>
              </w:rPr>
              <w:t>меющих большой процент износа.</w:t>
            </w:r>
            <w:r w:rsidR="00C87614">
              <w:rPr>
                <w:rFonts w:ascii="Times New Roman" w:hAnsi="Times New Roman" w:cs="Times New Roman"/>
              </w:rPr>
              <w:br/>
            </w:r>
          </w:p>
          <w:p w:rsidR="00C87614" w:rsidRDefault="00142667" w:rsidP="0073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876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Сокращение затрат на производство и стимулирование энергосбережения. </w:t>
            </w:r>
            <w:r w:rsidR="00C87614" w:rsidRPr="00DF799F">
              <w:rPr>
                <w:rFonts w:ascii="Times New Roman" w:hAnsi="Times New Roman" w:cs="Times New Roman"/>
              </w:rPr>
              <w:br/>
            </w:r>
            <w:r w:rsidR="00C87614" w:rsidRPr="00DF799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87614">
              <w:rPr>
                <w:rFonts w:ascii="Times New Roman" w:hAnsi="Times New Roman" w:cs="Times New Roman"/>
              </w:rPr>
              <w:t>4</w:t>
            </w:r>
            <w:r w:rsidR="00C87614" w:rsidRPr="00DF799F">
              <w:rPr>
                <w:rFonts w:ascii="Times New Roman" w:hAnsi="Times New Roman" w:cs="Times New Roman"/>
              </w:rPr>
              <w:t xml:space="preserve">. Обеспечение возможности подключения </w:t>
            </w:r>
            <w:r w:rsidR="00C87614">
              <w:rPr>
                <w:rFonts w:ascii="Times New Roman" w:hAnsi="Times New Roman" w:cs="Times New Roman"/>
              </w:rPr>
              <w:t>новых</w:t>
            </w:r>
            <w:r w:rsidR="00C87614" w:rsidRPr="00DF799F">
              <w:rPr>
                <w:rFonts w:ascii="Times New Roman" w:hAnsi="Times New Roman" w:cs="Times New Roman"/>
              </w:rPr>
              <w:br/>
              <w:t>об</w:t>
            </w:r>
            <w:r>
              <w:rPr>
                <w:rFonts w:ascii="Times New Roman" w:hAnsi="Times New Roman" w:cs="Times New Roman"/>
              </w:rPr>
              <w:t xml:space="preserve">ъектов к системам </w:t>
            </w:r>
            <w:r w:rsidR="00C87614" w:rsidRPr="00DF799F">
              <w:rPr>
                <w:rFonts w:ascii="Times New Roman" w:hAnsi="Times New Roman" w:cs="Times New Roman"/>
              </w:rPr>
              <w:t xml:space="preserve"> водоснабжения, водоотведения, электроснабжения. </w:t>
            </w:r>
          </w:p>
          <w:p w:rsidR="00B930DD" w:rsidRPr="00DF799F" w:rsidRDefault="00B930DD" w:rsidP="0073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 Расширение существующей АТС</w:t>
            </w:r>
          </w:p>
        </w:tc>
      </w:tr>
      <w:tr w:rsidR="00C87614" w:rsidRPr="00DF799F" w:rsidTr="00544D03">
        <w:trPr>
          <w:trHeight w:val="1635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Объем и источники финансирования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Объем финансирования Программы составляет </w:t>
            </w:r>
            <w:r w:rsidR="00C23B7D">
              <w:rPr>
                <w:rFonts w:ascii="Times New Roman" w:hAnsi="Times New Roman" w:cs="Times New Roman"/>
              </w:rPr>
              <w:t>–</w:t>
            </w:r>
            <w:r w:rsidRPr="00DF799F">
              <w:rPr>
                <w:rFonts w:ascii="Times New Roman" w:hAnsi="Times New Roman" w:cs="Times New Roman"/>
              </w:rPr>
              <w:t xml:space="preserve"> </w:t>
            </w:r>
            <w:r w:rsidR="00C23B7D">
              <w:rPr>
                <w:rFonts w:ascii="Times New Roman" w:hAnsi="Times New Roman" w:cs="Times New Roman"/>
              </w:rPr>
              <w:t>82083,425</w:t>
            </w:r>
            <w:r w:rsidRPr="00341D31">
              <w:rPr>
                <w:rFonts w:ascii="Times New Roman" w:hAnsi="Times New Roman" w:cs="Times New Roman"/>
              </w:rPr>
              <w:t xml:space="preserve"> тыс. руб.</w:t>
            </w:r>
            <w:r w:rsidRPr="00496AE8">
              <w:rPr>
                <w:rFonts w:ascii="Times New Roman" w:hAnsi="Times New Roman" w:cs="Times New Roman"/>
                <w:color w:val="FF0000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 xml:space="preserve">Объем финансирования указанных мероприятий за счет средств муниципального бюджета может ежегодно уточняться в соответствии с решением Совета депутатов </w:t>
            </w:r>
            <w:proofErr w:type="spellStart"/>
            <w:r w:rsidR="00142667">
              <w:rPr>
                <w:rFonts w:ascii="Times New Roman" w:hAnsi="Times New Roman" w:cs="Times New Roman"/>
              </w:rPr>
              <w:t>Евдокимовского</w:t>
            </w:r>
            <w:proofErr w:type="spellEnd"/>
            <w:r w:rsidR="00142667">
              <w:rPr>
                <w:rFonts w:ascii="Times New Roman" w:hAnsi="Times New Roman" w:cs="Times New Roman"/>
              </w:rPr>
              <w:t xml:space="preserve"> </w:t>
            </w:r>
            <w:r w:rsidRPr="00DF799F">
              <w:rPr>
                <w:rFonts w:ascii="Times New Roman" w:hAnsi="Times New Roman" w:cs="Times New Roman"/>
              </w:rPr>
              <w:t xml:space="preserve">сельского поселения на соответствующий финансовый год. </w:t>
            </w:r>
          </w:p>
        </w:tc>
      </w:tr>
    </w:tbl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ВВЕДЕНИЕ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 xml:space="preserve">Правовое обоснование Программы комплексного развития систем коммунальной инфраструктуры </w:t>
      </w:r>
      <w:proofErr w:type="spellStart"/>
      <w:r w:rsidR="00B21A32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на период с 201</w:t>
      </w:r>
      <w:r w:rsidR="00C23B7D">
        <w:rPr>
          <w:rFonts w:ascii="Times New Roman" w:hAnsi="Times New Roman" w:cs="Times New Roman"/>
        </w:rPr>
        <w:t>5 до 2024</w:t>
      </w:r>
      <w:r w:rsidRPr="00DF799F">
        <w:rPr>
          <w:rFonts w:ascii="Times New Roman" w:hAnsi="Times New Roman" w:cs="Times New Roman"/>
        </w:rPr>
        <w:t>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Правовым обоснованием для проведения работ по формированию Программы комплексного развития систем коммунальной инфраструктуры </w:t>
      </w:r>
      <w:proofErr w:type="spellStart"/>
      <w:r w:rsidR="00B21A32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(далее - Программа) являются: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1. Федеральный закон от 30.12.2004 № 210-ФЗ «Об основах регулирования тарифов организаций коммунального комплекса».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2. Генеральный план </w:t>
      </w:r>
      <w:proofErr w:type="spellStart"/>
      <w:r w:rsidR="00B21A32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Pr="00DF799F">
          <w:rPr>
            <w:rFonts w:ascii="Times New Roman" w:hAnsi="Times New Roman" w:cs="Times New Roman"/>
          </w:rPr>
          <w:t>203</w:t>
        </w:r>
        <w:r>
          <w:rPr>
            <w:rFonts w:ascii="Times New Roman" w:hAnsi="Times New Roman" w:cs="Times New Roman"/>
          </w:rPr>
          <w:t>2</w:t>
        </w:r>
        <w:r w:rsidRPr="00DF799F">
          <w:rPr>
            <w:rFonts w:ascii="Times New Roman" w:hAnsi="Times New Roman" w:cs="Times New Roman"/>
          </w:rPr>
          <w:t xml:space="preserve"> г</w:t>
        </w:r>
      </w:smartTag>
      <w:r w:rsidRPr="00DF799F">
        <w:rPr>
          <w:rFonts w:ascii="Times New Roman" w:hAnsi="Times New Roman" w:cs="Times New Roman"/>
        </w:rPr>
        <w:t>., утвержденный решение</w:t>
      </w:r>
      <w:r>
        <w:rPr>
          <w:rFonts w:ascii="Times New Roman" w:hAnsi="Times New Roman" w:cs="Times New Roman"/>
        </w:rPr>
        <w:t xml:space="preserve">м </w:t>
      </w:r>
      <w:r w:rsidRPr="00DF799F">
        <w:rPr>
          <w:rFonts w:ascii="Times New Roman" w:hAnsi="Times New Roman" w:cs="Times New Roman"/>
        </w:rPr>
        <w:t xml:space="preserve"> Совета депутатов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от 2</w:t>
      </w:r>
      <w:r>
        <w:rPr>
          <w:rFonts w:ascii="Times New Roman" w:hAnsi="Times New Roman" w:cs="Times New Roman"/>
        </w:rPr>
        <w:t>7</w:t>
      </w:r>
      <w:r w:rsidRPr="00DF79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DF79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DF799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4. Программа социально-экономического развития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на 2011-2015 годы, утвержденная решением </w:t>
      </w:r>
      <w:r w:rsidR="00967B44">
        <w:rPr>
          <w:rFonts w:ascii="Times New Roman" w:hAnsi="Times New Roman" w:cs="Times New Roman"/>
        </w:rPr>
        <w:t xml:space="preserve">Думы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от </w:t>
      </w:r>
      <w:r w:rsidR="00967B44">
        <w:rPr>
          <w:rFonts w:ascii="Times New Roman" w:hAnsi="Times New Roman" w:cs="Times New Roman"/>
        </w:rPr>
        <w:t>15</w:t>
      </w:r>
      <w:r w:rsidRPr="00DF799F">
        <w:rPr>
          <w:rFonts w:ascii="Times New Roman" w:hAnsi="Times New Roman" w:cs="Times New Roman"/>
        </w:rPr>
        <w:t>.</w:t>
      </w:r>
      <w:r w:rsidR="00967B44">
        <w:rPr>
          <w:rFonts w:ascii="Times New Roman" w:hAnsi="Times New Roman" w:cs="Times New Roman"/>
        </w:rPr>
        <w:t>04</w:t>
      </w:r>
      <w:r w:rsidRPr="00DF79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1г.</w:t>
      </w:r>
      <w:r w:rsidR="00967B44">
        <w:rPr>
          <w:rFonts w:ascii="Times New Roman" w:hAnsi="Times New Roman" w:cs="Times New Roman"/>
        </w:rPr>
        <w:t xml:space="preserve"> № 98а</w:t>
      </w:r>
      <w:r w:rsidRPr="00DF799F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Документы и информация, использованные в работе: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1. Генеральный план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Pr="00DF799F">
          <w:rPr>
            <w:rFonts w:ascii="Times New Roman" w:hAnsi="Times New Roman" w:cs="Times New Roman"/>
          </w:rPr>
          <w:t>203</w:t>
        </w:r>
        <w:r>
          <w:rPr>
            <w:rFonts w:ascii="Times New Roman" w:hAnsi="Times New Roman" w:cs="Times New Roman"/>
          </w:rPr>
          <w:t>2</w:t>
        </w:r>
        <w:r w:rsidRPr="00DF799F">
          <w:rPr>
            <w:rFonts w:ascii="Times New Roman" w:hAnsi="Times New Roman" w:cs="Times New Roman"/>
          </w:rPr>
          <w:t xml:space="preserve"> г</w:t>
        </w:r>
      </w:smartTag>
      <w:r w:rsidRPr="00DF799F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2. Статистическая отчетность формы: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жилищном фонде ф. N 1-жилфонд;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тарифах на жилищно-коммунальные услуги ф. N 1-тарифы (ЖКХ);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F799F">
        <w:rPr>
          <w:rFonts w:ascii="Times New Roman" w:hAnsi="Times New Roman" w:cs="Times New Roman"/>
        </w:rPr>
        <w:t>. Отчеты по исполнению бюджета сельского поселения.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>. Информация от предприятий - поставщиков услуг коммунальной сферы: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lastRenderedPageBreak/>
        <w:t>- производственные показатели по основным видам деятельности;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деятельности предприятия;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состояния оборудования, мощности, износа;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мероприятий по обслуживанию установленного оборудования (ремонты, модернизация);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состояние учета поставляемых услуг;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необходимости замены установленного оборудования в связи с износом;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системе работы по технологическому присоединению, дефициту мощности для оказания услуг новым потребителям;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действующие планы перспективного развития и информация о ходе их выполнения;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предложение мероприятий по перспективному развитию.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  <w:t>Цели и задачи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основана на следующих принципах: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определения качественных и количественных показателей Программы, которые затем становятся основой для мониторинга ее реализации в виде целевых индикаторов;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формирования Программы комплексного развития коммунальной инфраструктуры в увязке с различными целевыми Программами (федеральными, краевыми, муниципальными).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Целью разработки Программы комплексного развития систем коммунальной инфраструктуры </w:t>
      </w:r>
      <w:proofErr w:type="spellStart"/>
      <w:r w:rsidR="0022760A">
        <w:rPr>
          <w:rFonts w:ascii="Times New Roman" w:hAnsi="Times New Roman" w:cs="Times New Roman"/>
        </w:rPr>
        <w:t>Едокимовского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является обеспечение оптимального использования и развития коммунальных систем и объектов с учетом нового жилищного и промышленного строительства в соответствии с документами территориального планирования муниципального образования, повышение качества производимых для потребителей коммунальных услуг.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proofErr w:type="spellStart"/>
      <w:r w:rsidR="0022760A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полселения является базовым документом для разработки инвестиционных и производственных Программ организаций коммунального комплекса сельского поселения.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 xml:space="preserve">Ключевыми задачами Программы </w:t>
      </w:r>
      <w:proofErr w:type="spellStart"/>
      <w:r w:rsidR="0022760A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являются: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1. Выполнение комплексного анализа состояния объектов коммунальной инфраструктуры, потребления коммунальных ресурсов, наличия резервных мощностей генерации и транспортировки коммунальных ресурсов.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2. Составление прогноза потребления коммунальных ресурсов в </w:t>
      </w:r>
      <w:proofErr w:type="spellStart"/>
      <w:r w:rsidR="00B21A32">
        <w:rPr>
          <w:rFonts w:ascii="Times New Roman" w:hAnsi="Times New Roman" w:cs="Times New Roman"/>
        </w:rPr>
        <w:t>Евдокимовском</w:t>
      </w:r>
      <w:proofErr w:type="spellEnd"/>
      <w:r w:rsidRPr="00DF799F">
        <w:rPr>
          <w:rFonts w:ascii="Times New Roman" w:hAnsi="Times New Roman" w:cs="Times New Roman"/>
        </w:rPr>
        <w:t xml:space="preserve"> сельском поселении на период действия программы комплексного развития с учетом изменения потребления коммунальных ресурсов существующими потребителями, а также строительства новых объектов - новых потребителей коммунальных ресурсов.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3. Составление прогноза в потребности увеличения мощностей по генерации и транспортировке коммунальных ресурсов, обеспечивающих развитие сельского поселения, повышение комфорта проживания граждан на территории </w:t>
      </w:r>
      <w:r>
        <w:rPr>
          <w:rFonts w:ascii="Times New Roman" w:hAnsi="Times New Roman" w:cs="Times New Roman"/>
        </w:rPr>
        <w:t>поселка</w:t>
      </w:r>
      <w:r w:rsidRPr="00DF799F">
        <w:rPr>
          <w:rFonts w:ascii="Times New Roman" w:hAnsi="Times New Roman" w:cs="Times New Roman"/>
        </w:rPr>
        <w:t>, эффективность использования существующих мощностей.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4. Уточнение принятых направлений развития и модернизации систем коммунальной инфраструктуры в соответствии с планами территориального и социально-экономического развития сельского поселения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5. Прогноз и ранжирование потребностей развития систем коммунальной инфраструктуры в соответствии с текущими и прогнозными возможностями бюджета сельского поселения, а также других источников финансирования.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6. Определение финансовых источников реализации Программы, целевой прогноз динамики соотношения бюджетного и внебюджетного финансирования.</w:t>
      </w:r>
    </w:p>
    <w:p w:rsidR="00C87614" w:rsidRPr="00DB0FF1" w:rsidRDefault="00C87614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Pr="00DB0FF1" w:rsidRDefault="00C87614" w:rsidP="00DB0FF1">
      <w:pPr>
        <w:numPr>
          <w:ilvl w:val="0"/>
          <w:numId w:val="3"/>
        </w:numPr>
        <w:tabs>
          <w:tab w:val="num" w:pos="142"/>
        </w:tabs>
        <w:ind w:left="0"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ХАРАКТЕРИ</w:t>
      </w:r>
      <w:r w:rsidR="00E17E86">
        <w:rPr>
          <w:rFonts w:ascii="Times New Roman" w:hAnsi="Times New Roman" w:cs="Times New Roman"/>
          <w:b/>
          <w:bCs/>
        </w:rPr>
        <w:t>С</w:t>
      </w:r>
      <w:r w:rsidRPr="00DF799F">
        <w:rPr>
          <w:rFonts w:ascii="Times New Roman" w:hAnsi="Times New Roman" w:cs="Times New Roman"/>
          <w:b/>
          <w:bCs/>
        </w:rPr>
        <w:t>ТИКА СУЩЕСТВУЮЩЕГО СОСТОЯНИЯ КОММУНАЛЬНОЙ ИНФРАСТРУКТУРЫ</w:t>
      </w:r>
      <w:r w:rsidRPr="009E1BBE">
        <w:rPr>
          <w:rFonts w:ascii="Times New Roman" w:hAnsi="Times New Roman" w:cs="Times New Roman"/>
        </w:rPr>
        <w:br/>
      </w:r>
      <w:r w:rsidRPr="009E1BBE">
        <w:rPr>
          <w:rFonts w:ascii="Times New Roman" w:hAnsi="Times New Roman" w:cs="Times New Roman"/>
        </w:rPr>
        <w:lastRenderedPageBreak/>
        <w:br/>
        <w:t>Общие данные, влияющие на разработку технологических и экономических параметров Программы</w:t>
      </w:r>
      <w:r w:rsidRPr="009E1BBE">
        <w:rPr>
          <w:rFonts w:ascii="Times New Roman" w:hAnsi="Times New Roman" w:cs="Times New Roman"/>
        </w:rPr>
        <w:br/>
      </w:r>
      <w:r w:rsidRPr="009E1BBE">
        <w:rPr>
          <w:rFonts w:ascii="Times New Roman" w:hAnsi="Times New Roman" w:cs="Times New Roman"/>
        </w:rPr>
        <w:br/>
        <w:t>1. П</w:t>
      </w:r>
      <w:r w:rsidR="0022760A">
        <w:rPr>
          <w:rFonts w:ascii="Times New Roman" w:hAnsi="Times New Roman" w:cs="Times New Roman"/>
        </w:rPr>
        <w:t>лощадь территории (на 01.01.2015</w:t>
      </w:r>
      <w:r w:rsidR="00E17E86">
        <w:rPr>
          <w:rFonts w:ascii="Times New Roman" w:hAnsi="Times New Roman" w:cs="Times New Roman"/>
        </w:rPr>
        <w:t>) – 33631</w:t>
      </w:r>
      <w:r w:rsidRPr="009E1BBE">
        <w:rPr>
          <w:rFonts w:ascii="Times New Roman" w:hAnsi="Times New Roman" w:cs="Times New Roman"/>
        </w:rPr>
        <w:t xml:space="preserve"> га</w:t>
      </w:r>
    </w:p>
    <w:p w:rsidR="00C87614" w:rsidRPr="00DB0FF1" w:rsidRDefault="00C87614" w:rsidP="00DB0FF1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>Численность на</w:t>
      </w:r>
      <w:r w:rsidR="00F660DC">
        <w:rPr>
          <w:rFonts w:ascii="Times New Roman" w:hAnsi="Times New Roman" w:cs="Times New Roman"/>
        </w:rPr>
        <w:t>селения (на01.01.2015)–</w:t>
      </w:r>
      <w:r w:rsidR="00E17E86">
        <w:rPr>
          <w:rFonts w:ascii="Times New Roman" w:hAnsi="Times New Roman" w:cs="Times New Roman"/>
        </w:rPr>
        <w:t xml:space="preserve">1554                                                                                               </w:t>
      </w:r>
      <w:r w:rsidRPr="00DB0FF1">
        <w:rPr>
          <w:rFonts w:ascii="Times New Roman" w:hAnsi="Times New Roman" w:cs="Times New Roman"/>
        </w:rPr>
        <w:t xml:space="preserve"> чел.</w:t>
      </w:r>
    </w:p>
    <w:p w:rsidR="00C87614" w:rsidRDefault="00C87614" w:rsidP="00DB0FF1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>Территориальное деление:</w:t>
      </w:r>
    </w:p>
    <w:p w:rsidR="00C87614" w:rsidRDefault="00AF3EE5" w:rsidP="00DB0FF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село </w:t>
      </w:r>
      <w:proofErr w:type="spellStart"/>
      <w:r>
        <w:rPr>
          <w:rFonts w:ascii="Times New Roman" w:hAnsi="Times New Roman" w:cs="Times New Roman"/>
        </w:rPr>
        <w:t>Бадар</w:t>
      </w:r>
      <w:proofErr w:type="spellEnd"/>
      <w:r w:rsidR="00C87614" w:rsidRPr="00DB0FF1">
        <w:rPr>
          <w:rFonts w:ascii="Times New Roman" w:hAnsi="Times New Roman" w:cs="Times New Roman"/>
        </w:rPr>
        <w:t xml:space="preserve">; </w:t>
      </w:r>
    </w:p>
    <w:p w:rsidR="00C87614" w:rsidRDefault="00AF3EE5" w:rsidP="00DB0FF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деревня Забор</w:t>
      </w:r>
      <w:r w:rsidR="00C87614" w:rsidRPr="00DB0FF1">
        <w:rPr>
          <w:rFonts w:ascii="Times New Roman" w:hAnsi="Times New Roman" w:cs="Times New Roman"/>
        </w:rPr>
        <w:t>;</w:t>
      </w:r>
    </w:p>
    <w:p w:rsidR="00C87614" w:rsidRDefault="00AF3EE5" w:rsidP="00DB0FF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деревня Красный Октябрь</w:t>
      </w:r>
      <w:r w:rsidR="00C87614" w:rsidRPr="00DB0FF1">
        <w:rPr>
          <w:rFonts w:ascii="Times New Roman" w:hAnsi="Times New Roman" w:cs="Times New Roman"/>
        </w:rPr>
        <w:t>;</w:t>
      </w:r>
    </w:p>
    <w:p w:rsidR="00C87614" w:rsidRDefault="00AF3EE5" w:rsidP="007322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поселок </w:t>
      </w:r>
      <w:proofErr w:type="spellStart"/>
      <w:r>
        <w:rPr>
          <w:rFonts w:ascii="Times New Roman" w:hAnsi="Times New Roman" w:cs="Times New Roman"/>
        </w:rPr>
        <w:t>Евдокимовский</w:t>
      </w:r>
      <w:proofErr w:type="spellEnd"/>
      <w:r w:rsidR="00C87614">
        <w:rPr>
          <w:rFonts w:ascii="Times New Roman" w:hAnsi="Times New Roman" w:cs="Times New Roman"/>
        </w:rPr>
        <w:t>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деревня</w:t>
      </w:r>
      <w:r w:rsidR="00AF3EE5">
        <w:rPr>
          <w:rFonts w:ascii="Times New Roman" w:hAnsi="Times New Roman" w:cs="Times New Roman"/>
        </w:rPr>
        <w:t xml:space="preserve"> Евдокимова;</w:t>
      </w:r>
    </w:p>
    <w:p w:rsidR="00AF3EE5" w:rsidRDefault="00AF3EE5" w:rsidP="007322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-участок </w:t>
      </w:r>
      <w:proofErr w:type="spellStart"/>
      <w:r>
        <w:rPr>
          <w:rFonts w:ascii="Times New Roman" w:hAnsi="Times New Roman" w:cs="Times New Roman"/>
        </w:rPr>
        <w:t>Красноозерский</w:t>
      </w:r>
      <w:proofErr w:type="spellEnd"/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>. Протяженность сетей (201</w:t>
      </w:r>
      <w:r w:rsidR="00AF3EE5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г.):</w:t>
      </w:r>
    </w:p>
    <w:p w:rsidR="00C87614" w:rsidRDefault="00AF3EE5" w:rsidP="00AF3E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87614" w:rsidRPr="00DF799F">
        <w:rPr>
          <w:rFonts w:ascii="Times New Roman" w:hAnsi="Times New Roman" w:cs="Times New Roman"/>
        </w:rPr>
        <w:t xml:space="preserve">- водопроводных – </w:t>
      </w:r>
      <w:r>
        <w:rPr>
          <w:rFonts w:ascii="Times New Roman" w:hAnsi="Times New Roman" w:cs="Times New Roman"/>
        </w:rPr>
        <w:t>4,05 км</w:t>
      </w:r>
      <w:r w:rsidR="00C87614">
        <w:rPr>
          <w:rFonts w:ascii="Times New Roman" w:hAnsi="Times New Roman" w:cs="Times New Roman"/>
        </w:rPr>
        <w:t>.</w:t>
      </w:r>
      <w:r w:rsidR="00C87614" w:rsidRPr="00DF799F">
        <w:rPr>
          <w:rFonts w:ascii="Times New Roman" w:hAnsi="Times New Roman" w:cs="Times New Roman"/>
        </w:rPr>
        <w:t>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канализационных – </w:t>
      </w:r>
      <w:r w:rsidR="00AF3EE5">
        <w:rPr>
          <w:rFonts w:ascii="Times New Roman" w:hAnsi="Times New Roman" w:cs="Times New Roman"/>
        </w:rPr>
        <w:t>3,2</w:t>
      </w:r>
      <w:r w:rsidRPr="00DF799F">
        <w:rPr>
          <w:rFonts w:ascii="Times New Roman" w:hAnsi="Times New Roman" w:cs="Times New Roman"/>
        </w:rPr>
        <w:t xml:space="preserve"> км.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375E9D">
        <w:rPr>
          <w:rFonts w:ascii="Times New Roman" w:hAnsi="Times New Roman" w:cs="Times New Roman"/>
        </w:rPr>
        <w:t>5. Доля сетей, нуждающихся</w:t>
      </w:r>
      <w:r w:rsidR="00AF3EE5">
        <w:rPr>
          <w:rFonts w:ascii="Times New Roman" w:hAnsi="Times New Roman" w:cs="Times New Roman"/>
        </w:rPr>
        <w:t xml:space="preserve"> в замене, (по состоянию на 2015</w:t>
      </w:r>
      <w:r w:rsidRPr="00375E9D">
        <w:rPr>
          <w:rFonts w:ascii="Times New Roman" w:hAnsi="Times New Roman" w:cs="Times New Roman"/>
        </w:rPr>
        <w:t xml:space="preserve"> г.):</w:t>
      </w:r>
    </w:p>
    <w:p w:rsidR="00C87614" w:rsidRPr="007322DE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375E9D">
        <w:rPr>
          <w:rFonts w:ascii="Times New Roman" w:hAnsi="Times New Roman" w:cs="Times New Roman"/>
        </w:rPr>
        <w:t xml:space="preserve">- водопроводных </w:t>
      </w:r>
      <w:r w:rsidR="00AF3EE5">
        <w:rPr>
          <w:rFonts w:ascii="Times New Roman" w:hAnsi="Times New Roman" w:cs="Times New Roman"/>
        </w:rPr>
        <w:t>– 75</w:t>
      </w:r>
      <w:r w:rsidRPr="007322DE">
        <w:rPr>
          <w:rFonts w:ascii="Times New Roman" w:hAnsi="Times New Roman" w:cs="Times New Roman"/>
        </w:rPr>
        <w:t>%;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7322DE">
        <w:rPr>
          <w:rFonts w:ascii="Times New Roman" w:hAnsi="Times New Roman" w:cs="Times New Roman"/>
        </w:rPr>
        <w:t>- канализационных – 10</w:t>
      </w:r>
      <w:r w:rsidR="00AF3EE5">
        <w:rPr>
          <w:rFonts w:ascii="Times New Roman" w:hAnsi="Times New Roman" w:cs="Times New Roman"/>
        </w:rPr>
        <w:t>0</w:t>
      </w:r>
      <w:r w:rsidRPr="007322DE">
        <w:rPr>
          <w:rFonts w:ascii="Times New Roman" w:hAnsi="Times New Roman" w:cs="Times New Roman"/>
        </w:rPr>
        <w:t xml:space="preserve"> %.</w:t>
      </w:r>
    </w:p>
    <w:p w:rsidR="007322DE" w:rsidRDefault="007322DE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Энергоснабжение и энергосбережение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  <w:t xml:space="preserve">Электроснабжение </w:t>
      </w:r>
      <w:proofErr w:type="spellStart"/>
      <w:r w:rsidR="00AF3EE5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осуществляется </w:t>
      </w:r>
      <w:r>
        <w:rPr>
          <w:rFonts w:ascii="Times New Roman" w:hAnsi="Times New Roman" w:cs="Times New Roman"/>
        </w:rPr>
        <w:t xml:space="preserve"> открытым акционерным обществом энергетики и электрификации (ОАО «Иркутскэнерго»)</w:t>
      </w:r>
      <w:r w:rsidRPr="00DF799F">
        <w:rPr>
          <w:rFonts w:ascii="Times New Roman" w:hAnsi="Times New Roman" w:cs="Times New Roman"/>
        </w:rPr>
        <w:t>. Обслуживающими организациями постоянно ведется контроль за эксплуатацией электрических сетей, ведутся работы по замене, ремонту, реконструкции распределительных сетей и электрического оборудования. На территории поселения утверждена программа энергосбережения и повышения энергетической эффективности на 201</w:t>
      </w:r>
      <w:r>
        <w:rPr>
          <w:rFonts w:ascii="Times New Roman" w:hAnsi="Times New Roman" w:cs="Times New Roman"/>
        </w:rPr>
        <w:t>2</w:t>
      </w:r>
      <w:r w:rsidRPr="00DF799F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5 годы.</w:t>
      </w:r>
      <w:r w:rsidRPr="00DF799F">
        <w:rPr>
          <w:rFonts w:ascii="Times New Roman" w:hAnsi="Times New Roman" w:cs="Times New Roman"/>
        </w:rPr>
        <w:br/>
        <w:t>Тариф на электрическую энергию в 201</w:t>
      </w:r>
      <w:r w:rsidR="00A0179D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году составляет:</w:t>
      </w:r>
    </w:p>
    <w:p w:rsidR="00C87614" w:rsidRPr="00DF799F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население – </w:t>
      </w:r>
      <w:r w:rsidR="00A0179D">
        <w:rPr>
          <w:rFonts w:ascii="Times New Roman" w:hAnsi="Times New Roman" w:cs="Times New Roman"/>
        </w:rPr>
        <w:t>0,588</w:t>
      </w:r>
      <w:r w:rsidRPr="00DF799F">
        <w:rPr>
          <w:rFonts w:ascii="Times New Roman" w:hAnsi="Times New Roman" w:cs="Times New Roman"/>
        </w:rPr>
        <w:t xml:space="preserve"> ру</w:t>
      </w:r>
      <w:r>
        <w:rPr>
          <w:rFonts w:ascii="Times New Roman" w:hAnsi="Times New Roman" w:cs="Times New Roman"/>
        </w:rPr>
        <w:t>б./</w:t>
      </w:r>
      <w:proofErr w:type="spellStart"/>
      <w:r>
        <w:rPr>
          <w:rFonts w:ascii="Times New Roman" w:hAnsi="Times New Roman" w:cs="Times New Roman"/>
        </w:rPr>
        <w:t>кВт.ч</w:t>
      </w:r>
      <w:proofErr w:type="spellEnd"/>
      <w:r>
        <w:rPr>
          <w:rFonts w:ascii="Times New Roman" w:hAnsi="Times New Roman" w:cs="Times New Roman"/>
        </w:rPr>
        <w:t>.,</w:t>
      </w:r>
    </w:p>
    <w:p w:rsidR="000B2AB1" w:rsidRDefault="00C87614" w:rsidP="00714B1F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Водоснабжение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r w:rsidR="000B2AB1">
        <w:rPr>
          <w:rFonts w:ascii="Times New Roman" w:hAnsi="Times New Roman" w:cs="Times New Roman"/>
        </w:rPr>
        <w:t xml:space="preserve">В настоящее время на территории </w:t>
      </w:r>
      <w:proofErr w:type="spellStart"/>
      <w:r w:rsidR="000B2AB1">
        <w:rPr>
          <w:rFonts w:ascii="Times New Roman" w:hAnsi="Times New Roman" w:cs="Times New Roman"/>
        </w:rPr>
        <w:t>Евдокимовского</w:t>
      </w:r>
      <w:proofErr w:type="spellEnd"/>
      <w:r w:rsidR="000B2AB1">
        <w:rPr>
          <w:rFonts w:ascii="Times New Roman" w:hAnsi="Times New Roman" w:cs="Times New Roman"/>
        </w:rPr>
        <w:t xml:space="preserve"> муниципального образования централизованное водоснабжение осуществляется в селе </w:t>
      </w:r>
      <w:proofErr w:type="spellStart"/>
      <w:r w:rsidR="000B2AB1">
        <w:rPr>
          <w:rFonts w:ascii="Times New Roman" w:hAnsi="Times New Roman" w:cs="Times New Roman"/>
        </w:rPr>
        <w:t>Бадар</w:t>
      </w:r>
      <w:proofErr w:type="spellEnd"/>
      <w:r w:rsidR="000B2AB1">
        <w:rPr>
          <w:rFonts w:ascii="Times New Roman" w:hAnsi="Times New Roman" w:cs="Times New Roman"/>
        </w:rPr>
        <w:t xml:space="preserve">. Из всех централизованных систем </w:t>
      </w:r>
      <w:proofErr w:type="spellStart"/>
      <w:r w:rsidR="000B2AB1">
        <w:rPr>
          <w:rFonts w:ascii="Times New Roman" w:hAnsi="Times New Roman" w:cs="Times New Roman"/>
        </w:rPr>
        <w:t>Тулунского</w:t>
      </w:r>
      <w:proofErr w:type="spellEnd"/>
      <w:r w:rsidR="000B2AB1">
        <w:rPr>
          <w:rFonts w:ascii="Times New Roman" w:hAnsi="Times New Roman" w:cs="Times New Roman"/>
        </w:rPr>
        <w:t xml:space="preserve"> района, именно оно осуществляет водозабор из открытого источника-водозабор из реки Ия.</w:t>
      </w:r>
    </w:p>
    <w:p w:rsidR="00EE5BCE" w:rsidRDefault="000B2AB1" w:rsidP="00714B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Водоснабжение осуществляется из центральной системы, находящейся в безвозмездном пользовании </w:t>
      </w:r>
      <w:proofErr w:type="spellStart"/>
      <w:r>
        <w:rPr>
          <w:rFonts w:ascii="Times New Roman" w:hAnsi="Times New Roman" w:cs="Times New Roman"/>
        </w:rPr>
        <w:t>Евдокимовского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84382C">
        <w:rPr>
          <w:rFonts w:ascii="Times New Roman" w:hAnsi="Times New Roman" w:cs="Times New Roman"/>
        </w:rPr>
        <w:t>.</w:t>
      </w:r>
    </w:p>
    <w:p w:rsidR="007D5570" w:rsidRDefault="00EE5BCE" w:rsidP="00714B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Источником водоснабжения являются поверхностные воды. Забор воды осуществляется из реки Ия погружным насосом, производительностью 5 м</w:t>
      </w:r>
      <w:r>
        <w:rPr>
          <w:rFonts w:ascii="Times New Roman" w:hAnsi="Times New Roman" w:cs="Times New Roman"/>
          <w:vertAlign w:val="superscript"/>
        </w:rPr>
        <w:t xml:space="preserve">3/ </w:t>
      </w:r>
      <w:r>
        <w:rPr>
          <w:rFonts w:ascii="Times New Roman" w:hAnsi="Times New Roman" w:cs="Times New Roman"/>
        </w:rPr>
        <w:t xml:space="preserve">/час. оголовок водозабора требует реконструкции. существующая система обеззараживания не соответствует ГОСТ 2761-84 «Источники централизованного хозяйственно – питьевого водоснабжения. Гигиенические, технические </w:t>
      </w:r>
      <w:r w:rsidR="00FC59DC">
        <w:rPr>
          <w:rFonts w:ascii="Times New Roman" w:hAnsi="Times New Roman" w:cs="Times New Roman"/>
        </w:rPr>
        <w:t>требования и правила выбора». Зона санитарной охраны (ЗСО) водозабора, водопровода не организована. Водозабор не огражден, не охраняется, территория не спланирована, не благоустроена, не обеспечена средствами связи и сигнализации, резервной (аварийной) систем</w:t>
      </w:r>
      <w:r w:rsidR="0084382C">
        <w:rPr>
          <w:rFonts w:ascii="Times New Roman" w:hAnsi="Times New Roman" w:cs="Times New Roman"/>
        </w:rPr>
        <w:t xml:space="preserve">ой электроснабжения. </w:t>
      </w:r>
    </w:p>
    <w:p w:rsidR="00C87614" w:rsidRDefault="007D5570" w:rsidP="00714B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Объектами во</w:t>
      </w:r>
      <w:r w:rsidR="00111380">
        <w:rPr>
          <w:rFonts w:ascii="Times New Roman" w:hAnsi="Times New Roman" w:cs="Times New Roman"/>
        </w:rPr>
        <w:t>доснабжения являются 3 скважины, шесть действующих водонапорных башен.</w:t>
      </w:r>
    </w:p>
    <w:p w:rsidR="00111380" w:rsidRDefault="00111380" w:rsidP="00714B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Водозаборные скважины: в с. </w:t>
      </w:r>
      <w:proofErr w:type="spellStart"/>
      <w:r>
        <w:rPr>
          <w:rFonts w:ascii="Times New Roman" w:hAnsi="Times New Roman" w:cs="Times New Roman"/>
        </w:rPr>
        <w:t>Бадар</w:t>
      </w:r>
      <w:proofErr w:type="spellEnd"/>
      <w:r>
        <w:rPr>
          <w:rFonts w:ascii="Times New Roman" w:hAnsi="Times New Roman" w:cs="Times New Roman"/>
        </w:rPr>
        <w:t xml:space="preserve"> – 1, в д. Евдокимова – 2. Во</w:t>
      </w:r>
      <w:r w:rsidR="006C0D78">
        <w:rPr>
          <w:rFonts w:ascii="Times New Roman" w:hAnsi="Times New Roman" w:cs="Times New Roman"/>
        </w:rPr>
        <w:t xml:space="preserve">донапорные башни: в с. </w:t>
      </w:r>
      <w:proofErr w:type="spellStart"/>
      <w:r w:rsidR="006C0D78">
        <w:rPr>
          <w:rFonts w:ascii="Times New Roman" w:hAnsi="Times New Roman" w:cs="Times New Roman"/>
        </w:rPr>
        <w:t>Бадар</w:t>
      </w:r>
      <w:proofErr w:type="spellEnd"/>
      <w:r w:rsidR="006C0D78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 xml:space="preserve">, в д. Евдокимова – 1, в д. Забор – 1, в д. Красный Октябрь – 1, в п. </w:t>
      </w:r>
      <w:proofErr w:type="spellStart"/>
      <w:r>
        <w:rPr>
          <w:rFonts w:ascii="Times New Roman" w:hAnsi="Times New Roman" w:cs="Times New Roman"/>
        </w:rPr>
        <w:t>Евдокимовском</w:t>
      </w:r>
      <w:proofErr w:type="spellEnd"/>
      <w:r>
        <w:rPr>
          <w:rFonts w:ascii="Times New Roman" w:hAnsi="Times New Roman" w:cs="Times New Roman"/>
        </w:rPr>
        <w:t xml:space="preserve"> – 1, уч. </w:t>
      </w:r>
      <w:proofErr w:type="spellStart"/>
      <w:r>
        <w:rPr>
          <w:rFonts w:ascii="Times New Roman" w:hAnsi="Times New Roman" w:cs="Times New Roman"/>
        </w:rPr>
        <w:t>Красноозерском</w:t>
      </w:r>
      <w:proofErr w:type="spellEnd"/>
      <w:r>
        <w:rPr>
          <w:rFonts w:ascii="Times New Roman" w:hAnsi="Times New Roman" w:cs="Times New Roman"/>
        </w:rPr>
        <w:t xml:space="preserve"> водонапорные башни и водозаборные скважины отсутствуют.</w:t>
      </w:r>
    </w:p>
    <w:p w:rsidR="00111380" w:rsidRDefault="00111380" w:rsidP="00714B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недостатками и нарушениями при эксплуатации водозаборных скважин остаются: отсутствие лицензии по недропользованию для добычи подземных вод, несоблюдение зон санитарной охраны строгого </w:t>
      </w:r>
      <w:r w:rsidR="00E14FEC">
        <w:rPr>
          <w:rFonts w:ascii="Times New Roman" w:hAnsi="Times New Roman" w:cs="Times New Roman"/>
        </w:rPr>
        <w:t xml:space="preserve">режима, отсутствие контроля за </w:t>
      </w:r>
      <w:proofErr w:type="spellStart"/>
      <w:r w:rsidR="00E14FEC">
        <w:rPr>
          <w:rFonts w:ascii="Times New Roman" w:hAnsi="Times New Roman" w:cs="Times New Roman"/>
        </w:rPr>
        <w:t>водоотбором</w:t>
      </w:r>
      <w:proofErr w:type="spellEnd"/>
      <w:r w:rsidR="00E14FEC">
        <w:rPr>
          <w:rFonts w:ascii="Times New Roman" w:hAnsi="Times New Roman" w:cs="Times New Roman"/>
        </w:rPr>
        <w:t xml:space="preserve">. Так как скважинами </w:t>
      </w:r>
      <w:r w:rsidR="00E14FEC">
        <w:rPr>
          <w:rFonts w:ascii="Times New Roman" w:hAnsi="Times New Roman" w:cs="Times New Roman"/>
        </w:rPr>
        <w:lastRenderedPageBreak/>
        <w:t>механического бурения вскрываются подземные воды глубоких горизонтов, они наиболее защищены от загрязнения в отличии от мелких выработок (колодцы, скважины ручного бурения).</w:t>
      </w:r>
      <w:r>
        <w:rPr>
          <w:rFonts w:ascii="Times New Roman" w:hAnsi="Times New Roman" w:cs="Times New Roman"/>
        </w:rPr>
        <w:t xml:space="preserve"> </w:t>
      </w:r>
      <w:r w:rsidR="005664B2">
        <w:rPr>
          <w:rFonts w:ascii="Times New Roman" w:hAnsi="Times New Roman" w:cs="Times New Roman"/>
        </w:rPr>
        <w:t>Проектом предусматривается дальнейшее развитие системы водоснабжения. Строительство</w:t>
      </w:r>
      <w:r w:rsidR="00C97799">
        <w:rPr>
          <w:rFonts w:ascii="Times New Roman" w:hAnsi="Times New Roman" w:cs="Times New Roman"/>
        </w:rPr>
        <w:t xml:space="preserve"> водонапорных башен и бурение скважин.</w:t>
      </w:r>
      <w:r>
        <w:rPr>
          <w:rFonts w:ascii="Times New Roman" w:hAnsi="Times New Roman" w:cs="Times New Roman"/>
        </w:rPr>
        <w:t xml:space="preserve"> 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3A20AE">
        <w:rPr>
          <w:rFonts w:ascii="Times New Roman" w:hAnsi="Times New Roman" w:cs="Times New Roman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3A20AE">
        <w:rPr>
          <w:rFonts w:ascii="Times New Roman" w:hAnsi="Times New Roman" w:cs="Times New Roman"/>
        </w:rPr>
        <w:t>п.м</w:t>
      </w:r>
      <w:proofErr w:type="spellEnd"/>
      <w:r w:rsidRPr="003A20AE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Тариф на холодную воду в 201</w:t>
      </w:r>
      <w:r w:rsidR="00E14FEC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году: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составляет </w:t>
      </w:r>
      <w:r w:rsidR="00E14FEC">
        <w:rPr>
          <w:rFonts w:ascii="Times New Roman" w:hAnsi="Times New Roman" w:cs="Times New Roman"/>
        </w:rPr>
        <w:t>84,39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за 1 куб. м.</w:t>
      </w:r>
    </w:p>
    <w:p w:rsidR="00C87614" w:rsidRDefault="004C043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Водоотведение</w:t>
      </w:r>
    </w:p>
    <w:p w:rsidR="004C0434" w:rsidRDefault="00C87614" w:rsidP="004C0434">
      <w:pPr>
        <w:ind w:firstLine="284"/>
        <w:jc w:val="both"/>
        <w:rPr>
          <w:rFonts w:ascii="Times New Roman" w:hAnsi="Times New Roman" w:cs="Times New Roman"/>
        </w:rPr>
      </w:pPr>
      <w:r w:rsidRPr="0037220F">
        <w:rPr>
          <w:rFonts w:ascii="Times New Roman" w:hAnsi="Times New Roman" w:cs="Times New Roman"/>
        </w:rPr>
        <w:br/>
      </w:r>
      <w:r w:rsidR="004C0434">
        <w:rPr>
          <w:rFonts w:ascii="Times New Roman" w:hAnsi="Times New Roman" w:cs="Times New Roman"/>
        </w:rPr>
        <w:t xml:space="preserve">В </w:t>
      </w:r>
      <w:proofErr w:type="spellStart"/>
      <w:r w:rsidR="004C0434">
        <w:rPr>
          <w:rFonts w:ascii="Times New Roman" w:hAnsi="Times New Roman" w:cs="Times New Roman"/>
        </w:rPr>
        <w:t>Евдокимовском</w:t>
      </w:r>
      <w:proofErr w:type="spellEnd"/>
      <w:r w:rsidR="004C0434">
        <w:rPr>
          <w:rFonts w:ascii="Times New Roman" w:hAnsi="Times New Roman" w:cs="Times New Roman"/>
        </w:rPr>
        <w:t xml:space="preserve"> сельском поселении существует централизованная канализация. Канализационные сети есть только в с. </w:t>
      </w:r>
      <w:proofErr w:type="spellStart"/>
      <w:r w:rsidR="004C0434">
        <w:rPr>
          <w:rFonts w:ascii="Times New Roman" w:hAnsi="Times New Roman" w:cs="Times New Roman"/>
        </w:rPr>
        <w:t>Бадар</w:t>
      </w:r>
      <w:proofErr w:type="spellEnd"/>
      <w:r w:rsidR="004C0434">
        <w:rPr>
          <w:rFonts w:ascii="Times New Roman" w:hAnsi="Times New Roman" w:cs="Times New Roman"/>
        </w:rPr>
        <w:t xml:space="preserve">, ул. Звездная, </w:t>
      </w:r>
      <w:proofErr w:type="spellStart"/>
      <w:r w:rsidR="004C0434">
        <w:rPr>
          <w:rFonts w:ascii="Times New Roman" w:hAnsi="Times New Roman" w:cs="Times New Roman"/>
        </w:rPr>
        <w:t>Перфиловская</w:t>
      </w:r>
      <w:proofErr w:type="spellEnd"/>
      <w:r w:rsidR="004C0434">
        <w:rPr>
          <w:rFonts w:ascii="Times New Roman" w:hAnsi="Times New Roman" w:cs="Times New Roman"/>
        </w:rPr>
        <w:t xml:space="preserve">, балансодержатель  МУ «Комитет по управлению муниципальным имуществом администрации муниципального образования </w:t>
      </w:r>
      <w:proofErr w:type="spellStart"/>
      <w:r w:rsidR="004C0434">
        <w:rPr>
          <w:rFonts w:ascii="Times New Roman" w:hAnsi="Times New Roman" w:cs="Times New Roman"/>
        </w:rPr>
        <w:t>Тулунский</w:t>
      </w:r>
      <w:proofErr w:type="spellEnd"/>
      <w:r w:rsidR="004C0434">
        <w:rPr>
          <w:rFonts w:ascii="Times New Roman" w:hAnsi="Times New Roman" w:cs="Times New Roman"/>
        </w:rPr>
        <w:t xml:space="preserve"> район», пользователь – Администрация </w:t>
      </w:r>
      <w:proofErr w:type="spellStart"/>
      <w:r w:rsidR="004C0434">
        <w:rPr>
          <w:rFonts w:ascii="Times New Roman" w:hAnsi="Times New Roman" w:cs="Times New Roman"/>
        </w:rPr>
        <w:t>Евдокимовского</w:t>
      </w:r>
      <w:proofErr w:type="spellEnd"/>
      <w:r w:rsidR="004C0434">
        <w:rPr>
          <w:rFonts w:ascii="Times New Roman" w:hAnsi="Times New Roman" w:cs="Times New Roman"/>
        </w:rPr>
        <w:t xml:space="preserve"> муниципального образования.</w:t>
      </w:r>
    </w:p>
    <w:p w:rsidR="00C87614" w:rsidRDefault="004C0434" w:rsidP="004C0434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Приемниками хозяйственно- бытовых сточных вод являются выгребные ямы. Стоки из выгребных ям откачиваются и вывозятся на полигон. </w:t>
      </w:r>
    </w:p>
    <w:p w:rsidR="00C87614" w:rsidRDefault="00097150" w:rsidP="009255D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Тариф </w:t>
      </w:r>
      <w:r w:rsidR="00C87614" w:rsidRPr="0037220F">
        <w:rPr>
          <w:rFonts w:ascii="Times New Roman" w:hAnsi="Times New Roman" w:cs="Times New Roman"/>
        </w:rPr>
        <w:t>на водоотведе</w:t>
      </w:r>
      <w:r>
        <w:rPr>
          <w:rFonts w:ascii="Times New Roman" w:hAnsi="Times New Roman" w:cs="Times New Roman"/>
        </w:rPr>
        <w:t>ние</w:t>
      </w:r>
      <w:r w:rsidR="009255DA">
        <w:rPr>
          <w:rFonts w:ascii="Times New Roman" w:hAnsi="Times New Roman" w:cs="Times New Roman"/>
        </w:rPr>
        <w:t xml:space="preserve"> в 2015 году - 46,23</w:t>
      </w:r>
      <w:r w:rsidR="004B0FAE">
        <w:rPr>
          <w:rFonts w:ascii="Times New Roman" w:hAnsi="Times New Roman" w:cs="Times New Roman"/>
        </w:rPr>
        <w:t xml:space="preserve"> руб. </w:t>
      </w:r>
      <w:proofErr w:type="spellStart"/>
      <w:r w:rsidR="00C87614" w:rsidRPr="0037220F">
        <w:rPr>
          <w:rFonts w:ascii="Times New Roman" w:hAnsi="Times New Roman" w:cs="Times New Roman"/>
        </w:rPr>
        <w:t>куб.м</w:t>
      </w:r>
      <w:proofErr w:type="spellEnd"/>
      <w:r w:rsidR="00C87614" w:rsidRPr="0037220F">
        <w:rPr>
          <w:rFonts w:ascii="Times New Roman" w:hAnsi="Times New Roman" w:cs="Times New Roman"/>
        </w:rPr>
        <w:t>.</w:t>
      </w:r>
      <w:r w:rsidR="00C87614" w:rsidRPr="0037220F">
        <w:rPr>
          <w:rFonts w:ascii="Times New Roman" w:hAnsi="Times New Roman" w:cs="Times New Roman"/>
        </w:rPr>
        <w:br/>
      </w:r>
      <w:r w:rsidR="00C87614" w:rsidRPr="00DF799F">
        <w:rPr>
          <w:rFonts w:ascii="Times New Roman" w:hAnsi="Times New Roman" w:cs="Times New Roman"/>
        </w:rPr>
        <w:br/>
      </w:r>
    </w:p>
    <w:p w:rsidR="00C87614" w:rsidRPr="00DF799F" w:rsidRDefault="00C87614" w:rsidP="007C39AA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 xml:space="preserve"> ПЕРСПЕКТИВЫ РАЗВИТИЯ МУНИЦИПАЛЬНОГО ОБРАЗОВАНИЯ И ПРОГНОЗ СПРОСА НА</w:t>
      </w:r>
      <w:r w:rsidR="009255DA">
        <w:rPr>
          <w:rFonts w:ascii="Times New Roman" w:hAnsi="Times New Roman" w:cs="Times New Roman"/>
          <w:b/>
          <w:bCs/>
        </w:rPr>
        <w:t xml:space="preserve"> </w:t>
      </w:r>
      <w:r w:rsidRPr="00DF799F">
        <w:rPr>
          <w:rFonts w:ascii="Times New Roman" w:hAnsi="Times New Roman" w:cs="Times New Roman"/>
          <w:b/>
          <w:bCs/>
        </w:rPr>
        <w:t>КОММУНАЛЬНЫЕ РЕСУРСЫ</w:t>
      </w:r>
    </w:p>
    <w:p w:rsidR="00C87614" w:rsidRPr="007C39AA" w:rsidRDefault="00C87614" w:rsidP="007C39AA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 xml:space="preserve">Анализ социально-экономического развития </w:t>
      </w:r>
      <w:proofErr w:type="spellStart"/>
      <w:r w:rsidR="009255DA">
        <w:rPr>
          <w:rFonts w:ascii="Times New Roman" w:hAnsi="Times New Roman" w:cs="Times New Roman"/>
          <w:b/>
        </w:rPr>
        <w:t>Евдокимовского</w:t>
      </w:r>
      <w:proofErr w:type="spellEnd"/>
      <w:r w:rsidRPr="007C39AA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C87614" w:rsidRPr="007C39AA" w:rsidRDefault="007322DE" w:rsidP="007322DE">
      <w:pPr>
        <w:pStyle w:val="a9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C87614" w:rsidRPr="007C39AA">
        <w:rPr>
          <w:rFonts w:ascii="Times New Roman" w:hAnsi="Times New Roman" w:cs="Times New Roman"/>
          <w:b/>
          <w:bCs/>
        </w:rPr>
        <w:t>Территория</w:t>
      </w:r>
    </w:p>
    <w:p w:rsidR="00C87614" w:rsidRPr="00C81069" w:rsidRDefault="00C87614" w:rsidP="007322DE">
      <w:pPr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proofErr w:type="spellStart"/>
      <w:r w:rsidR="009255DA">
        <w:rPr>
          <w:rFonts w:ascii="Times New Roman" w:hAnsi="Times New Roman" w:cs="Times New Roman"/>
        </w:rPr>
        <w:t>Евдокимовское</w:t>
      </w:r>
      <w:proofErr w:type="spellEnd"/>
      <w:r w:rsidRPr="00C81069">
        <w:rPr>
          <w:rFonts w:ascii="Times New Roman" w:hAnsi="Times New Roman" w:cs="Times New Roman"/>
        </w:rPr>
        <w:t xml:space="preserve"> сельско</w:t>
      </w:r>
      <w:r w:rsidR="006652DD">
        <w:rPr>
          <w:rFonts w:ascii="Times New Roman" w:hAnsi="Times New Roman" w:cs="Times New Roman"/>
        </w:rPr>
        <w:t>е поселение расположено на востоке</w:t>
      </w:r>
      <w:r w:rsidRPr="00C81069">
        <w:rPr>
          <w:rFonts w:ascii="Times New Roman" w:hAnsi="Times New Roman" w:cs="Times New Roman"/>
        </w:rPr>
        <w:t xml:space="preserve"> </w:t>
      </w:r>
      <w:proofErr w:type="spellStart"/>
      <w:r w:rsidRPr="00C81069">
        <w:rPr>
          <w:rFonts w:ascii="Times New Roman" w:hAnsi="Times New Roman" w:cs="Times New Roman"/>
        </w:rPr>
        <w:t>Тулунского</w:t>
      </w:r>
      <w:proofErr w:type="spellEnd"/>
      <w:r w:rsidRPr="00C81069">
        <w:rPr>
          <w:rFonts w:ascii="Times New Roman" w:hAnsi="Times New Roman" w:cs="Times New Roman"/>
        </w:rPr>
        <w:t xml:space="preserve">  района</w:t>
      </w:r>
      <w:r w:rsidR="006652DD">
        <w:rPr>
          <w:rFonts w:ascii="Times New Roman" w:hAnsi="Times New Roman" w:cs="Times New Roman"/>
        </w:rPr>
        <w:t xml:space="preserve">  Иркутской области. На северо-западе и севере муниципальное образование граничит с </w:t>
      </w:r>
      <w:proofErr w:type="spellStart"/>
      <w:r w:rsidR="006652DD">
        <w:rPr>
          <w:rFonts w:ascii="Times New Roman" w:hAnsi="Times New Roman" w:cs="Times New Roman"/>
        </w:rPr>
        <w:t>Перфиловским</w:t>
      </w:r>
      <w:proofErr w:type="spellEnd"/>
      <w:r w:rsidR="006652DD">
        <w:rPr>
          <w:rFonts w:ascii="Times New Roman" w:hAnsi="Times New Roman" w:cs="Times New Roman"/>
        </w:rPr>
        <w:t xml:space="preserve"> сельским поселением, на севере-востоке и востоке с </w:t>
      </w:r>
      <w:proofErr w:type="spellStart"/>
      <w:r w:rsidR="006652DD">
        <w:rPr>
          <w:rFonts w:ascii="Times New Roman" w:hAnsi="Times New Roman" w:cs="Times New Roman"/>
        </w:rPr>
        <w:t>Гадалейским</w:t>
      </w:r>
      <w:proofErr w:type="spellEnd"/>
      <w:r w:rsidR="006652DD">
        <w:rPr>
          <w:rFonts w:ascii="Times New Roman" w:hAnsi="Times New Roman" w:cs="Times New Roman"/>
        </w:rPr>
        <w:t xml:space="preserve"> сельским поселением, на юге с </w:t>
      </w:r>
      <w:proofErr w:type="spellStart"/>
      <w:r w:rsidR="006652DD">
        <w:rPr>
          <w:rFonts w:ascii="Times New Roman" w:hAnsi="Times New Roman" w:cs="Times New Roman"/>
        </w:rPr>
        <w:t>Куйтунским</w:t>
      </w:r>
      <w:proofErr w:type="spellEnd"/>
      <w:r w:rsidR="006652DD">
        <w:rPr>
          <w:rFonts w:ascii="Times New Roman" w:hAnsi="Times New Roman" w:cs="Times New Roman"/>
        </w:rPr>
        <w:t xml:space="preserve"> районом, на юго-западе с Владимирским сельским поселением, на западе с </w:t>
      </w:r>
      <w:proofErr w:type="spellStart"/>
      <w:r w:rsidR="006652DD">
        <w:rPr>
          <w:rFonts w:ascii="Times New Roman" w:hAnsi="Times New Roman" w:cs="Times New Roman"/>
        </w:rPr>
        <w:t>Едогонским</w:t>
      </w:r>
      <w:proofErr w:type="spellEnd"/>
      <w:r w:rsidR="006652DD">
        <w:rPr>
          <w:rFonts w:ascii="Times New Roman" w:hAnsi="Times New Roman" w:cs="Times New Roman"/>
        </w:rPr>
        <w:t xml:space="preserve"> сельским поселением.</w:t>
      </w:r>
    </w:p>
    <w:p w:rsidR="00C87614" w:rsidRPr="00C81069" w:rsidRDefault="006652DD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В состав территории </w:t>
      </w:r>
      <w:proofErr w:type="spellStart"/>
      <w:r>
        <w:rPr>
          <w:rFonts w:ascii="Times New Roman" w:hAnsi="Times New Roman" w:cs="Times New Roman"/>
          <w:szCs w:val="20"/>
        </w:rPr>
        <w:t>Евдокимовского</w:t>
      </w:r>
      <w:proofErr w:type="spellEnd"/>
      <w:r w:rsidR="00C87614" w:rsidRPr="00C81069">
        <w:rPr>
          <w:rFonts w:ascii="Times New Roman" w:hAnsi="Times New Roman" w:cs="Times New Roman"/>
          <w:szCs w:val="20"/>
        </w:rPr>
        <w:t xml:space="preserve"> муниципального образования входят земли следующих населе</w:t>
      </w:r>
      <w:r>
        <w:rPr>
          <w:rFonts w:ascii="Times New Roman" w:hAnsi="Times New Roman" w:cs="Times New Roman"/>
          <w:szCs w:val="20"/>
        </w:rPr>
        <w:t xml:space="preserve">нных пунктов: поселок </w:t>
      </w:r>
      <w:proofErr w:type="spellStart"/>
      <w:r>
        <w:rPr>
          <w:rFonts w:ascii="Times New Roman" w:hAnsi="Times New Roman" w:cs="Times New Roman"/>
          <w:szCs w:val="20"/>
        </w:rPr>
        <w:t>Евдокимовский</w:t>
      </w:r>
      <w:proofErr w:type="spellEnd"/>
      <w:r>
        <w:rPr>
          <w:rFonts w:ascii="Times New Roman" w:hAnsi="Times New Roman" w:cs="Times New Roman"/>
          <w:szCs w:val="20"/>
        </w:rPr>
        <w:t xml:space="preserve">, деревня Евдокимова, деревня Забор, участок </w:t>
      </w:r>
      <w:proofErr w:type="spellStart"/>
      <w:r>
        <w:rPr>
          <w:rFonts w:ascii="Times New Roman" w:hAnsi="Times New Roman" w:cs="Times New Roman"/>
          <w:szCs w:val="20"/>
        </w:rPr>
        <w:t>Красноозерский</w:t>
      </w:r>
      <w:proofErr w:type="spellEnd"/>
      <w:r>
        <w:rPr>
          <w:rFonts w:ascii="Times New Roman" w:hAnsi="Times New Roman" w:cs="Times New Roman"/>
          <w:szCs w:val="20"/>
        </w:rPr>
        <w:t xml:space="preserve">, деревня Красный Октябрь, село </w:t>
      </w:r>
      <w:proofErr w:type="spellStart"/>
      <w:r>
        <w:rPr>
          <w:rFonts w:ascii="Times New Roman" w:hAnsi="Times New Roman" w:cs="Times New Roman"/>
          <w:szCs w:val="20"/>
        </w:rPr>
        <w:t>Бадар</w:t>
      </w:r>
      <w:proofErr w:type="spellEnd"/>
      <w:r w:rsidR="00C87614" w:rsidRPr="00C81069">
        <w:rPr>
          <w:rFonts w:ascii="Times New Roman" w:hAnsi="Times New Roman" w:cs="Times New Roman"/>
          <w:szCs w:val="20"/>
        </w:rPr>
        <w:t xml:space="preserve"> (административный центр).</w:t>
      </w:r>
    </w:p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Территория </w:t>
      </w:r>
      <w:r w:rsidR="006D7A97">
        <w:rPr>
          <w:rFonts w:ascii="Times New Roman" w:hAnsi="Times New Roman" w:cs="Times New Roman"/>
        </w:rPr>
        <w:t xml:space="preserve">в границах муниципального образования – 33631 га, что составляет 2,42% территории </w:t>
      </w:r>
      <w:proofErr w:type="spellStart"/>
      <w:r w:rsidR="006D7A97">
        <w:rPr>
          <w:rFonts w:ascii="Times New Roman" w:hAnsi="Times New Roman" w:cs="Times New Roman"/>
        </w:rPr>
        <w:t>Тулунского</w:t>
      </w:r>
      <w:proofErr w:type="spellEnd"/>
      <w:r w:rsidR="006D7A97">
        <w:rPr>
          <w:rFonts w:ascii="Times New Roman" w:hAnsi="Times New Roman" w:cs="Times New Roman"/>
        </w:rPr>
        <w:t xml:space="preserve"> района. 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DF799F">
        <w:rPr>
          <w:rFonts w:ascii="Times New Roman" w:hAnsi="Times New Roman" w:cs="Times New Roman"/>
          <w:b/>
          <w:bCs/>
        </w:rPr>
        <w:t>Климат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proofErr w:type="spellStart"/>
      <w:r w:rsidRPr="00C81069">
        <w:rPr>
          <w:rFonts w:ascii="Times New Roman" w:hAnsi="Times New Roman" w:cs="Times New Roman"/>
          <w:szCs w:val="20"/>
        </w:rPr>
        <w:t>Климат</w:t>
      </w:r>
      <w:proofErr w:type="spellEnd"/>
      <w:r w:rsidR="007322D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D7A97">
        <w:rPr>
          <w:rFonts w:ascii="Times New Roman" w:hAnsi="Times New Roman" w:cs="Times New Roman"/>
        </w:rPr>
        <w:t>Евдокимовского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резко континентальный с холодной продолжительной зимой и коротким относительно жарким летом. </w:t>
      </w:r>
      <w:r w:rsidRPr="00C81069">
        <w:rPr>
          <w:rFonts w:ascii="Times New Roman" w:hAnsi="Times New Roman" w:cs="Times New Roman"/>
        </w:rPr>
        <w:t xml:space="preserve">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  <w:r w:rsidRPr="00C81069">
        <w:rPr>
          <w:rFonts w:ascii="Times New Roman" w:hAnsi="Times New Roman" w:cs="Times New Roman"/>
          <w:szCs w:val="20"/>
        </w:rPr>
        <w:t>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C81069">
        <w:rPr>
          <w:rFonts w:ascii="Times New Roman" w:hAnsi="Times New Roman" w:cs="Times New Roman"/>
          <w:szCs w:val="20"/>
        </w:rPr>
        <w:t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</w:t>
      </w:r>
      <w:r w:rsidRPr="00C81069">
        <w:rPr>
          <w:rFonts w:ascii="Times New Roman" w:hAnsi="Times New Roman" w:cs="Times New Roman"/>
        </w:rPr>
        <w:t xml:space="preserve">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C81069">
        <w:rPr>
          <w:rFonts w:ascii="Times New Roman" w:hAnsi="Times New Roman" w:cs="Times New Roman"/>
        </w:rPr>
        <w:t>континентальность</w:t>
      </w:r>
      <w:proofErr w:type="spellEnd"/>
      <w:r w:rsidRPr="00C81069">
        <w:rPr>
          <w:rFonts w:ascii="Times New Roman" w:hAnsi="Times New Roman" w:cs="Times New Roman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целом по </w:t>
      </w:r>
      <w:proofErr w:type="spellStart"/>
      <w:r w:rsidR="00097150">
        <w:rPr>
          <w:rFonts w:ascii="Times New Roman" w:hAnsi="Times New Roman" w:cs="Times New Roman"/>
        </w:rPr>
        <w:t>Евдокимовскому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муниципальному образованию</w:t>
      </w:r>
      <w:r w:rsidRPr="00C81069">
        <w:rPr>
          <w:rFonts w:ascii="Times New Roman" w:hAnsi="Times New Roman" w:cs="Times New Roman"/>
          <w:szCs w:val="20"/>
        </w:rPr>
        <w:t xml:space="preserve"> за год выпадает 356мм. Основное количество выпадает с мая</w:t>
      </w:r>
      <w:r w:rsidR="004B0FAE">
        <w:rPr>
          <w:rFonts w:ascii="Times New Roman" w:hAnsi="Times New Roman" w:cs="Times New Roman"/>
          <w:szCs w:val="20"/>
        </w:rPr>
        <w:t xml:space="preserve"> по</w:t>
      </w:r>
      <w:r w:rsidRPr="00C81069">
        <w:rPr>
          <w:rFonts w:ascii="Times New Roman" w:hAnsi="Times New Roman" w:cs="Times New Roman"/>
          <w:szCs w:val="20"/>
        </w:rPr>
        <w:t xml:space="preserve"> сентябрь, и годовая сумма осадков на 77,0% складывается из </w:t>
      </w:r>
      <w:r w:rsidRPr="00C81069">
        <w:rPr>
          <w:rFonts w:ascii="Times New Roman" w:hAnsi="Times New Roman" w:cs="Times New Roman"/>
          <w:szCs w:val="20"/>
        </w:rPr>
        <w:lastRenderedPageBreak/>
        <w:t>осадков теплого периода. Зимняя циркуляция над рассматриваемой территорией в основном не имеет характера фронтальной, а представляет собой преимущественно устойчивый перенос охлажденного и сухого континентального воздуха, обусловливающий преимущественно ясную с небольшим количеством осадков (70-80мм) погоду.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В годовом ходе осадков минимум наблюдается в феврале-марте, максимум приходится на июль. В июле выпадает в среднем 97мм. В  летний период осадки носят как обложной, так и ливневый характер. Отмечаются грозы,  возможно выпадение града. Для рассматриваемой территории характерно возникновение туманов  Наибольшее число дней с туманом фиксируется в июле. За год отмечается в среднем 38 дней.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Среднегодовая скорость ветра составляет 2,5 м/с. Особенности физико-географического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положения территории и атмосферной циркуляции обусловливают ветровой режим района изысканий. В холодный период года над большей частью Восточной Сибири устанавливается область высокого давления воздуха – Сибирский антициклон, поэтому здесь преобладает малооблачная погода со слабыми ветрами. 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3,4-3,5м/с.</w:t>
      </w:r>
    </w:p>
    <w:p w:rsidR="00C87614" w:rsidRPr="00C81069" w:rsidRDefault="00C87614" w:rsidP="00544D0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 42 %. Для </w:t>
      </w:r>
      <w:r w:rsidRPr="00C81069">
        <w:rPr>
          <w:rFonts w:ascii="Times New Roman" w:hAnsi="Times New Roman" w:cs="Times New Roman"/>
        </w:rPr>
        <w:t>Писаревского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характерна и </w:t>
      </w:r>
      <w:proofErr w:type="spellStart"/>
      <w:r w:rsidRPr="00C81069">
        <w:rPr>
          <w:rFonts w:ascii="Times New Roman" w:hAnsi="Times New Roman" w:cs="Times New Roman"/>
          <w:szCs w:val="20"/>
        </w:rPr>
        <w:t>метелевая</w:t>
      </w:r>
      <w:proofErr w:type="spellEnd"/>
      <w:r w:rsidRPr="00C81069">
        <w:rPr>
          <w:rFonts w:ascii="Times New Roman" w:hAnsi="Times New Roman" w:cs="Times New Roman"/>
          <w:szCs w:val="20"/>
        </w:rPr>
        <w:t xml:space="preserve">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Минерально-сырьевые </w:t>
      </w:r>
      <w:r w:rsidRPr="00DF799F">
        <w:rPr>
          <w:rFonts w:ascii="Times New Roman" w:hAnsi="Times New Roman" w:cs="Times New Roman"/>
          <w:b/>
          <w:bCs/>
        </w:rPr>
        <w:t>ресурсы</w:t>
      </w:r>
    </w:p>
    <w:p w:rsidR="00C87614" w:rsidRPr="005A1B24" w:rsidRDefault="00C87614" w:rsidP="00544D03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4A4F2B">
        <w:rPr>
          <w:rFonts w:ascii="Times New Roman" w:hAnsi="Times New Roman" w:cs="Times New Roman"/>
        </w:rPr>
        <w:t>В пределах адми</w:t>
      </w:r>
      <w:r w:rsidR="006D7A97">
        <w:rPr>
          <w:rFonts w:ascii="Times New Roman" w:hAnsi="Times New Roman" w:cs="Times New Roman"/>
        </w:rPr>
        <w:t xml:space="preserve">нистративных границ </w:t>
      </w:r>
      <w:proofErr w:type="spellStart"/>
      <w:r w:rsidR="006D7A97">
        <w:rPr>
          <w:rFonts w:ascii="Times New Roman" w:hAnsi="Times New Roman" w:cs="Times New Roman"/>
        </w:rPr>
        <w:t>Евдокимовского</w:t>
      </w:r>
      <w:proofErr w:type="spellEnd"/>
      <w:r w:rsidRPr="004A4F2B">
        <w:rPr>
          <w:rFonts w:ascii="Times New Roman" w:hAnsi="Times New Roman" w:cs="Times New Roman"/>
        </w:rPr>
        <w:t xml:space="preserve"> муниципального образования находится следующие месторождения твердых полезных ископаемых:</w:t>
      </w:r>
    </w:p>
    <w:p w:rsidR="00C87614" w:rsidRPr="004A4F2B" w:rsidRDefault="00C87614" w:rsidP="00544D03">
      <w:pPr>
        <w:ind w:firstLine="284"/>
        <w:jc w:val="both"/>
        <w:rPr>
          <w:rFonts w:ascii="Times New Roman" w:hAnsi="Times New Roman" w:cs="Times New Roman"/>
          <w:b/>
          <w:szCs w:val="20"/>
        </w:rPr>
      </w:pPr>
      <w:r w:rsidRPr="004A4F2B">
        <w:rPr>
          <w:rFonts w:ascii="Times New Roman" w:hAnsi="Times New Roman" w:cs="Times New Roman"/>
          <w:b/>
          <w:szCs w:val="20"/>
        </w:rPr>
        <w:t xml:space="preserve">Список месторождений </w:t>
      </w:r>
      <w:r w:rsidR="006D7A97">
        <w:rPr>
          <w:rFonts w:ascii="Times New Roman" w:hAnsi="Times New Roman" w:cs="Times New Roman"/>
          <w:b/>
          <w:szCs w:val="20"/>
        </w:rPr>
        <w:t xml:space="preserve">полезных ископаемых </w:t>
      </w:r>
      <w:proofErr w:type="spellStart"/>
      <w:r w:rsidR="006D7A97">
        <w:rPr>
          <w:rFonts w:ascii="Times New Roman" w:hAnsi="Times New Roman" w:cs="Times New Roman"/>
          <w:b/>
          <w:szCs w:val="20"/>
        </w:rPr>
        <w:t>Евдокимовского</w:t>
      </w:r>
      <w:proofErr w:type="spellEnd"/>
      <w:r w:rsidRPr="004A4F2B">
        <w:rPr>
          <w:rFonts w:ascii="Times New Roman" w:hAnsi="Times New Roman" w:cs="Times New Roman"/>
          <w:b/>
          <w:szCs w:val="20"/>
        </w:rPr>
        <w:t xml:space="preserve"> сельского поселения*</w:t>
      </w:r>
    </w:p>
    <w:p w:rsidR="00C87614" w:rsidRPr="004A4F2B" w:rsidRDefault="00C87614" w:rsidP="00544D03">
      <w:pPr>
        <w:ind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Таблица </w:t>
      </w:r>
      <w:r w:rsidRPr="004A4F2B">
        <w:rPr>
          <w:rFonts w:ascii="Times New Roman" w:hAnsi="Times New Roman" w:cs="Times New Roman"/>
          <w:bCs/>
        </w:rPr>
        <w:t>1</w:t>
      </w:r>
    </w:p>
    <w:p w:rsidR="00C87614" w:rsidRPr="004A4F2B" w:rsidRDefault="00C87614" w:rsidP="00544D03">
      <w:pPr>
        <w:ind w:firstLine="284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438"/>
        <w:gridCol w:w="2505"/>
        <w:gridCol w:w="2350"/>
        <w:gridCol w:w="2499"/>
      </w:tblGrid>
      <w:tr w:rsidR="00C87614" w:rsidRPr="004A4F2B" w:rsidTr="0002722E">
        <w:trPr>
          <w:cantSplit/>
          <w:trHeight w:val="2160"/>
        </w:trPr>
        <w:tc>
          <w:tcPr>
            <w:tcW w:w="258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Номер на карте</w:t>
            </w:r>
          </w:p>
        </w:tc>
        <w:tc>
          <w:tcPr>
            <w:tcW w:w="1180" w:type="pct"/>
            <w:textDirection w:val="btLr"/>
            <w:vAlign w:val="center"/>
          </w:tcPr>
          <w:p w:rsidR="00C87614" w:rsidRPr="004A4F2B" w:rsidRDefault="00C87614" w:rsidP="006D7A97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Название объекта</w:t>
            </w:r>
          </w:p>
        </w:tc>
        <w:tc>
          <w:tcPr>
            <w:tcW w:w="1213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Группа полезных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ископаемых</w:t>
            </w:r>
          </w:p>
        </w:tc>
        <w:tc>
          <w:tcPr>
            <w:tcW w:w="1138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Полезные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ископаемые</w:t>
            </w:r>
          </w:p>
        </w:tc>
        <w:tc>
          <w:tcPr>
            <w:tcW w:w="1210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 xml:space="preserve">Географические 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координаты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объекта</w:t>
            </w:r>
          </w:p>
        </w:tc>
      </w:tr>
      <w:tr w:rsidR="00C87614" w:rsidRPr="004A4F2B" w:rsidTr="0002722E">
        <w:tc>
          <w:tcPr>
            <w:tcW w:w="258" w:type="pct"/>
          </w:tcPr>
          <w:p w:rsidR="00C87614" w:rsidRPr="004A4F2B" w:rsidRDefault="006D7A97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0" w:type="pct"/>
          </w:tcPr>
          <w:p w:rsidR="00C87614" w:rsidRPr="004A4F2B" w:rsidRDefault="006D7A97" w:rsidP="006D7A9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Нюхневское</w:t>
            </w:r>
            <w:proofErr w:type="spellEnd"/>
          </w:p>
        </w:tc>
        <w:tc>
          <w:tcPr>
            <w:tcW w:w="1213" w:type="pct"/>
          </w:tcPr>
          <w:p w:rsidR="00C87614" w:rsidRPr="004A4F2B" w:rsidRDefault="006D7A97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горючие материалы</w:t>
            </w:r>
          </w:p>
        </w:tc>
        <w:tc>
          <w:tcPr>
            <w:tcW w:w="1138" w:type="pct"/>
          </w:tcPr>
          <w:p w:rsidR="00C87614" w:rsidRPr="004A4F2B" w:rsidRDefault="006D7A97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1210" w:type="pct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C87614" w:rsidRPr="004A4F2B" w:rsidTr="0002722E">
        <w:trPr>
          <w:trHeight w:val="414"/>
        </w:trPr>
        <w:tc>
          <w:tcPr>
            <w:tcW w:w="258" w:type="pct"/>
          </w:tcPr>
          <w:p w:rsidR="00C87614" w:rsidRDefault="006D7A97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0" w:type="pct"/>
          </w:tcPr>
          <w:p w:rsidR="00C87614" w:rsidRDefault="006D7A97" w:rsidP="006D7A9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Каранцайское</w:t>
            </w:r>
            <w:proofErr w:type="spellEnd"/>
            <w:r>
              <w:rPr>
                <w:rFonts w:ascii="Times New Roman" w:hAnsi="Times New Roman" w:cs="Times New Roman"/>
              </w:rPr>
              <w:t>.      Западная часть</w:t>
            </w:r>
          </w:p>
        </w:tc>
        <w:tc>
          <w:tcPr>
            <w:tcW w:w="1213" w:type="pct"/>
          </w:tcPr>
          <w:p w:rsidR="00C87614" w:rsidRDefault="006D7A97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горючие</w:t>
            </w:r>
            <w:r w:rsidR="00C87614">
              <w:rPr>
                <w:rFonts w:ascii="Times New Roman" w:hAnsi="Times New Roman" w:cs="Times New Roman"/>
              </w:rPr>
              <w:t xml:space="preserve"> материалы</w:t>
            </w:r>
          </w:p>
        </w:tc>
        <w:tc>
          <w:tcPr>
            <w:tcW w:w="1138" w:type="pct"/>
          </w:tcPr>
          <w:p w:rsidR="00C87614" w:rsidRDefault="006D7A97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10" w:type="pct"/>
          </w:tcPr>
          <w:p w:rsidR="00C87614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6D7A97" w:rsidRPr="004A4F2B" w:rsidTr="0002722E">
        <w:trPr>
          <w:trHeight w:val="414"/>
        </w:trPr>
        <w:tc>
          <w:tcPr>
            <w:tcW w:w="258" w:type="pct"/>
          </w:tcPr>
          <w:p w:rsidR="006D7A97" w:rsidRDefault="006D7A97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80" w:type="pct"/>
          </w:tcPr>
          <w:p w:rsidR="006D7A97" w:rsidRDefault="006D7A97" w:rsidP="006D7A9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русловое, участок «Русловой»</w:t>
            </w:r>
          </w:p>
        </w:tc>
        <w:tc>
          <w:tcPr>
            <w:tcW w:w="1213" w:type="pct"/>
          </w:tcPr>
          <w:p w:rsidR="006D7A97" w:rsidRDefault="006D7A97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138" w:type="pct"/>
          </w:tcPr>
          <w:p w:rsidR="006D7A97" w:rsidRDefault="00AE7F61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210" w:type="pct"/>
          </w:tcPr>
          <w:p w:rsidR="006D7A97" w:rsidRDefault="00AE7F61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Месторождение </w:t>
            </w:r>
          </w:p>
        </w:tc>
      </w:tr>
      <w:tr w:rsidR="00AE7F61" w:rsidRPr="004A4F2B" w:rsidTr="0002722E">
        <w:trPr>
          <w:trHeight w:val="414"/>
        </w:trPr>
        <w:tc>
          <w:tcPr>
            <w:tcW w:w="258" w:type="pct"/>
          </w:tcPr>
          <w:p w:rsidR="00AE7F61" w:rsidRDefault="00AE7F61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80" w:type="pct"/>
          </w:tcPr>
          <w:p w:rsidR="00AE7F61" w:rsidRDefault="00AE7F61" w:rsidP="006D7A9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pct"/>
          </w:tcPr>
          <w:p w:rsidR="00AE7F61" w:rsidRDefault="00AE7F61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138" w:type="pct"/>
          </w:tcPr>
          <w:p w:rsidR="00AE7F61" w:rsidRDefault="00AE7F61" w:rsidP="006D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210" w:type="pct"/>
          </w:tcPr>
          <w:p w:rsidR="00AE7F61" w:rsidRDefault="00AE7F61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Месторождение </w:t>
            </w:r>
          </w:p>
        </w:tc>
      </w:tr>
    </w:tbl>
    <w:p w:rsidR="00C87614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Территориальное деление</w:t>
      </w:r>
    </w:p>
    <w:p w:rsidR="00AE7F61" w:rsidRDefault="00C87614" w:rsidP="00544D03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Территориально </w:t>
      </w:r>
      <w:proofErr w:type="spellStart"/>
      <w:r w:rsidR="00097150">
        <w:rPr>
          <w:rFonts w:ascii="Times New Roman" w:hAnsi="Times New Roman" w:cs="Times New Roman"/>
        </w:rPr>
        <w:t>Евдокимовское</w:t>
      </w:r>
      <w:proofErr w:type="spellEnd"/>
      <w:r w:rsidRPr="00DF799F">
        <w:rPr>
          <w:rFonts w:ascii="Times New Roman" w:hAnsi="Times New Roman" w:cs="Times New Roman"/>
        </w:rPr>
        <w:t xml:space="preserve"> сельское поселение включает в себя </w:t>
      </w:r>
      <w:r w:rsidR="00AE7F61">
        <w:rPr>
          <w:rFonts w:ascii="Times New Roman" w:hAnsi="Times New Roman" w:cs="Times New Roman"/>
        </w:rPr>
        <w:t>шесть</w:t>
      </w:r>
      <w:r w:rsidRPr="00DF799F">
        <w:rPr>
          <w:rFonts w:ascii="Times New Roman" w:hAnsi="Times New Roman" w:cs="Times New Roman"/>
        </w:rPr>
        <w:t xml:space="preserve"> населенных пункт</w:t>
      </w:r>
      <w:r>
        <w:rPr>
          <w:rFonts w:ascii="Times New Roman" w:hAnsi="Times New Roman" w:cs="Times New Roman"/>
        </w:rPr>
        <w:t>ов</w:t>
      </w:r>
      <w:r w:rsidRPr="00DF799F">
        <w:rPr>
          <w:rFonts w:ascii="Times New Roman" w:hAnsi="Times New Roman" w:cs="Times New Roman"/>
        </w:rPr>
        <w:t xml:space="preserve">: </w:t>
      </w:r>
    </w:p>
    <w:p w:rsidR="00BF279C" w:rsidRDefault="00AE7F61" w:rsidP="00544D03">
      <w:pPr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Поселок </w:t>
      </w:r>
      <w:proofErr w:type="spellStart"/>
      <w:r>
        <w:rPr>
          <w:rFonts w:ascii="Times New Roman" w:hAnsi="Times New Roman" w:cs="Times New Roman"/>
        </w:rPr>
        <w:t>Евдокимовский</w:t>
      </w:r>
      <w:proofErr w:type="spellEnd"/>
      <w:r>
        <w:rPr>
          <w:rFonts w:ascii="Times New Roman" w:hAnsi="Times New Roman" w:cs="Times New Roman"/>
        </w:rPr>
        <w:t xml:space="preserve">, деревня Евдокимова, участок </w:t>
      </w:r>
      <w:proofErr w:type="spellStart"/>
      <w:r>
        <w:rPr>
          <w:rFonts w:ascii="Times New Roman" w:hAnsi="Times New Roman" w:cs="Times New Roman"/>
        </w:rPr>
        <w:t>Красноозерский</w:t>
      </w:r>
      <w:proofErr w:type="spellEnd"/>
      <w:r>
        <w:rPr>
          <w:rFonts w:ascii="Times New Roman" w:hAnsi="Times New Roman" w:cs="Times New Roman"/>
        </w:rPr>
        <w:t xml:space="preserve">, деревня Красный Октябрь, деревня Забор, село </w:t>
      </w:r>
      <w:proofErr w:type="spellStart"/>
      <w:r>
        <w:rPr>
          <w:rFonts w:ascii="Times New Roman" w:hAnsi="Times New Roman" w:cs="Times New Roman"/>
        </w:rPr>
        <w:t>Бадар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</w:rPr>
        <w:t>Ч</w:t>
      </w:r>
      <w:r w:rsidR="00C87614" w:rsidRPr="00DF799F">
        <w:rPr>
          <w:rFonts w:ascii="Times New Roman" w:hAnsi="Times New Roman" w:cs="Times New Roman"/>
        </w:rPr>
        <w:t>исленность населения на начало 201</w:t>
      </w:r>
      <w:r>
        <w:rPr>
          <w:rFonts w:ascii="Times New Roman" w:hAnsi="Times New Roman" w:cs="Times New Roman"/>
        </w:rPr>
        <w:t>5</w:t>
      </w:r>
      <w:r w:rsidR="00C87614" w:rsidRPr="00DF799F">
        <w:rPr>
          <w:rFonts w:ascii="Times New Roman" w:hAnsi="Times New Roman" w:cs="Times New Roman"/>
        </w:rPr>
        <w:t xml:space="preserve"> года составляет </w:t>
      </w:r>
      <w:r w:rsidR="004B0FAE">
        <w:rPr>
          <w:rFonts w:ascii="Times New Roman" w:hAnsi="Times New Roman" w:cs="Times New Roman"/>
        </w:rPr>
        <w:t>1554</w:t>
      </w:r>
      <w:r w:rsidR="00C87614" w:rsidRPr="005A1B24">
        <w:rPr>
          <w:rFonts w:ascii="Times New Roman" w:hAnsi="Times New Roman" w:cs="Times New Roman"/>
        </w:rPr>
        <w:t>чел.</w:t>
      </w:r>
      <w:r w:rsidR="00C87614" w:rsidRPr="00DF799F">
        <w:rPr>
          <w:rFonts w:ascii="Times New Roman" w:hAnsi="Times New Roman" w:cs="Times New Roman"/>
        </w:rPr>
        <w:t xml:space="preserve"> Средняя расчетная плотность нас</w:t>
      </w:r>
      <w:r w:rsidR="005E061B">
        <w:rPr>
          <w:rFonts w:ascii="Times New Roman" w:hAnsi="Times New Roman" w:cs="Times New Roman"/>
        </w:rPr>
        <w:t>еления по поселению составляет 4,8</w:t>
      </w:r>
      <w:r w:rsidR="00C87614">
        <w:rPr>
          <w:rFonts w:ascii="Times New Roman" w:hAnsi="Times New Roman" w:cs="Times New Roman"/>
        </w:rPr>
        <w:t xml:space="preserve"> чел. на кв. км.</w:t>
      </w:r>
      <w:r w:rsidR="00C87614">
        <w:rPr>
          <w:rFonts w:ascii="Times New Roman" w:hAnsi="Times New Roman" w:cs="Times New Roman"/>
        </w:rPr>
        <w:br/>
      </w:r>
      <w:r w:rsidR="00C87614" w:rsidRPr="00DF799F">
        <w:rPr>
          <w:rFonts w:ascii="Times New Roman" w:hAnsi="Times New Roman" w:cs="Times New Roman"/>
        </w:rPr>
        <w:br/>
      </w:r>
    </w:p>
    <w:p w:rsidR="00BF279C" w:rsidRDefault="00BF279C" w:rsidP="00544D03">
      <w:pPr>
        <w:ind w:firstLine="284"/>
        <w:rPr>
          <w:rFonts w:ascii="Times New Roman" w:hAnsi="Times New Roman" w:cs="Times New Roman"/>
          <w:b/>
          <w:bCs/>
        </w:rPr>
      </w:pPr>
    </w:p>
    <w:p w:rsidR="00C87614" w:rsidRPr="00DF799F" w:rsidRDefault="00B930DD" w:rsidP="00544D03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C87614" w:rsidRPr="00DF799F">
        <w:rPr>
          <w:rFonts w:ascii="Times New Roman" w:hAnsi="Times New Roman" w:cs="Times New Roman"/>
          <w:b/>
          <w:bCs/>
        </w:rPr>
        <w:t>Анализ демографической ситуации</w:t>
      </w:r>
    </w:p>
    <w:p w:rsidR="00C87614" w:rsidRPr="00713588" w:rsidRDefault="00C87614" w:rsidP="00544D03">
      <w:pPr>
        <w:ind w:firstLine="284"/>
        <w:jc w:val="center"/>
        <w:rPr>
          <w:rFonts w:ascii="Times New Roman" w:hAnsi="Times New Roman" w:cs="Times New Roman"/>
          <w:b/>
        </w:rPr>
      </w:pPr>
      <w:r w:rsidRPr="00713588">
        <w:rPr>
          <w:rFonts w:ascii="Times New Roman" w:hAnsi="Times New Roman" w:cs="Times New Roman"/>
          <w:b/>
        </w:rPr>
        <w:t>Характеристика демографического потенциала</w:t>
      </w:r>
    </w:p>
    <w:p w:rsidR="00C87614" w:rsidRPr="00713588" w:rsidRDefault="00C87614" w:rsidP="00544D03">
      <w:pPr>
        <w:widowControl w:val="0"/>
        <w:suppressLineNumbers/>
        <w:suppressAutoHyphens/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Демографическая сит</w:t>
      </w:r>
      <w:r w:rsidR="00BF279C">
        <w:rPr>
          <w:rFonts w:ascii="Times New Roman" w:hAnsi="Times New Roman" w:cs="Times New Roman"/>
        </w:rPr>
        <w:t xml:space="preserve">уация в </w:t>
      </w:r>
      <w:proofErr w:type="spellStart"/>
      <w:r w:rsidR="00BF279C">
        <w:rPr>
          <w:rFonts w:ascii="Times New Roman" w:hAnsi="Times New Roman" w:cs="Times New Roman"/>
        </w:rPr>
        <w:t>Евдокимовском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муниципальном образовании характеризуется сокра</w:t>
      </w:r>
      <w:r w:rsidR="00BF279C">
        <w:rPr>
          <w:rFonts w:ascii="Times New Roman" w:hAnsi="Times New Roman" w:cs="Times New Roman"/>
        </w:rPr>
        <w:t>щением численности населения.</w:t>
      </w:r>
      <w:r w:rsidRPr="00713588">
        <w:rPr>
          <w:rFonts w:ascii="Times New Roman" w:hAnsi="Times New Roman" w:cs="Times New Roman"/>
        </w:rPr>
        <w:t xml:space="preserve"> </w:t>
      </w:r>
    </w:p>
    <w:p w:rsidR="00C87614" w:rsidRPr="00713588" w:rsidRDefault="00C87614" w:rsidP="00544D03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 xml:space="preserve">Основным фактором сокращения является миграция населения.  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Для решения  демографической  проблемы  необходимо  реализовать  мероприятия в  области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Много</w:t>
      </w:r>
      <w:r w:rsidR="00BF279C">
        <w:rPr>
          <w:rFonts w:ascii="Times New Roman" w:hAnsi="Times New Roman" w:cs="Times New Roman"/>
        </w:rPr>
        <w:t xml:space="preserve">численное население </w:t>
      </w:r>
      <w:proofErr w:type="spellStart"/>
      <w:r w:rsidR="00BF279C">
        <w:rPr>
          <w:rFonts w:ascii="Times New Roman" w:hAnsi="Times New Roman" w:cs="Times New Roman"/>
        </w:rPr>
        <w:t>Евдокимовского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муниципального образования составляют русские, белорусы, украинцы и другие народы и народности. 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Большо</w:t>
      </w:r>
      <w:r w:rsidR="00BF279C">
        <w:rPr>
          <w:rFonts w:ascii="Times New Roman" w:hAnsi="Times New Roman" w:cs="Times New Roman"/>
        </w:rPr>
        <w:t xml:space="preserve">й процент населения </w:t>
      </w:r>
      <w:proofErr w:type="spellStart"/>
      <w:r w:rsidR="00BF279C">
        <w:rPr>
          <w:rFonts w:ascii="Times New Roman" w:hAnsi="Times New Roman" w:cs="Times New Roman"/>
        </w:rPr>
        <w:t>Евдокимовского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муниципального образования, составляют население трудоспособного возраста – 49 %, 24 % составляют пенсионеры, 27 % – младше трудоспособного населения. </w:t>
      </w:r>
    </w:p>
    <w:p w:rsidR="00C87614" w:rsidRPr="00713588" w:rsidRDefault="00C87614" w:rsidP="00544D03">
      <w:pPr>
        <w:ind w:firstLine="284"/>
        <w:rPr>
          <w:rFonts w:ascii="Times New Roman" w:hAnsi="Times New Roman" w:cs="Arial"/>
          <w:kern w:val="1"/>
          <w:szCs w:val="20"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Охрана окружающей среды.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r w:rsidRPr="00713588">
        <w:rPr>
          <w:rFonts w:ascii="Times New Roman" w:hAnsi="Times New Roman" w:cs="Arial"/>
          <w:kern w:val="1"/>
          <w:szCs w:val="20"/>
        </w:rPr>
        <w:t>Согласно закону РФ «Об охране окружающей среды» (2002 г.), органы местного самоуправления ответственны за экологическое состояние всей подведомственной территории и обязаны оказывать содействие гражданам в реализации их прав в области охраны окружающей среды. Муниципальные власти вправе использовать данные экологического мониторинга для разработки прогнозов социально-экономического развития и целевых программ в области охраны окружающей среды.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В соответствии с ФЗ № 131 (ст.16), к вопросам местного значения муниципального образования относятся, в частности, и вопросы охраны окружающей среды: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мероприятий по охране окружающей среды в границах муниципального образования;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и осуществление экологического контроля объектов производственного и социального назначения на территории поселения, за исключением объектов, экологический контроль которых осуществляют федеральные органы государственной власти;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b/>
          <w:bCs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сбора, вывоза, утилизации и переработки бытовых и промышленных отходов.</w:t>
      </w:r>
    </w:p>
    <w:p w:rsidR="00C87614" w:rsidRDefault="00C87614" w:rsidP="00544D03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  <w:r w:rsidRPr="00713588">
        <w:rPr>
          <w:rFonts w:ascii="Times New Roman" w:hAnsi="Times New Roman" w:cs="Times New Roman"/>
          <w:kern w:val="1"/>
          <w:szCs w:val="20"/>
        </w:rPr>
        <w:t>Действия администрации муниципального образования должны быть направлены в первую очередь на предупреждение загрязнений окружающей среды путём последовательного и планомерного внедрения современных технологий, способствующих снижению негативного воздействия хозяйственной деятельности на окружающую среду.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</w:p>
    <w:p w:rsidR="00C87614" w:rsidRDefault="00C87614" w:rsidP="00544D03">
      <w:pPr>
        <w:widowControl w:val="0"/>
        <w:ind w:firstLine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Состояние и мероприятия по охране окружающей среды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FA5C30">
        <w:rPr>
          <w:rFonts w:ascii="Times New Roman" w:hAnsi="Times New Roman" w:cs="Times New Roman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Состояние атмосферного воздуха определяется условиями циркуляции и степенью хозяйственного освоения рассматриваемой территории, а также характеристиками фонового состояния атмосферы.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Основное влияние на загрязнение атмосферного воздуха поселения оказывают: предприятия деревообрабатывающей промы</w:t>
      </w:r>
      <w:r w:rsidR="006B0C20">
        <w:rPr>
          <w:rFonts w:ascii="Times New Roman" w:hAnsi="Times New Roman" w:cs="Times New Roman"/>
        </w:rPr>
        <w:t xml:space="preserve">шленности (пилорама), </w:t>
      </w:r>
      <w:r w:rsidRPr="00FA5C30">
        <w:rPr>
          <w:rFonts w:ascii="Times New Roman" w:hAnsi="Times New Roman" w:cs="Times New Roman"/>
        </w:rPr>
        <w:t xml:space="preserve"> предприятие по обслуживанию автомобилей (АЗС). </w:t>
      </w:r>
    </w:p>
    <w:p w:rsidR="00C87614" w:rsidRPr="00FA5C30" w:rsidRDefault="00B9405D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на территории </w:t>
      </w:r>
      <w:proofErr w:type="spellStart"/>
      <w:r>
        <w:rPr>
          <w:rFonts w:ascii="Times New Roman" w:hAnsi="Times New Roman" w:cs="Times New Roman"/>
        </w:rPr>
        <w:t>Евдокимовского</w:t>
      </w:r>
      <w:proofErr w:type="spellEnd"/>
      <w:r w:rsidR="00C87614" w:rsidRPr="00FA5C30">
        <w:rPr>
          <w:rFonts w:ascii="Times New Roman" w:hAnsi="Times New Roman" w:cs="Times New Roman"/>
        </w:rPr>
        <w:t xml:space="preserve"> сельского поселения находится нефте</w:t>
      </w:r>
      <w:r>
        <w:rPr>
          <w:rFonts w:ascii="Times New Roman" w:hAnsi="Times New Roman" w:cs="Times New Roman"/>
        </w:rPr>
        <w:t xml:space="preserve">база в с. </w:t>
      </w:r>
      <w:proofErr w:type="spellStart"/>
      <w:r>
        <w:rPr>
          <w:rFonts w:ascii="Times New Roman" w:hAnsi="Times New Roman" w:cs="Times New Roman"/>
        </w:rPr>
        <w:t>Бадар</w:t>
      </w:r>
      <w:proofErr w:type="spellEnd"/>
      <w:r w:rsidR="00C87614" w:rsidRPr="00FA5C30">
        <w:rPr>
          <w:rFonts w:ascii="Times New Roman" w:hAnsi="Times New Roman" w:cs="Times New Roman"/>
        </w:rPr>
        <w:t>.</w:t>
      </w: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Негативное влияние нефтебазы, как «комплекса» сооружений и установок», на окружающую</w:t>
      </w:r>
    </w:p>
    <w:p w:rsidR="00C87614" w:rsidRPr="00FA5C30" w:rsidRDefault="00C87614" w:rsidP="00B9405D">
      <w:pPr>
        <w:widowControl w:val="0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среду является разнообразным и многоплановым.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lastRenderedPageBreak/>
        <w:t xml:space="preserve">Воздействие нефтебазы распространяется на все среды биосферы: атмосферу, гидросферу и литосферу. Большинство проводимых технологических операций сопровождаются выбросами паров углеводородов в атмосферу, процесс обусловлен как свойствами нефти и нефтепродуктов (испаряемость), так и несовершенством применяемых технологий. Часть проводимых технологических операций осуществляется с применением большого количества воды и, как вследствие, остро стоит вопрос об очистке образующихся сточных вод для чего на нефтебазах могут организовываться локальные очистные сооружения, включающие отстойники, </w:t>
      </w:r>
      <w:proofErr w:type="spellStart"/>
      <w:r w:rsidRPr="00FA5C30">
        <w:rPr>
          <w:rFonts w:ascii="Times New Roman" w:hAnsi="Times New Roman" w:cs="Times New Roman"/>
        </w:rPr>
        <w:t>нефтеловушки</w:t>
      </w:r>
      <w:proofErr w:type="spellEnd"/>
      <w:r w:rsidRPr="00FA5C30">
        <w:rPr>
          <w:rFonts w:ascii="Times New Roman" w:hAnsi="Times New Roman" w:cs="Times New Roman"/>
        </w:rPr>
        <w:t xml:space="preserve"> и т.д.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Использование и осуществление нефтебаз должно осуществляться согласно СНиП 2.11.03-93 «Склады нефти и нефтепродуктов. Противопожарные нормы».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Дополнительными источниками загрязнения в поселении являются печное отопление ч</w:t>
      </w:r>
      <w:r w:rsidR="006B0C20">
        <w:rPr>
          <w:rFonts w:ascii="Times New Roman" w:hAnsi="Times New Roman" w:cs="Times New Roman"/>
        </w:rPr>
        <w:t xml:space="preserve">астного сектора, </w:t>
      </w:r>
      <w:r w:rsidRPr="00FA5C30">
        <w:rPr>
          <w:rFonts w:ascii="Times New Roman" w:hAnsi="Times New Roman" w:cs="Times New Roman"/>
        </w:rPr>
        <w:t xml:space="preserve"> свалки.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 xml:space="preserve">Выбросы золы характерны для выбросов при сжигании твердого топлива. </w:t>
      </w:r>
    </w:p>
    <w:p w:rsidR="00C87614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Учитывая, что население использует д</w:t>
      </w:r>
      <w:r w:rsidR="00B9405D">
        <w:rPr>
          <w:rFonts w:ascii="Times New Roman" w:hAnsi="Times New Roman" w:cs="Times New Roman"/>
        </w:rPr>
        <w:t>ровяное отопление,</w:t>
      </w:r>
      <w:r w:rsidRPr="00FA5C30">
        <w:rPr>
          <w:rFonts w:ascii="Times New Roman" w:hAnsi="Times New Roman" w:cs="Times New Roman"/>
        </w:rPr>
        <w:t xml:space="preserve"> негативное воздействие на здоровье населения будет минимальным.</w:t>
      </w:r>
    </w:p>
    <w:p w:rsidR="00A61AE6" w:rsidRDefault="00EB24B9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области обращения с отходами программные мероприятия направлены на ликвидацию накопленного ущерба в результате хозяйственной деятельности прошлых лет, восстановление загрязненных, </w:t>
      </w:r>
      <w:proofErr w:type="gramStart"/>
      <w:r>
        <w:rPr>
          <w:rFonts w:ascii="Times New Roman" w:hAnsi="Times New Roman" w:cs="Times New Roman"/>
        </w:rPr>
        <w:t>захламленных</w:t>
      </w:r>
      <w:proofErr w:type="gramEnd"/>
      <w:r>
        <w:rPr>
          <w:rFonts w:ascii="Times New Roman" w:hAnsi="Times New Roman" w:cs="Times New Roman"/>
        </w:rPr>
        <w:t xml:space="preserve"> территорий, эффективного управление бытовыми отходами.</w:t>
      </w:r>
    </w:p>
    <w:p w:rsidR="00A61AE6" w:rsidRDefault="00A61AE6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Генеральным планом предлагается проведение следующих мероприятий;</w:t>
      </w:r>
    </w:p>
    <w:p w:rsidR="00A61AE6" w:rsidRDefault="00A61AE6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Генеральной схемы санитарной очистки </w:t>
      </w:r>
      <w:proofErr w:type="spellStart"/>
      <w:r>
        <w:rPr>
          <w:rFonts w:ascii="Times New Roman" w:hAnsi="Times New Roman" w:cs="Times New Roman"/>
        </w:rPr>
        <w:t>Евдокимовского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</w:t>
      </w:r>
    </w:p>
    <w:p w:rsidR="00EB24B9" w:rsidRPr="00FA5C30" w:rsidRDefault="00A61AE6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централизованной системы сбора и вывоза ТБО</w:t>
      </w:r>
      <w:r w:rsidR="00EB24B9">
        <w:rPr>
          <w:rFonts w:ascii="Times New Roman" w:hAnsi="Times New Roman" w:cs="Times New Roman"/>
        </w:rPr>
        <w:t xml:space="preserve"> </w:t>
      </w:r>
    </w:p>
    <w:p w:rsidR="00C87614" w:rsidRPr="00FA5C30" w:rsidRDefault="00C87614" w:rsidP="00544D0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FF0000"/>
        </w:rPr>
      </w:pPr>
    </w:p>
    <w:p w:rsidR="00C87614" w:rsidRPr="00FA5C30" w:rsidRDefault="00C87614" w:rsidP="00544D03">
      <w:pPr>
        <w:ind w:firstLine="284"/>
        <w:jc w:val="center"/>
        <w:rPr>
          <w:rFonts w:ascii="Times New Roman" w:hAnsi="Times New Roman" w:cs="Times New Roman"/>
          <w:b/>
          <w:szCs w:val="20"/>
        </w:rPr>
      </w:pPr>
      <w:r w:rsidRPr="00FA5C30">
        <w:rPr>
          <w:rFonts w:ascii="Times New Roman" w:hAnsi="Times New Roman" w:cs="Times New Roman"/>
          <w:b/>
          <w:szCs w:val="20"/>
        </w:rPr>
        <w:t>Перечень существующих предприятий, источников загрязнения</w:t>
      </w:r>
    </w:p>
    <w:p w:rsidR="00C87614" w:rsidRPr="00FA5C30" w:rsidRDefault="00DF5CBB" w:rsidP="00544D03">
      <w:pPr>
        <w:ind w:firstLine="284"/>
        <w:jc w:val="center"/>
        <w:rPr>
          <w:rFonts w:ascii="Times New Roman" w:hAnsi="Times New Roman" w:cs="Times New Roman"/>
          <w:b/>
          <w:szCs w:val="20"/>
        </w:rPr>
      </w:pPr>
      <w:proofErr w:type="spellStart"/>
      <w:r>
        <w:rPr>
          <w:rFonts w:ascii="Times New Roman" w:hAnsi="Times New Roman" w:cs="Times New Roman"/>
          <w:b/>
          <w:szCs w:val="20"/>
        </w:rPr>
        <w:t>Евдокимовского</w:t>
      </w:r>
      <w:proofErr w:type="spellEnd"/>
      <w:r w:rsidR="00C87614" w:rsidRPr="00FA5C30">
        <w:rPr>
          <w:rFonts w:ascii="Times New Roman" w:hAnsi="Times New Roman" w:cs="Times New Roman"/>
          <w:b/>
          <w:szCs w:val="20"/>
        </w:rPr>
        <w:t xml:space="preserve"> муниципального образования</w:t>
      </w:r>
    </w:p>
    <w:p w:rsidR="00C87614" w:rsidRPr="00FA5C30" w:rsidRDefault="00C87614" w:rsidP="00544D03">
      <w:pPr>
        <w:ind w:firstLine="284"/>
        <w:jc w:val="right"/>
        <w:rPr>
          <w:rFonts w:ascii="Times New Roman" w:hAnsi="Times New Roman" w:cs="Times New Roman"/>
          <w:szCs w:val="20"/>
        </w:rPr>
      </w:pPr>
      <w:r w:rsidRPr="00FA5C30">
        <w:rPr>
          <w:rFonts w:ascii="Times New Roman" w:hAnsi="Times New Roman" w:cs="Times New Roman"/>
          <w:szCs w:val="20"/>
        </w:rPr>
        <w:t xml:space="preserve">Таблица </w:t>
      </w:r>
      <w:r>
        <w:rPr>
          <w:rFonts w:ascii="Times New Roman" w:hAnsi="Times New Roman" w:cs="Times New Roman"/>
          <w:szCs w:val="20"/>
        </w:rPr>
        <w:t>3</w:t>
      </w:r>
    </w:p>
    <w:p w:rsidR="00C87614" w:rsidRPr="00FA5C30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980"/>
        <w:gridCol w:w="2977"/>
        <w:gridCol w:w="1276"/>
        <w:gridCol w:w="2551"/>
      </w:tblGrid>
      <w:tr w:rsidR="00C87614" w:rsidRPr="00FA5C30" w:rsidTr="0002722E"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Наименование предприятий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276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5C30">
              <w:rPr>
                <w:rFonts w:ascii="Times New Roman" w:hAnsi="Times New Roman" w:cs="Times New Roman"/>
                <w:b/>
              </w:rPr>
              <w:t>Размернормативной</w:t>
            </w:r>
            <w:proofErr w:type="spellEnd"/>
            <w:r w:rsidRPr="00FA5C30">
              <w:rPr>
                <w:rFonts w:ascii="Times New Roman" w:hAnsi="Times New Roman" w:cs="Times New Roman"/>
                <w:b/>
              </w:rPr>
              <w:t xml:space="preserve"> санитарно-защитной зоны, м</w:t>
            </w:r>
          </w:p>
        </w:tc>
      </w:tr>
      <w:tr w:rsidR="00C87614" w:rsidRPr="00FA5C30" w:rsidTr="0002722E">
        <w:tc>
          <w:tcPr>
            <w:tcW w:w="10348" w:type="dxa"/>
            <w:gridSpan w:val="5"/>
          </w:tcPr>
          <w:p w:rsidR="00C87614" w:rsidRPr="00FA5C30" w:rsidRDefault="00DF5CBB" w:rsidP="00DF5CB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87614" w:rsidRPr="00163457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</w:tr>
      <w:tr w:rsidR="00C87614" w:rsidRPr="00FA5C30" w:rsidTr="0002722E">
        <w:trPr>
          <w:trHeight w:val="192"/>
        </w:trPr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87614" w:rsidRPr="00FA5C30" w:rsidRDefault="00DF5CBB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Бадар</w:t>
            </w:r>
            <w:proofErr w:type="spellEnd"/>
          </w:p>
        </w:tc>
        <w:tc>
          <w:tcPr>
            <w:tcW w:w="2977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CBB" w:rsidRPr="00FA5C30" w:rsidTr="0002722E">
        <w:trPr>
          <w:trHeight w:val="174"/>
        </w:trPr>
        <w:tc>
          <w:tcPr>
            <w:tcW w:w="564" w:type="dxa"/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</w:tcPr>
          <w:p w:rsidR="00DF5CBB" w:rsidRPr="00FA5C30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2977" w:type="dxa"/>
          </w:tcPr>
          <w:p w:rsidR="00DF5CBB" w:rsidRPr="00DF5CBB" w:rsidRDefault="00DF5CBB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CBB">
              <w:rPr>
                <w:rFonts w:ascii="Times New Roman" w:hAnsi="Times New Roman" w:cs="Times New Roman"/>
                <w:sz w:val="22"/>
                <w:szCs w:val="22"/>
              </w:rPr>
              <w:t>Переработка зерна</w:t>
            </w:r>
          </w:p>
        </w:tc>
        <w:tc>
          <w:tcPr>
            <w:tcW w:w="1276" w:type="dxa"/>
          </w:tcPr>
          <w:p w:rsidR="00DF5CBB" w:rsidRPr="00FA5C30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</w:tcPr>
          <w:p w:rsidR="00DF5CBB" w:rsidRPr="00FA5C30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2977" w:type="dxa"/>
          </w:tcPr>
          <w:p w:rsidR="00DF5CBB" w:rsidRP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CB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 </w:t>
            </w:r>
          </w:p>
        </w:tc>
        <w:tc>
          <w:tcPr>
            <w:tcW w:w="1276" w:type="dxa"/>
          </w:tcPr>
          <w:p w:rsidR="00DF5CBB" w:rsidRPr="00FA5C30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50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</w:tcPr>
          <w:p w:rsidR="00DF5CBB" w:rsidRPr="00FA5C30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977" w:type="dxa"/>
          </w:tcPr>
          <w:p w:rsidR="00DF5CBB" w:rsidRP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CBB">
              <w:rPr>
                <w:rFonts w:ascii="Times New Roman" w:hAnsi="Times New Roman" w:cs="Times New Roman"/>
                <w:sz w:val="22"/>
                <w:szCs w:val="22"/>
              </w:rPr>
              <w:t>Санитарная очистка</w:t>
            </w:r>
          </w:p>
        </w:tc>
        <w:tc>
          <w:tcPr>
            <w:tcW w:w="1276" w:type="dxa"/>
          </w:tcPr>
          <w:p w:rsidR="00DF5CBB" w:rsidRPr="00163457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A5C30">
              <w:rPr>
                <w:rFonts w:ascii="Times New Roman" w:hAnsi="Times New Roman" w:cs="Times New Roman"/>
              </w:rPr>
              <w:t>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</w:tcPr>
          <w:p w:rsidR="00DF5CBB" w:rsidRPr="00FA5C30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Зерносклад</w:t>
            </w:r>
          </w:p>
        </w:tc>
        <w:tc>
          <w:tcPr>
            <w:tcW w:w="2977" w:type="dxa"/>
          </w:tcPr>
          <w:p w:rsidR="00DF5CBB" w:rsidRP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CBB">
              <w:rPr>
                <w:rFonts w:ascii="Times New Roman" w:hAnsi="Times New Roman" w:cs="Times New Roman"/>
                <w:sz w:val="22"/>
                <w:szCs w:val="22"/>
              </w:rPr>
              <w:t>Переработка зерна</w:t>
            </w:r>
          </w:p>
        </w:tc>
        <w:tc>
          <w:tcPr>
            <w:tcW w:w="1276" w:type="dxa"/>
          </w:tcPr>
          <w:p w:rsidR="00DF5CBB" w:rsidRPr="00FA5C30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DF5CBB" w:rsidRPr="00163457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63457">
              <w:rPr>
                <w:rFonts w:ascii="Times New Roman" w:hAnsi="Times New Roman" w:cs="Times New Roman"/>
              </w:rPr>
              <w:t>00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</w:tcPr>
          <w:p w:rsidR="00DF5CBB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Подстанция 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977" w:type="dxa"/>
          </w:tcPr>
          <w:p w:rsidR="00DF5CBB" w:rsidRP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CBB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1276" w:type="dxa"/>
          </w:tcPr>
          <w:p w:rsidR="00DF5CBB" w:rsidRPr="00DF5CBB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5CBB" w:rsidRPr="00FA5C30" w:rsidTr="0002722E">
        <w:tc>
          <w:tcPr>
            <w:tcW w:w="564" w:type="dxa"/>
          </w:tcPr>
          <w:p w:rsidR="00DF5CBB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0" w:type="dxa"/>
          </w:tcPr>
          <w:p w:rsidR="00DF5CBB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977" w:type="dxa"/>
          </w:tcPr>
          <w:p w:rsidR="00DF5CBB" w:rsidRP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5CBB" w:rsidRPr="00FA5C30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</w:tcPr>
          <w:p w:rsidR="00DF5CBB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Пекарня</w:t>
            </w:r>
          </w:p>
        </w:tc>
        <w:tc>
          <w:tcPr>
            <w:tcW w:w="2977" w:type="dxa"/>
          </w:tcPr>
          <w:p w:rsidR="00DF5CBB" w:rsidRPr="00DF5CBB" w:rsidRDefault="00DF5CBB" w:rsidP="00DF5CB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CBB">
              <w:rPr>
                <w:rFonts w:ascii="Times New Roman" w:hAnsi="Times New Roman" w:cs="Times New Roman"/>
                <w:sz w:val="22"/>
                <w:szCs w:val="22"/>
              </w:rPr>
              <w:t>Пищевая промышленность</w:t>
            </w:r>
          </w:p>
        </w:tc>
        <w:tc>
          <w:tcPr>
            <w:tcW w:w="1276" w:type="dxa"/>
          </w:tcPr>
          <w:p w:rsidR="00DF5CBB" w:rsidRPr="00FA5C30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DF5CBB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Default="0084382C" w:rsidP="00C8361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</w:tcPr>
          <w:p w:rsidR="00DF5CBB" w:rsidRDefault="00DF5CBB" w:rsidP="001D4143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(ликвидация)</w:t>
            </w:r>
          </w:p>
        </w:tc>
        <w:tc>
          <w:tcPr>
            <w:tcW w:w="2977" w:type="dxa"/>
          </w:tcPr>
          <w:p w:rsidR="00DF5CBB" w:rsidRPr="00DF5CBB" w:rsidRDefault="00DF5CBB" w:rsidP="00DF5CB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Сельское хозяйство</w:t>
            </w:r>
          </w:p>
        </w:tc>
        <w:tc>
          <w:tcPr>
            <w:tcW w:w="1276" w:type="dxa"/>
          </w:tcPr>
          <w:p w:rsidR="00DF5CBB" w:rsidRPr="00163457" w:rsidRDefault="00DF5CB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DF5CBB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83611" w:rsidRPr="00FA5C30" w:rsidTr="0002722E">
        <w:tc>
          <w:tcPr>
            <w:tcW w:w="564" w:type="dxa"/>
          </w:tcPr>
          <w:p w:rsidR="00C83611" w:rsidRDefault="0084382C" w:rsidP="00C8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0" w:type="dxa"/>
          </w:tcPr>
          <w:p w:rsidR="00C83611" w:rsidRDefault="00C83611" w:rsidP="00C83611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977" w:type="dxa"/>
          </w:tcPr>
          <w:p w:rsidR="00C83611" w:rsidRDefault="00C83611" w:rsidP="00DF5CB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1276" w:type="dxa"/>
          </w:tcPr>
          <w:p w:rsidR="00C83611" w:rsidRPr="00FA5C30" w:rsidRDefault="00C83611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83611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5CBB" w:rsidRPr="00FA5C30" w:rsidTr="0002722E">
        <w:tc>
          <w:tcPr>
            <w:tcW w:w="564" w:type="dxa"/>
          </w:tcPr>
          <w:p w:rsidR="00DF5CBB" w:rsidRPr="00FA5C30" w:rsidRDefault="00DF5CBB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DF5CBB" w:rsidRPr="00FA5C30" w:rsidRDefault="00C83611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 Забор</w:t>
            </w:r>
          </w:p>
        </w:tc>
        <w:tc>
          <w:tcPr>
            <w:tcW w:w="2977" w:type="dxa"/>
          </w:tcPr>
          <w:p w:rsidR="00DF5CBB" w:rsidRPr="00FA5C30" w:rsidRDefault="00DF5CBB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5CBB" w:rsidRPr="00FA5C30" w:rsidTr="0002722E">
        <w:trPr>
          <w:trHeight w:val="291"/>
        </w:trPr>
        <w:tc>
          <w:tcPr>
            <w:tcW w:w="564" w:type="dxa"/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0" w:type="dxa"/>
          </w:tcPr>
          <w:p w:rsidR="00DF5CBB" w:rsidRPr="00FA5C30" w:rsidRDefault="00C83611" w:rsidP="001D414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977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100</w:t>
            </w:r>
          </w:p>
        </w:tc>
      </w:tr>
      <w:tr w:rsidR="00DF5CBB" w:rsidRPr="00FA5C30" w:rsidTr="0002722E">
        <w:trPr>
          <w:trHeight w:val="235"/>
        </w:trPr>
        <w:tc>
          <w:tcPr>
            <w:tcW w:w="564" w:type="dxa"/>
            <w:tcBorders>
              <w:bottom w:val="single" w:sz="4" w:space="0" w:color="auto"/>
            </w:tcBorders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F5CBB" w:rsidRPr="00FA5C30" w:rsidRDefault="00C83611" w:rsidP="001D414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5CBB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CBB" w:rsidRPr="00163457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5CBB" w:rsidRPr="00163457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63457">
              <w:rPr>
                <w:rFonts w:ascii="Times New Roman" w:hAnsi="Times New Roman" w:cs="Times New Roman"/>
              </w:rPr>
              <w:t>50</w:t>
            </w:r>
          </w:p>
        </w:tc>
      </w:tr>
      <w:tr w:rsidR="00DF5CBB" w:rsidRPr="00FA5C30" w:rsidTr="0002722E">
        <w:trPr>
          <w:trHeight w:val="235"/>
        </w:trPr>
        <w:tc>
          <w:tcPr>
            <w:tcW w:w="564" w:type="dxa"/>
            <w:tcBorders>
              <w:bottom w:val="single" w:sz="4" w:space="0" w:color="auto"/>
            </w:tcBorders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F5CBB" w:rsidRPr="00FA5C30" w:rsidRDefault="00C83611" w:rsidP="001D4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CBB" w:rsidRPr="00C83611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DF5CBB" w:rsidRPr="00FA5C30" w:rsidTr="0002722E">
        <w:trPr>
          <w:trHeight w:val="278"/>
        </w:trPr>
        <w:tc>
          <w:tcPr>
            <w:tcW w:w="564" w:type="dxa"/>
          </w:tcPr>
          <w:p w:rsidR="00DF5CBB" w:rsidRPr="00163457" w:rsidRDefault="00DF5CBB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DF5CBB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Красный Октябрь </w:t>
            </w:r>
          </w:p>
        </w:tc>
        <w:tc>
          <w:tcPr>
            <w:tcW w:w="2977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F5CBB" w:rsidRPr="00FA5C30" w:rsidRDefault="00DF5CB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5CBB" w:rsidRPr="00FA5C30" w:rsidTr="0002722E">
        <w:trPr>
          <w:trHeight w:val="170"/>
        </w:trPr>
        <w:tc>
          <w:tcPr>
            <w:tcW w:w="564" w:type="dxa"/>
            <w:tcBorders>
              <w:top w:val="single" w:sz="4" w:space="0" w:color="auto"/>
            </w:tcBorders>
          </w:tcPr>
          <w:p w:rsidR="00DF5CBB" w:rsidRPr="00FA5C30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DF5CBB" w:rsidRPr="00FA5C30" w:rsidRDefault="00C83611" w:rsidP="001D414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(не действ.)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5CBB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5CBB" w:rsidRPr="00C83611" w:rsidRDefault="006B0C20" w:rsidP="00C83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F5CBB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5CBB" w:rsidRPr="00FA5C30">
              <w:rPr>
                <w:rFonts w:ascii="Times New Roman" w:hAnsi="Times New Roman" w:cs="Times New Roman"/>
              </w:rPr>
              <w:t>00</w:t>
            </w:r>
          </w:p>
        </w:tc>
      </w:tr>
      <w:tr w:rsidR="00C83611" w:rsidRPr="00FA5C30" w:rsidTr="0002722E">
        <w:trPr>
          <w:trHeight w:val="272"/>
        </w:trPr>
        <w:tc>
          <w:tcPr>
            <w:tcW w:w="564" w:type="dxa"/>
          </w:tcPr>
          <w:p w:rsidR="00C83611" w:rsidRPr="00FA5C30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0" w:type="dxa"/>
          </w:tcPr>
          <w:p w:rsidR="00C83611" w:rsidRPr="00FA5C30" w:rsidRDefault="00C83611" w:rsidP="00AD4CC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977" w:type="dxa"/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276" w:type="dxa"/>
          </w:tcPr>
          <w:p w:rsidR="00C83611" w:rsidRPr="00163457" w:rsidRDefault="00C83611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83611" w:rsidRPr="00FA5C30" w:rsidTr="0002722E">
        <w:trPr>
          <w:trHeight w:val="272"/>
        </w:trPr>
        <w:tc>
          <w:tcPr>
            <w:tcW w:w="564" w:type="dxa"/>
          </w:tcPr>
          <w:p w:rsidR="00C83611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0" w:type="dxa"/>
          </w:tcPr>
          <w:p w:rsidR="00C83611" w:rsidRDefault="00C83611" w:rsidP="00AD4CC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</w:t>
            </w:r>
          </w:p>
        </w:tc>
        <w:tc>
          <w:tcPr>
            <w:tcW w:w="2977" w:type="dxa"/>
          </w:tcPr>
          <w:p w:rsidR="00C83611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3611" w:rsidRPr="00FA5C30" w:rsidRDefault="00C83611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C83611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83611" w:rsidRPr="00FA5C30" w:rsidTr="0002722E">
        <w:tc>
          <w:tcPr>
            <w:tcW w:w="564" w:type="dxa"/>
            <w:tcBorders>
              <w:bottom w:val="single" w:sz="4" w:space="0" w:color="auto"/>
            </w:tcBorders>
          </w:tcPr>
          <w:p w:rsidR="00C83611" w:rsidRPr="00FA5C30" w:rsidRDefault="0084382C" w:rsidP="00C83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83611" w:rsidRPr="00FA5C30" w:rsidRDefault="00C83611" w:rsidP="00AD4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Трансформаторные подстанции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611" w:rsidRPr="006B0C20" w:rsidRDefault="006B0C20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3611" w:rsidRPr="00FA5C30" w:rsidTr="0002722E">
        <w:trPr>
          <w:trHeight w:val="28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C83611" w:rsidRPr="00FA5C30" w:rsidRDefault="00C83611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Евдокимова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3611" w:rsidRPr="00FA5C30" w:rsidRDefault="00C83611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4CCB" w:rsidRPr="00FA5C30" w:rsidTr="0002722E">
        <w:trPr>
          <w:trHeight w:val="288"/>
        </w:trPr>
        <w:tc>
          <w:tcPr>
            <w:tcW w:w="564" w:type="dxa"/>
            <w:tcBorders>
              <w:top w:val="single" w:sz="4" w:space="0" w:color="auto"/>
            </w:tcBorders>
          </w:tcPr>
          <w:p w:rsidR="00AD4CCB" w:rsidRPr="00FA5C30" w:rsidRDefault="0084382C" w:rsidP="00AD4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D4CCB" w:rsidRPr="00FA5C30" w:rsidRDefault="00AD4CCB" w:rsidP="00AD4CC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Деревообработка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4CCB" w:rsidRPr="00FA5C30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4CCB" w:rsidRPr="00163457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63457">
              <w:rPr>
                <w:rFonts w:ascii="Times New Roman" w:hAnsi="Times New Roman" w:cs="Times New Roman"/>
              </w:rPr>
              <w:t>0</w:t>
            </w:r>
          </w:p>
        </w:tc>
      </w:tr>
      <w:tr w:rsidR="00AD4CCB" w:rsidRPr="00FA5C30" w:rsidTr="0002722E">
        <w:trPr>
          <w:trHeight w:val="309"/>
        </w:trPr>
        <w:tc>
          <w:tcPr>
            <w:tcW w:w="564" w:type="dxa"/>
          </w:tcPr>
          <w:p w:rsidR="00AD4CCB" w:rsidRPr="00FA5C30" w:rsidRDefault="0084382C" w:rsidP="00AD4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0" w:type="dxa"/>
          </w:tcPr>
          <w:p w:rsidR="00AD4CCB" w:rsidRPr="00FA5C30" w:rsidRDefault="00AD4CCB" w:rsidP="00AD4CCB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Зерносклад</w:t>
            </w:r>
          </w:p>
        </w:tc>
        <w:tc>
          <w:tcPr>
            <w:tcW w:w="2977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Переработка зерна</w:t>
            </w:r>
          </w:p>
        </w:tc>
        <w:tc>
          <w:tcPr>
            <w:tcW w:w="1276" w:type="dxa"/>
          </w:tcPr>
          <w:p w:rsidR="00AD4CCB" w:rsidRPr="00FA5C30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4CCB" w:rsidRPr="00FA5C30" w:rsidTr="0002722E">
        <w:trPr>
          <w:trHeight w:val="309"/>
        </w:trPr>
        <w:tc>
          <w:tcPr>
            <w:tcW w:w="564" w:type="dxa"/>
          </w:tcPr>
          <w:p w:rsidR="00AD4CCB" w:rsidRDefault="0084382C" w:rsidP="00AD4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0" w:type="dxa"/>
          </w:tcPr>
          <w:p w:rsidR="00AD4CCB" w:rsidRDefault="00AD4CCB" w:rsidP="00AD4CCB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977" w:type="dxa"/>
          </w:tcPr>
          <w:p w:rsidR="00AD4CCB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CCB" w:rsidRPr="00FA5C30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51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D4CCB" w:rsidRPr="00FA5C30" w:rsidTr="0002722E">
        <w:trPr>
          <w:trHeight w:val="309"/>
        </w:trPr>
        <w:tc>
          <w:tcPr>
            <w:tcW w:w="564" w:type="dxa"/>
          </w:tcPr>
          <w:p w:rsidR="00AD4CCB" w:rsidRDefault="0084382C" w:rsidP="00AD4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0" w:type="dxa"/>
          </w:tcPr>
          <w:p w:rsidR="00AD4CCB" w:rsidRDefault="00AD4CCB" w:rsidP="00AD4CCB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977" w:type="dxa"/>
          </w:tcPr>
          <w:p w:rsidR="00AD4CCB" w:rsidRPr="00FA5C30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276" w:type="dxa"/>
          </w:tcPr>
          <w:p w:rsidR="00AD4CCB" w:rsidRPr="00163457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AD4CCB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D4CCB" w:rsidRPr="00FA5C30" w:rsidTr="0002722E">
        <w:trPr>
          <w:trHeight w:val="309"/>
        </w:trPr>
        <w:tc>
          <w:tcPr>
            <w:tcW w:w="564" w:type="dxa"/>
          </w:tcPr>
          <w:p w:rsidR="00AD4CCB" w:rsidRDefault="0084382C" w:rsidP="00AD4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0" w:type="dxa"/>
          </w:tcPr>
          <w:p w:rsidR="00AD4CCB" w:rsidRPr="00FA5C30" w:rsidRDefault="00AD4CCB" w:rsidP="00AD4CC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Трансформаторные подстанции</w:t>
            </w:r>
          </w:p>
        </w:tc>
        <w:tc>
          <w:tcPr>
            <w:tcW w:w="2977" w:type="dxa"/>
          </w:tcPr>
          <w:p w:rsidR="00AD4CCB" w:rsidRPr="00FA5C30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276" w:type="dxa"/>
          </w:tcPr>
          <w:p w:rsidR="00AD4CCB" w:rsidRPr="00AD4CCB" w:rsidRDefault="00AD4CCB" w:rsidP="006B0C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4CCB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D4CCB" w:rsidRPr="00FA5C30" w:rsidTr="0002722E">
        <w:tc>
          <w:tcPr>
            <w:tcW w:w="564" w:type="dxa"/>
          </w:tcPr>
          <w:p w:rsidR="00AD4CCB" w:rsidRPr="00FA5C30" w:rsidRDefault="00AD4CCB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4CCB" w:rsidRPr="00FA5C30" w:rsidTr="0002722E">
        <w:tc>
          <w:tcPr>
            <w:tcW w:w="564" w:type="dxa"/>
            <w:tcBorders>
              <w:bottom w:val="single" w:sz="4" w:space="0" w:color="auto"/>
            </w:tcBorders>
          </w:tcPr>
          <w:p w:rsidR="00AD4CCB" w:rsidRPr="00FA5C30" w:rsidRDefault="0084382C" w:rsidP="00AD4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D4CCB" w:rsidRPr="00FA5C30" w:rsidRDefault="00AD4CCB" w:rsidP="00AD4CC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Трансформаторные подстанции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4CCB" w:rsidRPr="00AD4CCB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4CCB" w:rsidRPr="00FA5C30" w:rsidRDefault="00AD4CCB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</w:tbl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  <w:sectPr w:rsidR="00E619A2" w:rsidSect="00DB0FF1">
          <w:type w:val="continuous"/>
          <w:pgSz w:w="11905" w:h="16837"/>
          <w:pgMar w:top="709" w:right="907" w:bottom="993" w:left="888" w:header="0" w:footer="3" w:gutter="0"/>
          <w:cols w:space="720"/>
          <w:noEndnote/>
          <w:docGrid w:linePitch="360"/>
        </w:sectPr>
      </w:pPr>
    </w:p>
    <w:p w:rsidR="00C87614" w:rsidRPr="0041561E" w:rsidRDefault="00C87614" w:rsidP="00552990">
      <w:pPr>
        <w:pStyle w:val="40"/>
        <w:spacing w:line="240" w:lineRule="auto"/>
        <w:ind w:firstLine="284"/>
        <w:jc w:val="center"/>
        <w:rPr>
          <w:sz w:val="28"/>
          <w:szCs w:val="28"/>
        </w:rPr>
      </w:pPr>
      <w:r w:rsidRPr="0041561E">
        <w:rPr>
          <w:sz w:val="28"/>
          <w:szCs w:val="28"/>
        </w:rPr>
        <w:lastRenderedPageBreak/>
        <w:t>Мероприятия по реализации Программы комплексного развития</w:t>
      </w:r>
    </w:p>
    <w:p w:rsidR="00C87614" w:rsidRPr="0041561E" w:rsidRDefault="00C87614" w:rsidP="0055299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1561E">
        <w:rPr>
          <w:rFonts w:ascii="Times New Roman" w:hAnsi="Times New Roman" w:cs="Times New Roman"/>
          <w:sz w:val="28"/>
          <w:szCs w:val="28"/>
        </w:rPr>
        <w:t xml:space="preserve">системы коммунальной инфраструктуры </w:t>
      </w:r>
      <w:proofErr w:type="gramStart"/>
      <w:r w:rsidRPr="004156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87614" w:rsidRPr="0041561E" w:rsidRDefault="001D4143" w:rsidP="0055299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1561E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1561E">
        <w:rPr>
          <w:rFonts w:ascii="Times New Roman" w:hAnsi="Times New Roman" w:cs="Times New Roman"/>
          <w:sz w:val="28"/>
          <w:szCs w:val="28"/>
        </w:rPr>
        <w:t>Евдокимовское</w:t>
      </w:r>
      <w:proofErr w:type="spellEnd"/>
      <w:r w:rsidR="00C87614" w:rsidRPr="0041561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87614" w:rsidRPr="0041561E" w:rsidRDefault="00860DD7" w:rsidP="0055299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2015-2024</w:t>
      </w:r>
      <w:r w:rsidR="00C87614" w:rsidRPr="0041561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7614" w:rsidRPr="0041561E" w:rsidRDefault="00C87614" w:rsidP="00544D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7614" w:rsidRPr="00544D03" w:rsidRDefault="00C87614" w:rsidP="00544D03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"/>
        <w:gridCol w:w="2353"/>
        <w:gridCol w:w="1784"/>
        <w:gridCol w:w="1770"/>
        <w:gridCol w:w="13"/>
        <w:gridCol w:w="825"/>
        <w:gridCol w:w="1116"/>
        <w:gridCol w:w="816"/>
        <w:gridCol w:w="791"/>
        <w:gridCol w:w="7"/>
        <w:gridCol w:w="795"/>
        <w:gridCol w:w="8"/>
        <w:gridCol w:w="868"/>
        <w:gridCol w:w="7"/>
        <w:gridCol w:w="780"/>
        <w:gridCol w:w="8"/>
        <w:gridCol w:w="795"/>
        <w:gridCol w:w="7"/>
        <w:gridCol w:w="791"/>
        <w:gridCol w:w="833"/>
        <w:gridCol w:w="43"/>
        <w:gridCol w:w="422"/>
      </w:tblGrid>
      <w:tr w:rsidR="007A5355" w:rsidRPr="007A5355" w:rsidTr="007A5355">
        <w:trPr>
          <w:gridAfter w:val="2"/>
          <w:wAfter w:w="804" w:type="dxa"/>
        </w:trPr>
        <w:tc>
          <w:tcPr>
            <w:tcW w:w="518" w:type="dxa"/>
            <w:vMerge w:val="restart"/>
            <w:shd w:val="clear" w:color="auto" w:fill="auto"/>
          </w:tcPr>
          <w:p w:rsidR="00860DD7" w:rsidRPr="007A5355" w:rsidRDefault="00860DD7" w:rsidP="000464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60DD7" w:rsidRPr="007A5355" w:rsidRDefault="00860DD7" w:rsidP="000464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860DD7" w:rsidRPr="007A5355" w:rsidRDefault="00860DD7" w:rsidP="007A5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860DD7" w:rsidRPr="007A5355" w:rsidRDefault="00860DD7" w:rsidP="007A5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860DD7" w:rsidRPr="007A5355" w:rsidRDefault="00860DD7" w:rsidP="007A5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всего, тыс. </w:t>
            </w:r>
            <w:proofErr w:type="spellStart"/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101" w:type="dxa"/>
            <w:gridSpan w:val="15"/>
            <w:tcBorders>
              <w:right w:val="nil"/>
            </w:tcBorders>
            <w:shd w:val="clear" w:color="auto" w:fill="auto"/>
          </w:tcPr>
          <w:p w:rsidR="00860DD7" w:rsidRPr="007A5355" w:rsidRDefault="00860DD7" w:rsidP="007A5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A2747F" w:rsidRPr="007A5355" w:rsidTr="00EC3F05"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gridSpan w:val="2"/>
            <w:vMerge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6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</w:p>
          <w:p w:rsidR="00A2747F" w:rsidRPr="007A5355" w:rsidRDefault="00A2747F" w:rsidP="007A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c>
          <w:tcPr>
            <w:tcW w:w="518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7A5355">
              <w:rPr>
                <w:rFonts w:ascii="Times New Roman" w:hAnsi="Times New Roman" w:cs="Times New Roman"/>
                <w:b/>
              </w:rPr>
              <w:t>Электроснабжение:</w:t>
            </w:r>
          </w:p>
          <w:p w:rsidR="00A2747F" w:rsidRPr="007A5355" w:rsidRDefault="00A2747F" w:rsidP="00046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355">
              <w:rPr>
                <w:rFonts w:ascii="Times New Roman" w:hAnsi="Times New Roman" w:cs="Times New Roman"/>
                <w:sz w:val="20"/>
                <w:szCs w:val="20"/>
              </w:rPr>
              <w:t>Строительство ТП (1х400кВА)</w:t>
            </w: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C23B7D" w:rsidRDefault="000A53C6" w:rsidP="000A5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B7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681"/>
        </w:trPr>
        <w:tc>
          <w:tcPr>
            <w:tcW w:w="518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A2747F" w:rsidRPr="00EC3F0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EC3F05">
              <w:rPr>
                <w:rFonts w:ascii="Times New Roman" w:hAnsi="Times New Roman" w:cs="Times New Roman"/>
                <w:b/>
              </w:rPr>
              <w:t>Связь:</w:t>
            </w:r>
          </w:p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Расширение существующей АТС</w:t>
            </w:r>
            <w:r w:rsidRPr="007A5355">
              <w:rPr>
                <w:rFonts w:ascii="Times New Roman" w:hAnsi="Times New Roman" w:cs="Times New Roman"/>
              </w:rPr>
              <w:t xml:space="preserve"> </w:t>
            </w:r>
          </w:p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C23B7D" w:rsidRDefault="000A53C6" w:rsidP="000A5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B7D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240"/>
        </w:trPr>
        <w:tc>
          <w:tcPr>
            <w:tcW w:w="518" w:type="dxa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7A5355">
              <w:rPr>
                <w:rFonts w:ascii="Times New Roman" w:hAnsi="Times New Roman" w:cs="Times New Roman"/>
                <w:b/>
              </w:rPr>
              <w:t xml:space="preserve">Водоснабжение: </w:t>
            </w:r>
          </w:p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-Реконструкция водонапорных башен д. Забор;</w:t>
            </w:r>
          </w:p>
        </w:tc>
        <w:tc>
          <w:tcPr>
            <w:tcW w:w="1785" w:type="dxa"/>
            <w:shd w:val="clear" w:color="auto" w:fill="auto"/>
          </w:tcPr>
          <w:p w:rsidR="00A2747F" w:rsidRPr="001B6EC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A2747F" w:rsidRDefault="000A53C6" w:rsidP="00C23B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2747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36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 xml:space="preserve">Областной б-т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465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A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396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-Строительство сетей водоснабжения от водозабора к школе;</w:t>
            </w:r>
          </w:p>
        </w:tc>
        <w:tc>
          <w:tcPr>
            <w:tcW w:w="1785" w:type="dxa"/>
            <w:shd w:val="clear" w:color="auto" w:fill="auto"/>
          </w:tcPr>
          <w:p w:rsidR="00A2747F" w:rsidRPr="001B6EC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B21C94" w:rsidRDefault="000A53C6" w:rsidP="00C23B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2747F" w:rsidRPr="00B21C94">
              <w:rPr>
                <w:rFonts w:ascii="Times New Roman" w:hAnsi="Times New Roman" w:cs="Times New Roman"/>
                <w:b/>
              </w:rPr>
              <w:t>647,5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405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BD4A87">
        <w:trPr>
          <w:trHeight w:val="242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BD4A87">
        <w:trPr>
          <w:trHeight w:val="232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-Реконструкция существующей сети водоснабжения;</w:t>
            </w:r>
          </w:p>
        </w:tc>
        <w:tc>
          <w:tcPr>
            <w:tcW w:w="1785" w:type="dxa"/>
            <w:shd w:val="clear" w:color="auto" w:fill="auto"/>
          </w:tcPr>
          <w:p w:rsidR="00A2747F" w:rsidRPr="001B6EC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B21C94" w:rsidRDefault="00A2747F" w:rsidP="00C23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94">
              <w:rPr>
                <w:rFonts w:ascii="Times New Roman" w:hAnsi="Times New Roman" w:cs="Times New Roman"/>
                <w:b/>
              </w:rPr>
              <w:t>4141,18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BD4A87">
        <w:trPr>
          <w:trHeight w:val="25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A2747F" w:rsidP="00C23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BD4A87">
        <w:trPr>
          <w:trHeight w:val="254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0A53C6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4141,18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88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414,28</w:t>
            </w: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285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-строительство пешеходного моста через р. Ия;</w:t>
            </w:r>
          </w:p>
        </w:tc>
        <w:tc>
          <w:tcPr>
            <w:tcW w:w="1785" w:type="dxa"/>
            <w:shd w:val="clear" w:color="auto" w:fill="auto"/>
          </w:tcPr>
          <w:p w:rsidR="00A2747F" w:rsidRPr="001B6EC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B21C94" w:rsidRDefault="000A53C6" w:rsidP="00C23B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30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0A53C6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39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A2747F" w:rsidP="00C23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33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 xml:space="preserve">-  строительство водозабора с </w:t>
            </w:r>
            <w:proofErr w:type="gramStart"/>
            <w:r w:rsidRPr="007A5355">
              <w:rPr>
                <w:rFonts w:ascii="Times New Roman" w:hAnsi="Times New Roman" w:cs="Times New Roman"/>
              </w:rPr>
              <w:t>очистными</w:t>
            </w:r>
            <w:proofErr w:type="gramEnd"/>
          </w:p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(оформление </w:t>
            </w:r>
            <w:r>
              <w:rPr>
                <w:rFonts w:ascii="Times New Roman" w:hAnsi="Times New Roman" w:cs="Times New Roman"/>
              </w:rPr>
              <w:lastRenderedPageBreak/>
              <w:t>земельного участка, проектно-сметная документация);</w:t>
            </w:r>
          </w:p>
        </w:tc>
        <w:tc>
          <w:tcPr>
            <w:tcW w:w="1785" w:type="dxa"/>
            <w:shd w:val="clear" w:color="auto" w:fill="auto"/>
          </w:tcPr>
          <w:p w:rsidR="00A2747F" w:rsidRPr="001B6EC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lastRenderedPageBreak/>
              <w:t xml:space="preserve">Всего: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B21C94" w:rsidRDefault="00A2747F" w:rsidP="00C23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94">
              <w:rPr>
                <w:rFonts w:ascii="Times New Roman" w:hAnsi="Times New Roman" w:cs="Times New Roman"/>
                <w:b/>
              </w:rPr>
              <w:t>8000,5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EC3F05">
        <w:trPr>
          <w:trHeight w:val="195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5960,5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5960,5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rPr>
          <w:trHeight w:val="300"/>
        </w:trPr>
        <w:tc>
          <w:tcPr>
            <w:tcW w:w="518" w:type="dxa"/>
            <w:vMerge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tcBorders>
              <w:top w:val="nil"/>
            </w:tcBorders>
            <w:shd w:val="clear" w:color="auto" w:fill="auto"/>
          </w:tcPr>
          <w:p w:rsidR="00A2747F" w:rsidRPr="007A5355" w:rsidRDefault="00225309" w:rsidP="00C23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tcBorders>
              <w:top w:val="nil"/>
            </w:tcBorders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5" w:type="dxa"/>
            <w:tcBorders>
              <w:top w:val="nil"/>
            </w:tcBorders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95" w:type="dxa"/>
            <w:gridSpan w:val="2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c>
          <w:tcPr>
            <w:tcW w:w="518" w:type="dxa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 xml:space="preserve">- бурение скважины </w:t>
            </w:r>
            <w:proofErr w:type="gramStart"/>
            <w:r w:rsidRPr="007A5355">
              <w:rPr>
                <w:rFonts w:ascii="Times New Roman" w:hAnsi="Times New Roman" w:cs="Times New Roman"/>
              </w:rPr>
              <w:t>в</w:t>
            </w:r>
            <w:proofErr w:type="gramEnd"/>
            <w:r w:rsidRPr="007A535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7A5355">
              <w:rPr>
                <w:rFonts w:ascii="Times New Roman" w:hAnsi="Times New Roman" w:cs="Times New Roman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EC3F05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EC3F05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2E1DC1" w:rsidRDefault="00A2747F" w:rsidP="000464D6">
            <w:pPr>
              <w:rPr>
                <w:rFonts w:ascii="Times New Roman" w:hAnsi="Times New Roman" w:cs="Times New Roman"/>
                <w:b/>
              </w:rPr>
            </w:pPr>
            <w:r w:rsidRPr="002E1DC1">
              <w:rPr>
                <w:rFonts w:ascii="Times New Roman" w:hAnsi="Times New Roman" w:cs="Times New Roman"/>
                <w:b/>
              </w:rPr>
              <w:t>2364,835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:rsidR="00A2747F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2264,835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rPr>
          <w:trHeight w:val="24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2364,835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0A53C6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:rsidR="00A2747F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2264,835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rPr>
          <w:trHeight w:val="225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замена емкости на водонапорной башни с. </w:t>
            </w:r>
            <w:proofErr w:type="spellStart"/>
            <w:r>
              <w:rPr>
                <w:rFonts w:ascii="Times New Roman" w:hAnsi="Times New Roman" w:cs="Times New Roman"/>
              </w:rPr>
              <w:t>Бадар</w:t>
            </w:r>
            <w:proofErr w:type="spellEnd"/>
            <w:proofErr w:type="gramEnd"/>
          </w:p>
        </w:tc>
        <w:tc>
          <w:tcPr>
            <w:tcW w:w="1785" w:type="dxa"/>
            <w:shd w:val="clear" w:color="auto" w:fill="auto"/>
          </w:tcPr>
          <w:p w:rsidR="00A2747F" w:rsidRPr="00A2747F" w:rsidRDefault="00A2747F" w:rsidP="000464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A2747F" w:rsidRDefault="00A2747F" w:rsidP="000464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A2747F" w:rsidRPr="007A5355" w:rsidTr="00A2747F">
        <w:trPr>
          <w:trHeight w:val="300"/>
        </w:trPr>
        <w:tc>
          <w:tcPr>
            <w:tcW w:w="518" w:type="dxa"/>
            <w:vMerge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vMerge/>
            <w:shd w:val="clear" w:color="auto" w:fill="auto"/>
          </w:tcPr>
          <w:p w:rsidR="00A2747F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A2747F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6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2747F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2747F" w:rsidRPr="007A5355" w:rsidRDefault="00A2747F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EC3F05" w:rsidRPr="007A5355" w:rsidTr="00EC3F05">
        <w:tblPrEx>
          <w:tblLook w:val="0000" w:firstRow="0" w:lastRow="0" w:firstColumn="0" w:lastColumn="0" w:noHBand="0" w:noVBand="0"/>
        </w:tblPrEx>
        <w:trPr>
          <w:gridAfter w:val="1"/>
          <w:wAfter w:w="765" w:type="dxa"/>
          <w:trHeight w:val="306"/>
        </w:trPr>
        <w:tc>
          <w:tcPr>
            <w:tcW w:w="524" w:type="dxa"/>
            <w:gridSpan w:val="2"/>
            <w:vMerge w:val="restart"/>
            <w:shd w:val="clear" w:color="auto" w:fill="auto"/>
          </w:tcPr>
          <w:p w:rsidR="00EC3F05" w:rsidRPr="007A5355" w:rsidRDefault="00B21C94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EC3F05" w:rsidRPr="00EC3F05" w:rsidRDefault="00EC3F05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Водоотведение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EC3F05" w:rsidRPr="00EC3F05" w:rsidRDefault="0079639C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Поэтапная з</w:t>
            </w:r>
            <w:r w:rsidR="00EC3F05">
              <w:rPr>
                <w:rFonts w:ascii="Times New Roman" w:hAnsi="Times New Roman" w:cs="Times New Roman"/>
              </w:rPr>
              <w:t xml:space="preserve">амена трубопровода по ул. Звездная, </w:t>
            </w:r>
            <w:proofErr w:type="spellStart"/>
            <w:r w:rsidR="00EC3F05">
              <w:rPr>
                <w:rFonts w:ascii="Times New Roman" w:hAnsi="Times New Roman" w:cs="Times New Roman"/>
              </w:rPr>
              <w:t>Перфиловская</w:t>
            </w:r>
            <w:proofErr w:type="spellEnd"/>
          </w:p>
          <w:p w:rsidR="00EC3F05" w:rsidRPr="00EC3F05" w:rsidRDefault="00EC3F05" w:rsidP="00046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EC3F05" w:rsidRPr="00EC3F05" w:rsidRDefault="00EC3F05" w:rsidP="000464D6">
            <w:pPr>
              <w:rPr>
                <w:rFonts w:ascii="Times New Roman" w:hAnsi="Times New Roman" w:cs="Times New Roman"/>
                <w:b/>
              </w:rPr>
            </w:pPr>
            <w:r w:rsidRPr="00EC3F0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70" w:type="dxa"/>
            <w:shd w:val="clear" w:color="auto" w:fill="auto"/>
          </w:tcPr>
          <w:p w:rsidR="00EC3F05" w:rsidRPr="00B21C94" w:rsidRDefault="0079639C" w:rsidP="000464D6">
            <w:pPr>
              <w:rPr>
                <w:rFonts w:ascii="Times New Roman" w:hAnsi="Times New Roman" w:cs="Times New Roman"/>
                <w:b/>
              </w:rPr>
            </w:pPr>
            <w:r w:rsidRPr="00B21C94">
              <w:rPr>
                <w:rFonts w:ascii="Times New Roman" w:hAnsi="Times New Roman" w:cs="Times New Roman"/>
                <w:b/>
              </w:rPr>
              <w:t>3529,41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88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80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353,31</w:t>
            </w:r>
          </w:p>
        </w:tc>
      </w:tr>
      <w:tr w:rsidR="00EC3F05" w:rsidRPr="007A5355" w:rsidTr="00EC3F05">
        <w:tblPrEx>
          <w:tblLook w:val="0000" w:firstRow="0" w:lastRow="0" w:firstColumn="0" w:lastColumn="0" w:noHBand="0" w:noVBand="0"/>
        </w:tblPrEx>
        <w:trPr>
          <w:gridAfter w:val="1"/>
          <w:wAfter w:w="765" w:type="dxa"/>
          <w:trHeight w:val="525"/>
        </w:trPr>
        <w:tc>
          <w:tcPr>
            <w:tcW w:w="524" w:type="dxa"/>
            <w:gridSpan w:val="2"/>
            <w:vMerge/>
            <w:shd w:val="clear" w:color="auto" w:fill="auto"/>
          </w:tcPr>
          <w:p w:rsidR="00EC3F0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EC3F05" w:rsidRDefault="00EC3F05" w:rsidP="00046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70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</w:p>
        </w:tc>
      </w:tr>
      <w:tr w:rsidR="00EC3F05" w:rsidRPr="007A5355" w:rsidTr="00EC3F05">
        <w:tblPrEx>
          <w:tblLook w:val="0000" w:firstRow="0" w:lastRow="0" w:firstColumn="0" w:lastColumn="0" w:noHBand="0" w:noVBand="0"/>
        </w:tblPrEx>
        <w:trPr>
          <w:gridAfter w:val="1"/>
          <w:wAfter w:w="765" w:type="dxa"/>
          <w:trHeight w:val="795"/>
        </w:trPr>
        <w:tc>
          <w:tcPr>
            <w:tcW w:w="524" w:type="dxa"/>
            <w:gridSpan w:val="2"/>
            <w:vMerge/>
            <w:shd w:val="clear" w:color="auto" w:fill="auto"/>
          </w:tcPr>
          <w:p w:rsidR="00EC3F05" w:rsidRDefault="00EC3F05" w:rsidP="0004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EC3F05" w:rsidRDefault="00EC3F05" w:rsidP="00046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EC3F05" w:rsidRPr="007A5355" w:rsidRDefault="00EC3F05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70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3529,41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88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80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5" w:type="dxa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EC3F05" w:rsidRPr="007A5355" w:rsidRDefault="00225309" w:rsidP="0004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353,31</w:t>
            </w:r>
          </w:p>
        </w:tc>
      </w:tr>
    </w:tbl>
    <w:p w:rsidR="00C87614" w:rsidRPr="00544D03" w:rsidRDefault="00C87614" w:rsidP="00544D03">
      <w:pPr>
        <w:ind w:firstLine="284"/>
        <w:rPr>
          <w:rFonts w:ascii="Times New Roman" w:hAnsi="Times New Roman" w:cs="Times New Roman"/>
        </w:rPr>
      </w:pPr>
    </w:p>
    <w:p w:rsidR="00E619A2" w:rsidRDefault="00E619A2" w:rsidP="00544D03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E619A2" w:rsidRDefault="00E619A2" w:rsidP="00544D03">
      <w:pPr>
        <w:ind w:firstLine="284"/>
        <w:jc w:val="center"/>
        <w:rPr>
          <w:rFonts w:ascii="Times New Roman" w:hAnsi="Times New Roman" w:cs="Times New Roman"/>
          <w:b/>
          <w:bCs/>
        </w:rPr>
        <w:sectPr w:rsidR="00E619A2" w:rsidSect="00E619A2">
          <w:type w:val="continuous"/>
          <w:pgSz w:w="16837" w:h="11905" w:orient="landscape"/>
          <w:pgMar w:top="890" w:right="709" w:bottom="907" w:left="992" w:header="0" w:footer="6" w:gutter="0"/>
          <w:cols w:space="720"/>
          <w:noEndnote/>
          <w:docGrid w:linePitch="360"/>
        </w:sectPr>
      </w:pPr>
    </w:p>
    <w:p w:rsidR="00E619A2" w:rsidRDefault="00E619A2" w:rsidP="00544D03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E619A2" w:rsidRDefault="00E619A2" w:rsidP="00BD4A87">
      <w:pPr>
        <w:rPr>
          <w:rFonts w:ascii="Times New Roman" w:hAnsi="Times New Roman" w:cs="Times New Roman"/>
          <w:b/>
          <w:bCs/>
        </w:rPr>
      </w:pPr>
    </w:p>
    <w:p w:rsidR="00C87614" w:rsidRPr="00F949E8" w:rsidRDefault="00C87614" w:rsidP="00544D03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ФОРМИРОВАНИЕ ПРОГРАММЫ</w:t>
      </w:r>
    </w:p>
    <w:p w:rsidR="00C87614" w:rsidRPr="007C39AA" w:rsidRDefault="00C87614" w:rsidP="007C39AA">
      <w:pPr>
        <w:numPr>
          <w:ilvl w:val="1"/>
          <w:numId w:val="6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  <w:b/>
          <w:bCs/>
        </w:rPr>
        <w:t>Основные принципы формирования Программы комплексного развития систем коммунал</w:t>
      </w:r>
      <w:r w:rsidR="002B2CC1">
        <w:rPr>
          <w:rFonts w:ascii="Times New Roman" w:hAnsi="Times New Roman" w:cs="Times New Roman"/>
          <w:b/>
          <w:bCs/>
        </w:rPr>
        <w:t xml:space="preserve">ьной инфраструктуры </w:t>
      </w:r>
      <w:proofErr w:type="spellStart"/>
      <w:r w:rsidR="002B2CC1">
        <w:rPr>
          <w:rFonts w:ascii="Times New Roman" w:hAnsi="Times New Roman" w:cs="Times New Roman"/>
          <w:b/>
          <w:bCs/>
        </w:rPr>
        <w:t>Евдокимовского</w:t>
      </w:r>
      <w:proofErr w:type="spellEnd"/>
      <w:r w:rsidRPr="00F949E8">
        <w:rPr>
          <w:rFonts w:ascii="Times New Roman" w:hAnsi="Times New Roman" w:cs="Times New Roman"/>
          <w:b/>
          <w:bCs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>.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  <w:t>Формирование и реализация Программы комплексного развития систем коммунальной инфраструктуры базируются на следующих принципах: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- определение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 целей;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  <w:t>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- формирование Программы комплексного развития коммунальной инфраструктуры в увязке с действующими целевыми программами - адекватность и оперативность принимаемых решений.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  <w:t xml:space="preserve">Целью разработки Программы комплексного развития систем коммунальной инфраструктуры </w:t>
      </w:r>
      <w:proofErr w:type="spellStart"/>
      <w:r w:rsidR="00C97D59">
        <w:rPr>
          <w:rFonts w:ascii="Times New Roman" w:hAnsi="Times New Roman" w:cs="Times New Roman"/>
        </w:rPr>
        <w:t>Евдокимовского</w:t>
      </w:r>
      <w:proofErr w:type="spellEnd"/>
      <w:r w:rsidRPr="00F949E8">
        <w:rPr>
          <w:rFonts w:ascii="Times New Roman" w:hAnsi="Times New Roman" w:cs="Times New Roman"/>
        </w:rPr>
        <w:t xml:space="preserve"> сельского поселения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сельском поселении.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  <w:t xml:space="preserve">Программа комплексного развития систем коммунальной инфраструктуры </w:t>
      </w:r>
      <w:proofErr w:type="spellStart"/>
      <w:r w:rsidR="00C97D59">
        <w:rPr>
          <w:rFonts w:ascii="Times New Roman" w:hAnsi="Times New Roman" w:cs="Times New Roman"/>
        </w:rPr>
        <w:t>Евдокимовского</w:t>
      </w:r>
      <w:proofErr w:type="spellEnd"/>
      <w:r w:rsidRPr="00F949E8">
        <w:rPr>
          <w:rFonts w:ascii="Times New Roman" w:hAnsi="Times New Roman" w:cs="Times New Roman"/>
        </w:rPr>
        <w:t xml:space="preserve">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C97D59">
        <w:rPr>
          <w:rFonts w:ascii="Times New Roman" w:hAnsi="Times New Roman" w:cs="Times New Roman"/>
        </w:rPr>
        <w:t>Евдокимовского</w:t>
      </w:r>
      <w:proofErr w:type="spellEnd"/>
      <w:r w:rsidRPr="00F949E8">
        <w:rPr>
          <w:rFonts w:ascii="Times New Roman" w:hAnsi="Times New Roman" w:cs="Times New Roman"/>
        </w:rPr>
        <w:t xml:space="preserve"> сельского поселения.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  <w:t>Основными задачами Программы комплексного развития систем коммунальной инфраструктуры являются: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  <w:t>1. Реализация Генерального плана сельского поселения и других документов территориального планирования.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2. Реализация Программы социально-экономического развития сельского поселения.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3. Обеспечение наиболее экономичным образом качественного и надежного предоставления коммунальных услуг потребителям.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4. Разработка конкретных мероприятий по повышению эффективности и оптимальному развитию систем коммунальной инфраструктуры.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5. Определение необходимого объема финансовых средств для реализации Программы.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6.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</w:t>
      </w:r>
      <w:r w:rsidR="00C97D59">
        <w:rPr>
          <w:rFonts w:ascii="Times New Roman" w:hAnsi="Times New Roman" w:cs="Times New Roman"/>
        </w:rPr>
        <w:t>тки сточных вод</w:t>
      </w:r>
      <w:r w:rsidRPr="00F949E8">
        <w:rPr>
          <w:rFonts w:ascii="Times New Roman" w:hAnsi="Times New Roman" w:cs="Times New Roman"/>
        </w:rPr>
        <w:t>.</w:t>
      </w:r>
    </w:p>
    <w:p w:rsidR="00C87614" w:rsidRPr="007C39AA" w:rsidRDefault="00C87614" w:rsidP="007C39AA">
      <w:pPr>
        <w:ind w:left="284"/>
        <w:jc w:val="both"/>
        <w:rPr>
          <w:rFonts w:ascii="Times New Roman" w:hAnsi="Times New Roman" w:cs="Times New Roman"/>
        </w:rPr>
      </w:pPr>
    </w:p>
    <w:p w:rsidR="00C87614" w:rsidRPr="007C39AA" w:rsidRDefault="00C87614" w:rsidP="007C39AA">
      <w:pPr>
        <w:pStyle w:val="a9"/>
        <w:numPr>
          <w:ilvl w:val="1"/>
          <w:numId w:val="6"/>
        </w:numPr>
        <w:jc w:val="center"/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>Оценка социально-экономической эффективности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="008438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  <w:r w:rsidRPr="00DF799F">
        <w:rPr>
          <w:rFonts w:ascii="Times New Roman" w:hAnsi="Times New Roman" w:cs="Times New Roman"/>
          <w:b/>
          <w:bCs/>
        </w:rPr>
        <w:t>Программы</w:t>
      </w:r>
      <w:r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сельского </w:t>
      </w:r>
      <w:r w:rsidRPr="00DF799F">
        <w:rPr>
          <w:rFonts w:ascii="Times New Roman" w:hAnsi="Times New Roman" w:cs="Times New Roman"/>
        </w:rPr>
        <w:lastRenderedPageBreak/>
        <w:t>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Коммерческий эффект - развитие малого и среднего бизнеса, развитие деловой инфраструктуры, повышение делового имиджа.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Бюджетный эффект - развитие предприятий приведет к увеличению бюджетных поступлений.</w:t>
      </w:r>
      <w:r w:rsidRPr="00DF799F">
        <w:rPr>
          <w:rFonts w:ascii="Times New Roman" w:hAnsi="Times New Roman" w:cs="Times New Roman"/>
        </w:rPr>
        <w:br/>
        <w:t>Социальный эффект - создание новых рабочих мест, увеличение жилищного фонда, повышение качества коммунальных услуг.</w:t>
      </w:r>
    </w:p>
    <w:p w:rsidR="00C87614" w:rsidRPr="00DF799F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Технологическими результатами реализации мероприятий Программы комплексного развития предполагаются:</w:t>
      </w:r>
      <w:r w:rsidRPr="00DF799F">
        <w:rPr>
          <w:rFonts w:ascii="Times New Roman" w:hAnsi="Times New Roman" w:cs="Times New Roman"/>
        </w:rPr>
        <w:br/>
        <w:t>- повышение надежности работы системы коммунальной инфраструктуры сельского поселения;</w:t>
      </w:r>
      <w:r w:rsidRPr="00DF799F">
        <w:rPr>
          <w:rFonts w:ascii="Times New Roman" w:hAnsi="Times New Roman" w:cs="Times New Roman"/>
        </w:rPr>
        <w:br/>
        <w:t>- снижение потерь коммунальных ресурсов.</w:t>
      </w:r>
    </w:p>
    <w:p w:rsidR="00C87614" w:rsidRDefault="00C87614" w:rsidP="00286C08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Характеристика и прогноз развития коммунальной инфраструктуры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  <w:t>По состоянию на 1 января 201</w:t>
      </w:r>
      <w:r w:rsidR="00C97D59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г. физически</w:t>
      </w:r>
      <w:r w:rsidR="00C97D59">
        <w:rPr>
          <w:rFonts w:ascii="Times New Roman" w:hAnsi="Times New Roman" w:cs="Times New Roman"/>
        </w:rPr>
        <w:t>й износ  сетей водоснабжения – 75</w:t>
      </w:r>
      <w:r w:rsidRPr="00DF799F">
        <w:rPr>
          <w:rFonts w:ascii="Times New Roman" w:hAnsi="Times New Roman" w:cs="Times New Roman"/>
        </w:rPr>
        <w:t xml:space="preserve">%, сетей канализации – </w:t>
      </w:r>
      <w:r w:rsidR="00C97D59">
        <w:rPr>
          <w:rFonts w:ascii="Times New Roman" w:hAnsi="Times New Roman" w:cs="Times New Roman"/>
        </w:rPr>
        <w:t>100</w:t>
      </w:r>
      <w:r w:rsidRPr="00DF799F">
        <w:rPr>
          <w:rFonts w:ascii="Times New Roman" w:hAnsi="Times New Roman" w:cs="Times New Roman"/>
        </w:rPr>
        <w:t xml:space="preserve"> %.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высокий уровень морального и физического износа объектов и сооружений;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неэффективное использование природных ресурсов в виде потерь ресурсов при тра</w:t>
      </w:r>
      <w:r w:rsidR="002B2CC1">
        <w:rPr>
          <w:rFonts w:ascii="Times New Roman" w:hAnsi="Times New Roman" w:cs="Times New Roman"/>
        </w:rPr>
        <w:t xml:space="preserve">нспортировке, а также </w:t>
      </w:r>
      <w:r w:rsidRPr="00DF799F">
        <w:rPr>
          <w:rFonts w:ascii="Times New Roman" w:hAnsi="Times New Roman" w:cs="Times New Roman"/>
        </w:rPr>
        <w:t xml:space="preserve"> электрической энергии в процессе производства и транспортировки до потребителей.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Для решения задачи обеспечения устойчивого и эффективного функционирования в жилищно-коммунальном хозяйстве предполагается осуществление следующих мероприятий в коммунальной инфраструктуре: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C97D59">
      <w:pPr>
        <w:jc w:val="both"/>
        <w:rPr>
          <w:rFonts w:ascii="Times New Roman" w:hAnsi="Times New Roman" w:cs="Times New Roman"/>
        </w:rPr>
      </w:pP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Развитие водоснабжения и водоотведения: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надежности водоснабжения, водоотведения;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экологической безопасности в сельском поселении;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соответствие параметров качества питьевой воды на станциях водоочистки и у потребителя установленным нормативам;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уровня потерь воды;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износа водопроводных и канализационных сетей;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домов.</w:t>
      </w:r>
      <w:r w:rsidRPr="00DF799F">
        <w:rPr>
          <w:rFonts w:ascii="Times New Roman" w:hAnsi="Times New Roman" w:cs="Times New Roman"/>
        </w:rPr>
        <w:br/>
        <w:t>- Развитие электроснабжения: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надежности и качества электроснабжения;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износа электрических сетей;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потерь электрической энергии при транспортировке.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BD4A87" w:rsidRDefault="00BD4A87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BD4A87" w:rsidRDefault="00BD4A87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BD4A87" w:rsidRDefault="00BD4A87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BD4A87" w:rsidRDefault="00BD4A87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C87614" w:rsidRDefault="00C87614" w:rsidP="00286C08">
      <w:pPr>
        <w:ind w:firstLine="284"/>
        <w:jc w:val="center"/>
        <w:rPr>
          <w:rFonts w:ascii="Times New Roman" w:hAnsi="Times New Roman" w:cs="Times New Roman"/>
          <w:b/>
        </w:rPr>
      </w:pPr>
      <w:r w:rsidRPr="00B4236C">
        <w:rPr>
          <w:rFonts w:ascii="Times New Roman" w:hAnsi="Times New Roman" w:cs="Times New Roman"/>
          <w:b/>
        </w:rPr>
        <w:lastRenderedPageBreak/>
        <w:t>Комплексное управление Программой</w:t>
      </w:r>
    </w:p>
    <w:p w:rsidR="00225309" w:rsidRDefault="00225309" w:rsidP="00286C08">
      <w:pPr>
        <w:ind w:firstLine="284"/>
        <w:jc w:val="center"/>
        <w:rPr>
          <w:rFonts w:ascii="Times New Roman" w:hAnsi="Times New Roman" w:cs="Times New Roman"/>
          <w:b/>
        </w:rPr>
      </w:pP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Комплексное управление Программой будет осуществляться путем: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определения наиболее эффективных форм и процедур организации</w:t>
      </w:r>
      <w:r>
        <w:rPr>
          <w:rFonts w:ascii="Times New Roman" w:hAnsi="Times New Roman" w:cs="Times New Roman"/>
        </w:rPr>
        <w:t xml:space="preserve"> работ по реализации Программы;</w:t>
      </w:r>
      <w:r w:rsidRPr="00DF799F">
        <w:rPr>
          <w:rFonts w:ascii="Times New Roman" w:hAnsi="Times New Roman" w:cs="Times New Roman"/>
        </w:rPr>
        <w:br/>
        <w:t>- координации работ исполнителей прог</w:t>
      </w:r>
      <w:r>
        <w:rPr>
          <w:rFonts w:ascii="Times New Roman" w:hAnsi="Times New Roman" w:cs="Times New Roman"/>
        </w:rPr>
        <w:t>раммных мероприятий и проектов;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обеспечения контроля за реализацией Программы, включающего в себя контроль эффективности использования выделяемых финансовых средств, качества проводимых мероприятий, выполнения сроков реализации мероприятий, исп</w:t>
      </w:r>
      <w:r>
        <w:rPr>
          <w:rFonts w:ascii="Times New Roman" w:hAnsi="Times New Roman" w:cs="Times New Roman"/>
        </w:rPr>
        <w:t>олнения договоров и контрактов;</w:t>
      </w:r>
      <w:r w:rsidRPr="00DF799F">
        <w:rPr>
          <w:rFonts w:ascii="Times New Roman" w:hAnsi="Times New Roman" w:cs="Times New Roman"/>
        </w:rPr>
        <w:br/>
        <w:t>- внесения предложений, связанных с корректировкой целевых индикаторов, сроков и объемов финансирования Программы;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предоставления отчетности о ходе выпо</w:t>
      </w:r>
      <w:r>
        <w:rPr>
          <w:rFonts w:ascii="Times New Roman" w:hAnsi="Times New Roman" w:cs="Times New Roman"/>
        </w:rPr>
        <w:t>лнения программных мероприятий.</w:t>
      </w:r>
    </w:p>
    <w:p w:rsidR="00C87614" w:rsidRDefault="00C87614" w:rsidP="00CC261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Эффект от реализации мероприятий по развитию и модернизации сист</w:t>
      </w:r>
      <w:r>
        <w:rPr>
          <w:rFonts w:ascii="Times New Roman" w:hAnsi="Times New Roman" w:cs="Times New Roman"/>
        </w:rPr>
        <w:t>ем коммунальной инфраструктуры</w:t>
      </w:r>
      <w:r w:rsidRPr="00DF799F">
        <w:rPr>
          <w:rFonts w:ascii="Times New Roman" w:hAnsi="Times New Roman" w:cs="Times New Roman"/>
        </w:rPr>
        <w:br/>
        <w:t>Реализация предложенных программных мероприятий по развитию и модернизации коммунальной инфраструктуры сельского поселения позволит улучшить ка</w:t>
      </w:r>
      <w:r w:rsidR="00CC2611">
        <w:rPr>
          <w:rFonts w:ascii="Times New Roman" w:hAnsi="Times New Roman" w:cs="Times New Roman"/>
        </w:rPr>
        <w:t xml:space="preserve">чество обеспечения потребителей </w:t>
      </w:r>
      <w:r w:rsidRPr="00DF799F">
        <w:rPr>
          <w:rFonts w:ascii="Times New Roman" w:hAnsi="Times New Roman" w:cs="Times New Roman"/>
        </w:rPr>
        <w:t>сельского поселения коммунальными услугами.</w:t>
      </w:r>
      <w:r w:rsidRPr="00DF799F">
        <w:rPr>
          <w:rFonts w:ascii="Times New Roman" w:hAnsi="Times New Roman" w:cs="Times New Roman"/>
        </w:rPr>
        <w:br/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мероприятий по развитию и модернизации системы водоснабжения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качеств</w:t>
      </w:r>
      <w:r>
        <w:rPr>
          <w:rFonts w:ascii="Times New Roman" w:hAnsi="Times New Roman" w:cs="Times New Roman"/>
        </w:rPr>
        <w:t>енные показатели питьевой воды;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бесперебойное вод</w:t>
      </w:r>
      <w:r>
        <w:rPr>
          <w:rFonts w:ascii="Times New Roman" w:hAnsi="Times New Roman" w:cs="Times New Roman"/>
        </w:rPr>
        <w:t>оснабжение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сократить удельные расходы на энергию и д</w:t>
      </w:r>
      <w:r>
        <w:rPr>
          <w:rFonts w:ascii="Times New Roman" w:hAnsi="Times New Roman" w:cs="Times New Roman"/>
        </w:rPr>
        <w:t>ругие эксплуатационные расходы;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</w:t>
      </w:r>
      <w:r>
        <w:rPr>
          <w:rFonts w:ascii="Times New Roman" w:hAnsi="Times New Roman" w:cs="Times New Roman"/>
        </w:rPr>
        <w:t>дств за предоставленные услуги;</w:t>
      </w:r>
      <w:r w:rsidRPr="00DF799F">
        <w:rPr>
          <w:rFonts w:ascii="Times New Roman" w:hAnsi="Times New Roman" w:cs="Times New Roman"/>
        </w:rPr>
        <w:br/>
        <w:t>- повысить рентабельность деятельности предприятий, эксплуатирующих системы водосн</w:t>
      </w:r>
      <w:r>
        <w:rPr>
          <w:rFonts w:ascii="Times New Roman" w:hAnsi="Times New Roman" w:cs="Times New Roman"/>
        </w:rPr>
        <w:t>абжения сельского поселения.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мероприятий по развитию и модернизации системы водоотведения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показатели очистки сточных вод, соответственно, снизить уровень загрязнения рек и водоемов сельского поселени</w:t>
      </w:r>
      <w:r>
        <w:rPr>
          <w:rFonts w:ascii="Times New Roman" w:hAnsi="Times New Roman" w:cs="Times New Roman"/>
        </w:rPr>
        <w:t>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сред</w:t>
      </w:r>
      <w:r>
        <w:rPr>
          <w:rFonts w:ascii="Times New Roman" w:hAnsi="Times New Roman" w:cs="Times New Roman"/>
        </w:rPr>
        <w:t>ств за предоставленные услуги;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Реализация мероприятий по развитию и модернизации системы электроснабжения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бесперебойное электроснабжение по</w:t>
      </w:r>
      <w:r>
        <w:rPr>
          <w:rFonts w:ascii="Times New Roman" w:hAnsi="Times New Roman" w:cs="Times New Roman"/>
        </w:rPr>
        <w:t>требителей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снизить потери</w:t>
      </w:r>
      <w:r>
        <w:rPr>
          <w:rFonts w:ascii="Times New Roman" w:hAnsi="Times New Roman" w:cs="Times New Roman"/>
        </w:rPr>
        <w:t xml:space="preserve"> электрической энергии в сетях;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снизить износ основных фондов;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качественные показатели электрической энергии;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средств за предоставленные услуги;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C87614" w:rsidRPr="00170BE8" w:rsidRDefault="00C87614" w:rsidP="00170BE8">
      <w:pPr>
        <w:ind w:firstLine="284"/>
        <w:jc w:val="both"/>
      </w:pPr>
    </w:p>
    <w:sectPr w:rsidR="00C87614" w:rsidRPr="00170BE8" w:rsidSect="00E619A2">
      <w:pgSz w:w="11905" w:h="16837"/>
      <w:pgMar w:top="709" w:right="907" w:bottom="993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B2" w:rsidRDefault="009861B2">
      <w:r>
        <w:separator/>
      </w:r>
    </w:p>
  </w:endnote>
  <w:endnote w:type="continuationSeparator" w:id="0">
    <w:p w:rsidR="009861B2" w:rsidRDefault="0098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B2" w:rsidRDefault="009861B2"/>
  </w:footnote>
  <w:footnote w:type="continuationSeparator" w:id="0">
    <w:p w:rsidR="009861B2" w:rsidRDefault="009861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A74CA9"/>
    <w:multiLevelType w:val="multilevel"/>
    <w:tmpl w:val="5AD4D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4230E4"/>
    <w:multiLevelType w:val="multilevel"/>
    <w:tmpl w:val="948E7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44E70ED5"/>
    <w:multiLevelType w:val="multilevel"/>
    <w:tmpl w:val="70F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F35354"/>
    <w:multiLevelType w:val="multilevel"/>
    <w:tmpl w:val="2B32A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7F5083F"/>
    <w:multiLevelType w:val="hybridMultilevel"/>
    <w:tmpl w:val="0A944D1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6356775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1997DCE"/>
    <w:multiLevelType w:val="multilevel"/>
    <w:tmpl w:val="40824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DA0BFE"/>
    <w:multiLevelType w:val="multilevel"/>
    <w:tmpl w:val="5DC0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9E57B8"/>
    <w:multiLevelType w:val="multilevel"/>
    <w:tmpl w:val="0A48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489"/>
    <w:rsid w:val="0002722E"/>
    <w:rsid w:val="00043DED"/>
    <w:rsid w:val="000464D6"/>
    <w:rsid w:val="00050FE3"/>
    <w:rsid w:val="00097150"/>
    <w:rsid w:val="000A53C6"/>
    <w:rsid w:val="000B2AB1"/>
    <w:rsid w:val="000D1489"/>
    <w:rsid w:val="000D6272"/>
    <w:rsid w:val="00111380"/>
    <w:rsid w:val="00113C8A"/>
    <w:rsid w:val="00127A24"/>
    <w:rsid w:val="00142667"/>
    <w:rsid w:val="00163457"/>
    <w:rsid w:val="00170BE8"/>
    <w:rsid w:val="001B6EC5"/>
    <w:rsid w:val="001C4CD4"/>
    <w:rsid w:val="001C5BD8"/>
    <w:rsid w:val="001D4143"/>
    <w:rsid w:val="00225309"/>
    <w:rsid w:val="0022760A"/>
    <w:rsid w:val="00276E0B"/>
    <w:rsid w:val="00286C08"/>
    <w:rsid w:val="002B2CC1"/>
    <w:rsid w:val="002E1DC1"/>
    <w:rsid w:val="002E7D85"/>
    <w:rsid w:val="002F07D2"/>
    <w:rsid w:val="00341D31"/>
    <w:rsid w:val="00354017"/>
    <w:rsid w:val="0037220F"/>
    <w:rsid w:val="00375E9D"/>
    <w:rsid w:val="0038465A"/>
    <w:rsid w:val="003A20AE"/>
    <w:rsid w:val="004024ED"/>
    <w:rsid w:val="004033FF"/>
    <w:rsid w:val="00405067"/>
    <w:rsid w:val="0041561E"/>
    <w:rsid w:val="00496AE8"/>
    <w:rsid w:val="004A4F2B"/>
    <w:rsid w:val="004B0FAE"/>
    <w:rsid w:val="004C0434"/>
    <w:rsid w:val="004E1DE2"/>
    <w:rsid w:val="004E3BB0"/>
    <w:rsid w:val="005218BB"/>
    <w:rsid w:val="00544658"/>
    <w:rsid w:val="00544D03"/>
    <w:rsid w:val="00552990"/>
    <w:rsid w:val="005635E2"/>
    <w:rsid w:val="005664B2"/>
    <w:rsid w:val="005A1B24"/>
    <w:rsid w:val="005B09D9"/>
    <w:rsid w:val="005E061B"/>
    <w:rsid w:val="00637F80"/>
    <w:rsid w:val="00645F86"/>
    <w:rsid w:val="006652DD"/>
    <w:rsid w:val="00696510"/>
    <w:rsid w:val="006A0D9B"/>
    <w:rsid w:val="006B0C20"/>
    <w:rsid w:val="006C0D78"/>
    <w:rsid w:val="006C1435"/>
    <w:rsid w:val="006D761F"/>
    <w:rsid w:val="006D7A97"/>
    <w:rsid w:val="006E1075"/>
    <w:rsid w:val="00713588"/>
    <w:rsid w:val="00714B1F"/>
    <w:rsid w:val="007258AE"/>
    <w:rsid w:val="007322DE"/>
    <w:rsid w:val="007763FF"/>
    <w:rsid w:val="00783779"/>
    <w:rsid w:val="0079639C"/>
    <w:rsid w:val="007A4B27"/>
    <w:rsid w:val="007A5355"/>
    <w:rsid w:val="007A6C47"/>
    <w:rsid w:val="007C39AA"/>
    <w:rsid w:val="007D5570"/>
    <w:rsid w:val="007E0F7D"/>
    <w:rsid w:val="0084382C"/>
    <w:rsid w:val="00856829"/>
    <w:rsid w:val="00860DD7"/>
    <w:rsid w:val="00872887"/>
    <w:rsid w:val="00883FA5"/>
    <w:rsid w:val="009255DA"/>
    <w:rsid w:val="00956871"/>
    <w:rsid w:val="00967B44"/>
    <w:rsid w:val="00974F55"/>
    <w:rsid w:val="009821A4"/>
    <w:rsid w:val="009861B2"/>
    <w:rsid w:val="00990914"/>
    <w:rsid w:val="00992998"/>
    <w:rsid w:val="009E1BBE"/>
    <w:rsid w:val="009F6BE3"/>
    <w:rsid w:val="00A0179D"/>
    <w:rsid w:val="00A072B5"/>
    <w:rsid w:val="00A2747F"/>
    <w:rsid w:val="00A46A4A"/>
    <w:rsid w:val="00A61AE6"/>
    <w:rsid w:val="00A81CB6"/>
    <w:rsid w:val="00A90B60"/>
    <w:rsid w:val="00AD4CCB"/>
    <w:rsid w:val="00AE7F61"/>
    <w:rsid w:val="00AF3EE5"/>
    <w:rsid w:val="00B21A32"/>
    <w:rsid w:val="00B21C94"/>
    <w:rsid w:val="00B4236C"/>
    <w:rsid w:val="00B825D2"/>
    <w:rsid w:val="00B930DD"/>
    <w:rsid w:val="00B9405D"/>
    <w:rsid w:val="00BC3321"/>
    <w:rsid w:val="00BD4A87"/>
    <w:rsid w:val="00BF279C"/>
    <w:rsid w:val="00C23B7D"/>
    <w:rsid w:val="00C81069"/>
    <w:rsid w:val="00C83611"/>
    <w:rsid w:val="00C87614"/>
    <w:rsid w:val="00C950AE"/>
    <w:rsid w:val="00C9517C"/>
    <w:rsid w:val="00C97799"/>
    <w:rsid w:val="00C97D59"/>
    <w:rsid w:val="00CB0426"/>
    <w:rsid w:val="00CC21D1"/>
    <w:rsid w:val="00CC2611"/>
    <w:rsid w:val="00CF0F5F"/>
    <w:rsid w:val="00D61158"/>
    <w:rsid w:val="00D94592"/>
    <w:rsid w:val="00DB0FF1"/>
    <w:rsid w:val="00DF5CBB"/>
    <w:rsid w:val="00DF799F"/>
    <w:rsid w:val="00E14FEC"/>
    <w:rsid w:val="00E17E86"/>
    <w:rsid w:val="00E44C20"/>
    <w:rsid w:val="00E52C7E"/>
    <w:rsid w:val="00E619A2"/>
    <w:rsid w:val="00E65C70"/>
    <w:rsid w:val="00E808DC"/>
    <w:rsid w:val="00EB0F44"/>
    <w:rsid w:val="00EB24B9"/>
    <w:rsid w:val="00EC3F05"/>
    <w:rsid w:val="00ED79B6"/>
    <w:rsid w:val="00EE5BCE"/>
    <w:rsid w:val="00EF76CB"/>
    <w:rsid w:val="00F21B82"/>
    <w:rsid w:val="00F34DCA"/>
    <w:rsid w:val="00F36666"/>
    <w:rsid w:val="00F660DC"/>
    <w:rsid w:val="00F9473B"/>
    <w:rsid w:val="00F949E8"/>
    <w:rsid w:val="00FA5C30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6C47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A6C47"/>
    <w:rPr>
      <w:rFonts w:ascii="Times New Roman" w:hAnsi="Times New Roman" w:cs="Times New Roman"/>
      <w:sz w:val="87"/>
      <w:szCs w:val="87"/>
    </w:rPr>
  </w:style>
  <w:style w:type="character" w:customStyle="1" w:styleId="1">
    <w:name w:val="Заголовок №1_"/>
    <w:link w:val="10"/>
    <w:uiPriority w:val="99"/>
    <w:locked/>
    <w:rsid w:val="007A6C47"/>
    <w:rPr>
      <w:rFonts w:ascii="Times New Roman" w:hAnsi="Times New Roman" w:cs="Times New Roman"/>
      <w:spacing w:val="10"/>
      <w:sz w:val="40"/>
      <w:szCs w:val="40"/>
    </w:rPr>
  </w:style>
  <w:style w:type="character" w:customStyle="1" w:styleId="22">
    <w:name w:val="Заголовок №2 (2)_"/>
    <w:link w:val="220"/>
    <w:uiPriority w:val="99"/>
    <w:locked/>
    <w:rsid w:val="007A6C47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uiPriority w:val="99"/>
    <w:rsid w:val="007A6C47"/>
    <w:rPr>
      <w:rFonts w:ascii="Times New Roman" w:hAnsi="Times New Roman" w:cs="Times New Roman"/>
      <w:spacing w:val="20"/>
      <w:sz w:val="27"/>
      <w:szCs w:val="27"/>
    </w:rPr>
  </w:style>
  <w:style w:type="character" w:customStyle="1" w:styleId="21">
    <w:name w:val="Заголовок №2_"/>
    <w:link w:val="23"/>
    <w:uiPriority w:val="99"/>
    <w:locked/>
    <w:rsid w:val="007A6C47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Основной текст_"/>
    <w:link w:val="11"/>
    <w:uiPriority w:val="99"/>
    <w:locked/>
    <w:rsid w:val="007A6C47"/>
    <w:rPr>
      <w:rFonts w:ascii="Times New Roman" w:hAnsi="Times New Roman" w:cs="Times New Roman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A6C47"/>
    <w:pPr>
      <w:shd w:val="clear" w:color="auto" w:fill="FFFFFF"/>
      <w:spacing w:after="1020" w:line="240" w:lineRule="atLeast"/>
      <w:jc w:val="center"/>
    </w:pPr>
    <w:rPr>
      <w:rFonts w:ascii="Times New Roman" w:eastAsia="Times New Roman" w:hAnsi="Times New Roman" w:cs="Times New Roman"/>
      <w:i/>
      <w:iCs/>
      <w:sz w:val="87"/>
      <w:szCs w:val="87"/>
    </w:rPr>
  </w:style>
  <w:style w:type="paragraph" w:customStyle="1" w:styleId="10">
    <w:name w:val="Заголовок №1"/>
    <w:basedOn w:val="a"/>
    <w:link w:val="1"/>
    <w:uiPriority w:val="99"/>
    <w:rsid w:val="007A6C47"/>
    <w:pPr>
      <w:shd w:val="clear" w:color="auto" w:fill="FFFFFF"/>
      <w:spacing w:before="10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uiPriority w:val="99"/>
    <w:rsid w:val="007A6C47"/>
    <w:pPr>
      <w:shd w:val="clear" w:color="auto" w:fill="FFFFFF"/>
      <w:spacing w:before="420" w:line="6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7A6C47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uiPriority w:val="99"/>
    <w:rsid w:val="007A6C47"/>
    <w:pPr>
      <w:shd w:val="clear" w:color="auto" w:fill="FFFFFF"/>
      <w:spacing w:before="240" w:line="3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6510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96510"/>
    <w:rPr>
      <w:rFonts w:cs="Times New Roman"/>
      <w:color w:val="000000"/>
    </w:rPr>
  </w:style>
  <w:style w:type="character" w:customStyle="1" w:styleId="4">
    <w:name w:val="Основной текст (4)_"/>
    <w:link w:val="40"/>
    <w:uiPriority w:val="99"/>
    <w:locked/>
    <w:rsid w:val="0069651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9651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a9">
    <w:name w:val="List Paragraph"/>
    <w:basedOn w:val="a"/>
    <w:uiPriority w:val="99"/>
    <w:qFormat/>
    <w:rsid w:val="00DB0F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E7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7D85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locked/>
    <w:rsid w:val="0041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8351-4B5D-4C46-99AA-FF9AF9DF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15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40</cp:revision>
  <cp:lastPrinted>2015-03-05T00:19:00Z</cp:lastPrinted>
  <dcterms:created xsi:type="dcterms:W3CDTF">2014-06-17T01:58:00Z</dcterms:created>
  <dcterms:modified xsi:type="dcterms:W3CDTF">2015-03-25T08:10:00Z</dcterms:modified>
</cp:coreProperties>
</file>