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12" w:rsidRDefault="00590A12">
      <w:pPr>
        <w:framePr w:h="806" w:hSpace="10080" w:vSpace="60" w:wrap="notBeside" w:vAnchor="text" w:hAnchor="margin" w:x="5646" w:y="1"/>
        <w:rPr>
          <w:sz w:val="24"/>
          <w:szCs w:val="24"/>
        </w:rPr>
      </w:pPr>
      <w:r w:rsidRPr="0076352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0.5pt;visibility:visible">
            <v:imagedata r:id="rId4" o:title=""/>
          </v:shape>
        </w:pict>
      </w:r>
    </w:p>
    <w:p w:rsidR="00590A12" w:rsidRDefault="00590A12">
      <w:pPr>
        <w:rPr>
          <w:sz w:val="2"/>
          <w:szCs w:val="2"/>
        </w:rPr>
        <w:sectPr w:rsidR="00590A12">
          <w:type w:val="continuous"/>
          <w:pgSz w:w="13460" w:h="19305"/>
          <w:pgMar w:top="1440" w:right="1440" w:bottom="360" w:left="1440" w:header="720" w:footer="720" w:gutter="0"/>
          <w:cols w:space="720"/>
          <w:noEndnote/>
        </w:sectPr>
      </w:pPr>
    </w:p>
    <w:p w:rsidR="00590A12" w:rsidRDefault="00590A12" w:rsidP="0085044C">
      <w:pPr>
        <w:shd w:val="clear" w:color="auto" w:fill="FFFFFF"/>
        <w:spacing w:before="367" w:line="319" w:lineRule="exact"/>
      </w:pPr>
      <w:r>
        <w:rPr>
          <w:b/>
          <w:bCs/>
          <w:color w:val="333333"/>
          <w:spacing w:val="4"/>
          <w:sz w:val="32"/>
          <w:szCs w:val="32"/>
        </w:rPr>
        <w:t xml:space="preserve">                                                ИРКУТСКАЯ   ОБЛАСТЬ</w:t>
      </w:r>
    </w:p>
    <w:p w:rsidR="00590A12" w:rsidRDefault="00590A12">
      <w:pPr>
        <w:shd w:val="clear" w:color="auto" w:fill="FFFFFF"/>
        <w:spacing w:line="319" w:lineRule="exact"/>
        <w:ind w:left="1313"/>
        <w:jc w:val="center"/>
      </w:pPr>
      <w:r>
        <w:rPr>
          <w:b/>
          <w:bCs/>
          <w:color w:val="333333"/>
          <w:spacing w:val="-2"/>
          <w:sz w:val="31"/>
          <w:szCs w:val="31"/>
        </w:rPr>
        <w:t>ТУЛУНСКИЙ РАЙОН</w:t>
      </w:r>
    </w:p>
    <w:p w:rsidR="00590A12" w:rsidRDefault="00590A12">
      <w:pPr>
        <w:shd w:val="clear" w:color="auto" w:fill="FFFFFF"/>
        <w:spacing w:line="319" w:lineRule="exact"/>
        <w:ind w:left="1313"/>
        <w:jc w:val="center"/>
      </w:pPr>
      <w:r>
        <w:rPr>
          <w:b/>
          <w:bCs/>
          <w:color w:val="333333"/>
          <w:spacing w:val="-3"/>
          <w:sz w:val="31"/>
          <w:szCs w:val="31"/>
        </w:rPr>
        <w:t>АДМИНИСТРАЦИЯ</w:t>
      </w:r>
    </w:p>
    <w:p w:rsidR="00590A12" w:rsidRDefault="00590A12">
      <w:pPr>
        <w:shd w:val="clear" w:color="auto" w:fill="FFFFFF"/>
        <w:spacing w:line="319" w:lineRule="exact"/>
        <w:ind w:left="4500"/>
      </w:pPr>
      <w:r>
        <w:rPr>
          <w:b/>
          <w:bCs/>
          <w:color w:val="333333"/>
          <w:spacing w:val="4"/>
          <w:sz w:val="31"/>
          <w:szCs w:val="31"/>
        </w:rPr>
        <w:t>сельского поселения</w:t>
      </w:r>
    </w:p>
    <w:p w:rsidR="00590A12" w:rsidRDefault="00590A12">
      <w:pPr>
        <w:shd w:val="clear" w:color="auto" w:fill="FFFFFF"/>
        <w:spacing w:before="324" w:after="288"/>
        <w:ind w:left="4030"/>
      </w:pPr>
      <w:r>
        <w:rPr>
          <w:b/>
          <w:bCs/>
          <w:color w:val="333333"/>
          <w:spacing w:val="-5"/>
          <w:w w:val="150"/>
          <w:sz w:val="27"/>
          <w:szCs w:val="27"/>
        </w:rPr>
        <w:t>ПОСТАНОВЛЕНИЕ</w:t>
      </w:r>
    </w:p>
    <w:p w:rsidR="00590A12" w:rsidRDefault="00590A12">
      <w:pPr>
        <w:shd w:val="clear" w:color="auto" w:fill="FFFFFF"/>
        <w:spacing w:before="324" w:after="288"/>
        <w:ind w:left="4030"/>
        <w:sectPr w:rsidR="00590A12">
          <w:type w:val="continuous"/>
          <w:pgSz w:w="13460" w:h="19305"/>
          <w:pgMar w:top="1440" w:right="1440" w:bottom="360" w:left="1440" w:header="720" w:footer="720" w:gutter="0"/>
          <w:cols w:space="60"/>
          <w:noEndnote/>
        </w:sectPr>
      </w:pPr>
    </w:p>
    <w:p w:rsidR="00590A12" w:rsidRDefault="00590A12">
      <w:pPr>
        <w:shd w:val="clear" w:color="auto" w:fill="FFFFFF"/>
        <w:spacing w:before="5"/>
      </w:pPr>
      <w:r>
        <w:rPr>
          <w:b/>
          <w:bCs/>
          <w:color w:val="333333"/>
          <w:spacing w:val="-7"/>
          <w:w w:val="118"/>
          <w:sz w:val="25"/>
          <w:szCs w:val="25"/>
        </w:rPr>
        <w:t xml:space="preserve">«26»03 2012г.                                              </w:t>
      </w:r>
    </w:p>
    <w:p w:rsidR="00590A12" w:rsidRDefault="00590A12">
      <w:pPr>
        <w:shd w:val="clear" w:color="auto" w:fill="FFFFFF"/>
        <w:sectPr w:rsidR="00590A12">
          <w:type w:val="continuous"/>
          <w:pgSz w:w="13460" w:h="19305"/>
          <w:pgMar w:top="1440" w:right="4219" w:bottom="360" w:left="2607" w:header="720" w:footer="720" w:gutter="0"/>
          <w:cols w:num="2" w:space="720" w:equalWidth="0">
            <w:col w:w="2388" w:space="3526"/>
            <w:col w:w="720"/>
          </w:cols>
          <w:noEndnote/>
        </w:sectPr>
      </w:pPr>
      <w:r>
        <w:br w:type="column"/>
        <w:t xml:space="preserve"> № 12а</w:t>
      </w:r>
    </w:p>
    <w:p w:rsidR="00590A12" w:rsidRDefault="00590A12" w:rsidP="0085044C">
      <w:pPr>
        <w:shd w:val="clear" w:color="auto" w:fill="FFFFFF"/>
        <w:spacing w:before="341" w:after="547"/>
      </w:pPr>
      <w:r>
        <w:rPr>
          <w:b/>
          <w:bCs/>
          <w:color w:val="333333"/>
          <w:spacing w:val="1"/>
          <w:sz w:val="23"/>
          <w:szCs w:val="23"/>
        </w:rPr>
        <w:t xml:space="preserve">                                                                                с.Бадар</w:t>
      </w:r>
    </w:p>
    <w:p w:rsidR="00590A12" w:rsidRDefault="00590A12">
      <w:pPr>
        <w:shd w:val="clear" w:color="auto" w:fill="FFFFFF"/>
        <w:spacing w:before="341" w:after="547"/>
        <w:ind w:left="5189"/>
        <w:sectPr w:rsidR="00590A12">
          <w:type w:val="continuous"/>
          <w:pgSz w:w="13460" w:h="19305"/>
          <w:pgMar w:top="1440" w:right="1440" w:bottom="360" w:left="1440" w:header="720" w:footer="720" w:gutter="0"/>
          <w:cols w:space="60"/>
          <w:noEndnote/>
        </w:sectPr>
      </w:pPr>
    </w:p>
    <w:p w:rsidR="00590A12" w:rsidRDefault="00590A12">
      <w:pPr>
        <w:shd w:val="clear" w:color="auto" w:fill="FFFFFF"/>
      </w:pPr>
    </w:p>
    <w:p w:rsidR="00590A12" w:rsidRDefault="00590A12">
      <w:pPr>
        <w:shd w:val="clear" w:color="auto" w:fill="FFFFFF"/>
        <w:spacing w:line="276" w:lineRule="exact"/>
      </w:pPr>
      <w:r>
        <w:br w:type="column"/>
      </w:r>
      <w:r>
        <w:rPr>
          <w:color w:val="333333"/>
          <w:sz w:val="24"/>
          <w:szCs w:val="24"/>
        </w:rPr>
        <w:t xml:space="preserve">О внесении изменений в постановление администрации </w:t>
      </w:r>
      <w:r>
        <w:rPr>
          <w:color w:val="333333"/>
          <w:spacing w:val="1"/>
          <w:sz w:val="24"/>
          <w:szCs w:val="24"/>
        </w:rPr>
        <w:t xml:space="preserve">Евдокимовского сельского поселения от 03 февраля 2012 года№3 «Об </w:t>
      </w:r>
      <w:r>
        <w:rPr>
          <w:color w:val="333333"/>
          <w:sz w:val="24"/>
          <w:szCs w:val="24"/>
        </w:rPr>
        <w:t>утверждении долгосрочной целевой программы «Повышение эффективности бюджетных расходов Евдокимовского сельского поселения на 2012-2013 годы»</w:t>
      </w:r>
    </w:p>
    <w:p w:rsidR="00590A12" w:rsidRDefault="00590A12">
      <w:pPr>
        <w:shd w:val="clear" w:color="auto" w:fill="FFFFFF"/>
        <w:spacing w:line="276" w:lineRule="exact"/>
        <w:sectPr w:rsidR="00590A12">
          <w:type w:val="continuous"/>
          <w:pgSz w:w="13460" w:h="19305"/>
          <w:pgMar w:top="1440" w:right="3468" w:bottom="360" w:left="1440" w:header="720" w:footer="720" w:gutter="0"/>
          <w:cols w:num="2" w:space="720" w:equalWidth="0">
            <w:col w:w="720" w:space="458"/>
            <w:col w:w="7372"/>
          </w:cols>
          <w:noEndnote/>
        </w:sectPr>
      </w:pPr>
    </w:p>
    <w:p w:rsidR="00590A12" w:rsidRDefault="00590A12">
      <w:pPr>
        <w:spacing w:before="588"/>
        <w:rPr>
          <w:sz w:val="2"/>
          <w:szCs w:val="2"/>
        </w:rPr>
      </w:pPr>
      <w:r>
        <w:t xml:space="preserve"> </w:t>
      </w:r>
    </w:p>
    <w:p w:rsidR="00590A12" w:rsidRDefault="00590A12">
      <w:pPr>
        <w:spacing w:before="588"/>
        <w:rPr>
          <w:sz w:val="2"/>
          <w:szCs w:val="2"/>
        </w:rPr>
        <w:sectPr w:rsidR="00590A12">
          <w:type w:val="continuous"/>
          <w:pgSz w:w="13460" w:h="19305"/>
          <w:pgMar w:top="1440" w:right="1440" w:bottom="360" w:left="1546" w:header="720" w:footer="720" w:gutter="0"/>
          <w:cols w:space="60"/>
          <w:noEndnote/>
        </w:sectPr>
      </w:pPr>
    </w:p>
    <w:p w:rsidR="00590A12" w:rsidRDefault="00590A12">
      <w:pPr>
        <w:shd w:val="clear" w:color="auto" w:fill="FFFFFF"/>
      </w:pPr>
    </w:p>
    <w:p w:rsidR="00590A12" w:rsidRDefault="00590A12">
      <w:pPr>
        <w:shd w:val="clear" w:color="auto" w:fill="FFFFFF"/>
        <w:spacing w:line="276" w:lineRule="exact"/>
        <w:ind w:left="2" w:firstLine="415"/>
        <w:jc w:val="both"/>
      </w:pPr>
      <w:r>
        <w:br w:type="column"/>
      </w:r>
      <w:r>
        <w:rPr>
          <w:color w:val="333333"/>
          <w:spacing w:val="1"/>
          <w:sz w:val="24"/>
          <w:szCs w:val="24"/>
        </w:rPr>
        <w:t xml:space="preserve">В соответствии с постановлением Правительства Иркутской области от 7 марта 2012 года №80-пп «О внесении изменений в постановление Правительства Иркутской области от 25 ноября 2011 года №346-пп «Об утверждении долгосрочной целевой программы </w:t>
      </w:r>
      <w:r>
        <w:rPr>
          <w:color w:val="333333"/>
          <w:sz w:val="24"/>
          <w:szCs w:val="24"/>
        </w:rPr>
        <w:t xml:space="preserve">Иркутской области «Повышении эффективности бюджетных расходов Иркутской области на 2011-2013 годы», постановлением администрации Тулунского муниципального района </w:t>
      </w:r>
      <w:r>
        <w:rPr>
          <w:color w:val="333333"/>
          <w:spacing w:val="1"/>
          <w:sz w:val="24"/>
          <w:szCs w:val="24"/>
        </w:rPr>
        <w:t xml:space="preserve">от 23 марта 2012года № 34-пг «О внесении изменений в постановление администрации </w:t>
      </w:r>
      <w:r>
        <w:rPr>
          <w:color w:val="333333"/>
          <w:sz w:val="24"/>
          <w:szCs w:val="24"/>
        </w:rPr>
        <w:t xml:space="preserve">Тулунского муниципального района от 13 декабря 2011 года №171-пг «Об утверждении </w:t>
      </w:r>
      <w:r>
        <w:rPr>
          <w:color w:val="333333"/>
          <w:spacing w:val="1"/>
          <w:sz w:val="24"/>
          <w:szCs w:val="24"/>
        </w:rPr>
        <w:t xml:space="preserve">долгосрочной целевой программы «Повышение эффективности бюджетных расходов Тулунского муниципального района на 2011-2013 годы», руководствуясь Уставом </w:t>
      </w:r>
      <w:r>
        <w:rPr>
          <w:color w:val="333333"/>
          <w:sz w:val="24"/>
          <w:szCs w:val="24"/>
        </w:rPr>
        <w:t>Евдокимовского муниципального образования,</w:t>
      </w:r>
    </w:p>
    <w:p w:rsidR="00590A12" w:rsidRDefault="00590A12">
      <w:pPr>
        <w:shd w:val="clear" w:color="auto" w:fill="FFFFFF"/>
        <w:spacing w:before="269"/>
        <w:ind w:left="3698"/>
      </w:pPr>
      <w:r>
        <w:rPr>
          <w:b/>
          <w:bCs/>
          <w:color w:val="333333"/>
          <w:spacing w:val="-5"/>
          <w:w w:val="125"/>
          <w:sz w:val="25"/>
          <w:szCs w:val="25"/>
        </w:rPr>
        <w:t>ПОСТАНОВЛЯЮ:</w:t>
      </w:r>
    </w:p>
    <w:p w:rsidR="00590A12" w:rsidRDefault="00590A12">
      <w:pPr>
        <w:shd w:val="clear" w:color="auto" w:fill="FFFFFF"/>
        <w:spacing w:before="274" w:line="276" w:lineRule="exact"/>
        <w:ind w:left="10" w:firstLine="564"/>
        <w:jc w:val="both"/>
      </w:pPr>
      <w:r>
        <w:rPr>
          <w:color w:val="333333"/>
          <w:spacing w:val="2"/>
          <w:sz w:val="24"/>
          <w:szCs w:val="24"/>
        </w:rPr>
        <w:t xml:space="preserve">1. Внести в постановление администрации Евдокимовского сельского поселения от </w:t>
      </w:r>
      <w:r>
        <w:rPr>
          <w:color w:val="333333"/>
          <w:spacing w:val="10"/>
          <w:sz w:val="24"/>
          <w:szCs w:val="24"/>
        </w:rPr>
        <w:t xml:space="preserve">03 февраля 2012 года №3 «Об утверждении долгосрочной целевой программы </w:t>
      </w:r>
      <w:r>
        <w:rPr>
          <w:color w:val="333333"/>
          <w:spacing w:val="1"/>
          <w:sz w:val="24"/>
          <w:szCs w:val="24"/>
        </w:rPr>
        <w:t xml:space="preserve">«Повышение эффективности бюджетных расходов Евдокимовского сельского поселения </w:t>
      </w:r>
      <w:r>
        <w:rPr>
          <w:color w:val="333333"/>
          <w:sz w:val="24"/>
          <w:szCs w:val="24"/>
        </w:rPr>
        <w:t>на 2012-2013 годы» (далее-постановление) следующие изменения:</w:t>
      </w:r>
    </w:p>
    <w:p w:rsidR="00590A12" w:rsidRDefault="00590A12">
      <w:pPr>
        <w:shd w:val="clear" w:color="auto" w:fill="FFFFFF"/>
        <w:spacing w:before="2" w:line="276" w:lineRule="exact"/>
        <w:ind w:right="5" w:firstLine="454"/>
        <w:jc w:val="both"/>
      </w:pPr>
      <w:r>
        <w:rPr>
          <w:color w:val="333333"/>
          <w:spacing w:val="4"/>
          <w:sz w:val="24"/>
          <w:szCs w:val="24"/>
        </w:rPr>
        <w:t xml:space="preserve">1) в долгосрочной целевой программе «Повышение эффективности бюджетных </w:t>
      </w:r>
      <w:r>
        <w:rPr>
          <w:color w:val="333333"/>
          <w:spacing w:val="1"/>
          <w:sz w:val="24"/>
          <w:szCs w:val="24"/>
        </w:rPr>
        <w:t>расходов Евдокимовского сельского поселения на 2012-2013 годы», (далее - Программа):</w:t>
      </w:r>
    </w:p>
    <w:p w:rsidR="00590A12" w:rsidRDefault="00590A12">
      <w:pPr>
        <w:shd w:val="clear" w:color="auto" w:fill="FFFFFF"/>
        <w:spacing w:before="5" w:line="276" w:lineRule="exact"/>
        <w:ind w:left="7" w:right="12" w:firstLine="482"/>
        <w:jc w:val="both"/>
      </w:pPr>
      <w:r>
        <w:rPr>
          <w:color w:val="333333"/>
          <w:sz w:val="24"/>
          <w:szCs w:val="24"/>
        </w:rPr>
        <w:t>в разделе 1 «Паспорт» в строке «Объемы и источники финансирования Программы» цифры «76», «74» заменить соответственно цифрами «86», «84»;</w:t>
      </w:r>
    </w:p>
    <w:p w:rsidR="00590A12" w:rsidRDefault="00590A12">
      <w:pPr>
        <w:shd w:val="clear" w:color="auto" w:fill="FFFFFF"/>
        <w:spacing w:before="5" w:line="276" w:lineRule="exact"/>
        <w:ind w:left="10" w:right="2" w:firstLine="425"/>
        <w:jc w:val="both"/>
      </w:pPr>
      <w:r>
        <w:rPr>
          <w:color w:val="333333"/>
          <w:sz w:val="24"/>
          <w:szCs w:val="24"/>
        </w:rPr>
        <w:t xml:space="preserve">в разделе 5 «Обоснование ресурсного обеспечения Программы», в текстовой части </w:t>
      </w:r>
      <w:r>
        <w:rPr>
          <w:color w:val="333333"/>
          <w:spacing w:val="10"/>
          <w:sz w:val="24"/>
          <w:szCs w:val="24"/>
        </w:rPr>
        <w:t xml:space="preserve">Программы цифры «76», «74» заменить соответственно цифрами «86», «84», </w:t>
      </w:r>
      <w:r>
        <w:rPr>
          <w:color w:val="333333"/>
          <w:sz w:val="24"/>
          <w:szCs w:val="24"/>
        </w:rPr>
        <w:t>словосочетание «приложением №4» заменить словосочетанием «приложениями №4, №5»;</w:t>
      </w:r>
    </w:p>
    <w:p w:rsidR="00590A12" w:rsidRDefault="00590A12" w:rsidP="001F62EE">
      <w:pPr>
        <w:shd w:val="clear" w:color="auto" w:fill="FFFFFF"/>
        <w:spacing w:before="14" w:line="259" w:lineRule="exact"/>
        <w:jc w:val="both"/>
        <w:rPr>
          <w:color w:val="333333"/>
          <w:spacing w:val="2"/>
          <w:sz w:val="24"/>
          <w:szCs w:val="24"/>
        </w:rPr>
      </w:pPr>
      <w:r>
        <w:rPr>
          <w:color w:val="333333"/>
          <w:spacing w:val="2"/>
          <w:sz w:val="24"/>
          <w:szCs w:val="24"/>
        </w:rPr>
        <w:t>в приложении 3 к Программе цифры «76», «74» заменить соответственно цифрации «86» «84»</w:t>
      </w:r>
    </w:p>
    <w:p w:rsidR="00590A12" w:rsidRDefault="00590A12" w:rsidP="001F62EE">
      <w:pPr>
        <w:shd w:val="clear" w:color="auto" w:fill="FFFFFF"/>
        <w:spacing w:before="14" w:line="259" w:lineRule="exact"/>
        <w:jc w:val="both"/>
        <w:rPr>
          <w:color w:val="333333"/>
          <w:spacing w:val="2"/>
          <w:sz w:val="24"/>
          <w:szCs w:val="24"/>
        </w:rPr>
      </w:pPr>
      <w:r>
        <w:rPr>
          <w:color w:val="333333"/>
          <w:spacing w:val="2"/>
          <w:sz w:val="24"/>
          <w:szCs w:val="24"/>
        </w:rPr>
        <w:t>2.Настоящее постановление  опубликовать (обнародовать)</w:t>
      </w:r>
    </w:p>
    <w:p w:rsidR="00590A12" w:rsidRDefault="00590A12" w:rsidP="001F62EE">
      <w:pPr>
        <w:shd w:val="clear" w:color="auto" w:fill="FFFFFF"/>
        <w:spacing w:before="14" w:line="259" w:lineRule="exact"/>
        <w:jc w:val="both"/>
        <w:rPr>
          <w:color w:val="333333"/>
          <w:spacing w:val="2"/>
          <w:sz w:val="24"/>
          <w:szCs w:val="24"/>
        </w:rPr>
      </w:pPr>
    </w:p>
    <w:p w:rsidR="00590A12" w:rsidRDefault="00590A12" w:rsidP="001F62EE">
      <w:pPr>
        <w:shd w:val="clear" w:color="auto" w:fill="FFFFFF"/>
        <w:spacing w:before="14" w:line="259" w:lineRule="exact"/>
        <w:jc w:val="both"/>
        <w:rPr>
          <w:color w:val="333333"/>
          <w:spacing w:val="2"/>
          <w:sz w:val="24"/>
          <w:szCs w:val="24"/>
        </w:rPr>
      </w:pPr>
      <w:r>
        <w:rPr>
          <w:color w:val="333333"/>
          <w:spacing w:val="2"/>
          <w:sz w:val="24"/>
          <w:szCs w:val="24"/>
        </w:rPr>
        <w:t>ВрИо главы</w:t>
      </w:r>
    </w:p>
    <w:p w:rsidR="00590A12" w:rsidRPr="001F62EE" w:rsidRDefault="00590A12" w:rsidP="001F62EE">
      <w:pPr>
        <w:shd w:val="clear" w:color="auto" w:fill="FFFFFF"/>
        <w:spacing w:before="14" w:line="259" w:lineRule="exact"/>
        <w:jc w:val="both"/>
        <w:rPr>
          <w:color w:val="333333"/>
          <w:spacing w:val="2"/>
          <w:sz w:val="24"/>
          <w:szCs w:val="24"/>
        </w:rPr>
      </w:pPr>
      <w:r>
        <w:rPr>
          <w:color w:val="333333"/>
          <w:spacing w:val="2"/>
          <w:sz w:val="24"/>
          <w:szCs w:val="24"/>
        </w:rPr>
        <w:t>сельского поселения                                                                   Л.В.Здота.</w:t>
      </w:r>
    </w:p>
    <w:sectPr w:rsidR="00590A12" w:rsidRPr="001F62EE" w:rsidSect="00600E6A">
      <w:type w:val="continuous"/>
      <w:pgSz w:w="13460" w:h="19305"/>
      <w:pgMar w:top="1440" w:right="1440" w:bottom="360" w:left="1546" w:header="720" w:footer="720" w:gutter="0"/>
      <w:cols w:num="2" w:space="720" w:equalWidth="0">
        <w:col w:w="720" w:space="355"/>
        <w:col w:w="939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93"/>
    <w:rsid w:val="001F62EE"/>
    <w:rsid w:val="00590A12"/>
    <w:rsid w:val="00600E6A"/>
    <w:rsid w:val="00604893"/>
    <w:rsid w:val="00763521"/>
    <w:rsid w:val="007E70BD"/>
    <w:rsid w:val="0085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6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</cp:revision>
  <cp:lastPrinted>2012-10-01T12:25:00Z</cp:lastPrinted>
  <dcterms:created xsi:type="dcterms:W3CDTF">2012-04-28T06:00:00Z</dcterms:created>
  <dcterms:modified xsi:type="dcterms:W3CDTF">2012-10-01T12:25:00Z</dcterms:modified>
</cp:coreProperties>
</file>