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380C1A" w:rsidRDefault="00FD494A" w:rsidP="00380C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«22 </w:t>
      </w:r>
      <w:r w:rsidR="00380C1A">
        <w:rPr>
          <w:rFonts w:ascii="Times New Roman" w:hAnsi="Times New Roman"/>
          <w:b/>
          <w:spacing w:val="20"/>
          <w:sz w:val="24"/>
          <w:szCs w:val="24"/>
        </w:rPr>
        <w:t>» мая 2023 г.                                                                    №12</w:t>
      </w:r>
    </w:p>
    <w:p w:rsidR="00380C1A" w:rsidRDefault="00380C1A" w:rsidP="00380C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0C1A" w:rsidRDefault="00380C1A" w:rsidP="0038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380C1A" w:rsidRDefault="00380C1A" w:rsidP="0038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038" w:rsidRDefault="00816038" w:rsidP="00816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присвоении адреса </w:t>
      </w:r>
    </w:p>
    <w:p w:rsidR="00380C1A" w:rsidRDefault="00816038" w:rsidP="00816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объекту недвижимости»</w:t>
      </w:r>
      <w:bookmarkStart w:id="0" w:name="_GoBack"/>
      <w:bookmarkEnd w:id="0"/>
    </w:p>
    <w:p w:rsidR="00380C1A" w:rsidRDefault="00380C1A" w:rsidP="00380C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0C1A" w:rsidRDefault="00380C1A" w:rsidP="00380C1A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образования.</w:t>
      </w:r>
    </w:p>
    <w:p w:rsidR="00380C1A" w:rsidRDefault="00380C1A" w:rsidP="00380C1A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C1A" w:rsidRDefault="00380C1A" w:rsidP="00380C1A">
      <w:pPr>
        <w:spacing w:after="0" w:line="240" w:lineRule="auto"/>
        <w:ind w:left="-454"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0C1A" w:rsidRDefault="00380C1A" w:rsidP="00380C1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Образуемому земельному участку </w:t>
      </w:r>
      <w:r w:rsidR="00816038">
        <w:rPr>
          <w:rFonts w:ascii="Times New Roman" w:hAnsi="Times New Roman"/>
          <w:sz w:val="24"/>
          <w:szCs w:val="24"/>
        </w:rPr>
        <w:t xml:space="preserve">750м от южной границы с. </w:t>
      </w:r>
      <w:proofErr w:type="spellStart"/>
      <w:r w:rsidR="00816038"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 xml:space="preserve">, Тулунского района, Иркутской области общей площадью 155305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из земель сельскохозяйственного назначения  присвоить следующий адрес:</w:t>
      </w: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Иркутская область, район Тулунский,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Евдокимовское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D494A">
        <w:rPr>
          <w:rFonts w:ascii="Times New Roman" w:eastAsia="Times New Roman" w:hAnsi="Times New Roman" w:cs="Times New Roman"/>
          <w:bCs/>
          <w:sz w:val="24"/>
          <w:szCs w:val="24"/>
        </w:rPr>
        <w:t xml:space="preserve"> 1км от ул. Зеленая, урочище «Зеленое».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0C1A" w:rsidRDefault="00816038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C1A">
        <w:rPr>
          <w:rFonts w:ascii="Times New Roman" w:eastAsia="Times New Roman" w:hAnsi="Times New Roman" w:cs="Times New Roman"/>
          <w:bCs/>
          <w:sz w:val="24"/>
          <w:szCs w:val="24"/>
        </w:rPr>
        <w:t>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380C1A" w:rsidRDefault="00816038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80C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="00380C1A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80C1A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Евдокимовского сельского поселения: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И.Ю.Левринц</w:t>
      </w:r>
      <w:proofErr w:type="spellEnd"/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0C1A" w:rsidRDefault="00380C1A" w:rsidP="00380C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1A" w:rsidRDefault="00380C1A" w:rsidP="00380C1A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C9"/>
    <w:rsid w:val="00380C1A"/>
    <w:rsid w:val="005423B0"/>
    <w:rsid w:val="007C6ED3"/>
    <w:rsid w:val="00816038"/>
    <w:rsid w:val="00AE6EC9"/>
    <w:rsid w:val="00B420C9"/>
    <w:rsid w:val="00F3677F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80C1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380C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80C1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380C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2023-05-24T01:05:00Z</cp:lastPrinted>
  <dcterms:created xsi:type="dcterms:W3CDTF">2023-05-19T03:36:00Z</dcterms:created>
  <dcterms:modified xsi:type="dcterms:W3CDTF">2023-05-24T01:05:00Z</dcterms:modified>
</cp:coreProperties>
</file>