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FB1E6A" w:rsidP="006A150D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FB1E6A" w:rsidRPr="00AB5C87" w:rsidTr="00A870C9">
        <w:trPr>
          <w:trHeight w:val="293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FB1E6A" w:rsidRPr="00AB5C87" w:rsidTr="00A870C9">
        <w:trPr>
          <w:trHeight w:val="560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FB1E6A" w:rsidRPr="00A870C9" w:rsidRDefault="001B3F7E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Евдокимовского</w:t>
            </w:r>
            <w:r w:rsidR="00FB1E6A"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FB1E6A" w:rsidRPr="00AB5C87" w:rsidTr="00A870C9">
        <w:trPr>
          <w:trHeight w:val="267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FB1E6A" w:rsidRPr="00AB5C87" w:rsidTr="00A870C9">
        <w:trPr>
          <w:trHeight w:val="369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FB1E6A" w:rsidRPr="00AB5C87" w:rsidTr="00A870C9">
        <w:trPr>
          <w:trHeight w:val="293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1B3F7E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« </w:t>
            </w:r>
            <w:r w:rsidR="00ED55C4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28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FB1E6A"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ED55C4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апреля</w:t>
            </w:r>
            <w:r w:rsidR="007E7B57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ED55C4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2017</w:t>
            </w:r>
            <w:r w:rsidR="00FB1E6A"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г.                     </w:t>
            </w:r>
            <w:r w:rsidR="00EF2FB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  </w:t>
            </w:r>
            <w:r w:rsidR="00FB1E6A"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№</w:t>
            </w:r>
            <w:r w:rsidR="00ED55C4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18б</w:t>
            </w:r>
            <w:r w:rsidR="00FB1E6A"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</w:p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FB1E6A" w:rsidRPr="00A870C9" w:rsidRDefault="00AA12F2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Б</w:t>
            </w:r>
            <w:r w:rsidR="000308D8"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адар</w:t>
            </w:r>
            <w:proofErr w:type="spellEnd"/>
          </w:p>
        </w:tc>
      </w:tr>
      <w:tr w:rsidR="00FB1E6A" w:rsidRPr="00AB5C87" w:rsidTr="00A870C9">
        <w:trPr>
          <w:trHeight w:val="293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Default="00ED55C4" w:rsidP="00EF2FB2">
            <w:pPr>
              <w:tabs>
                <w:tab w:val="left" w:pos="5670"/>
              </w:tabs>
              <w:spacing w:after="0" w:line="240" w:lineRule="auto"/>
              <w:ind w:right="381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="007B73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B1E6A"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«Организация водоснабжения населения</w:t>
            </w:r>
            <w:r w:rsidR="00FB1E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B3F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Евдокимовского</w:t>
            </w:r>
            <w:r w:rsidR="00FB1E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на 2017-2019гг.</w:t>
            </w:r>
            <w:r w:rsidR="00FB1E6A"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8F3265" w:rsidRPr="00A870C9" w:rsidRDefault="008F3265" w:rsidP="00EF2FB2">
            <w:pPr>
              <w:tabs>
                <w:tab w:val="left" w:pos="5670"/>
              </w:tabs>
              <w:spacing w:after="0" w:line="240" w:lineRule="auto"/>
              <w:ind w:right="3813"/>
              <w:jc w:val="both"/>
              <w:rPr>
                <w:lang w:eastAsia="ru-RU"/>
              </w:rPr>
            </w:pPr>
          </w:p>
        </w:tc>
      </w:tr>
    </w:tbl>
    <w:p w:rsidR="00FB1E6A" w:rsidRPr="00AB5630" w:rsidRDefault="00FB1E6A" w:rsidP="00AB5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630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6" w:history="1"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7" w:history="1"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от 06.10.2003 года  № 131-ФЗ «Об общих принципах организации местного самоуправления в Российской Федерации», </w:t>
      </w:r>
      <w:hyperlink r:id="rId8" w:history="1"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 </w:t>
      </w:r>
      <w:r w:rsidR="00AA12F2">
        <w:rPr>
          <w:rFonts w:ascii="Times New Roman" w:hAnsi="Times New Roman"/>
          <w:sz w:val="28"/>
          <w:szCs w:val="28"/>
        </w:rPr>
        <w:t>Евдокимовского</w:t>
      </w:r>
      <w:r w:rsidR="00EF2FB2">
        <w:rPr>
          <w:rFonts w:ascii="Times New Roman" w:hAnsi="Times New Roman"/>
          <w:sz w:val="28"/>
          <w:szCs w:val="28"/>
        </w:rPr>
        <w:t xml:space="preserve"> </w:t>
      </w:r>
      <w:r w:rsidRPr="00AB5630">
        <w:rPr>
          <w:rFonts w:ascii="Times New Roman" w:hAnsi="Times New Roman"/>
          <w:sz w:val="28"/>
          <w:szCs w:val="28"/>
        </w:rPr>
        <w:t xml:space="preserve">муниципального образования, руководствуясь постановлением администрации </w:t>
      </w:r>
      <w:r w:rsidR="001B3F7E">
        <w:rPr>
          <w:rFonts w:ascii="Times New Roman" w:hAnsi="Times New Roman"/>
          <w:sz w:val="28"/>
          <w:szCs w:val="28"/>
        </w:rPr>
        <w:t>Евдокимовского</w:t>
      </w:r>
      <w:r w:rsidRPr="00AB5630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F2FB2">
        <w:rPr>
          <w:rFonts w:ascii="Times New Roman" w:hAnsi="Times New Roman"/>
          <w:sz w:val="28"/>
          <w:szCs w:val="28"/>
        </w:rPr>
        <w:t>31</w:t>
      </w:r>
      <w:r w:rsidRPr="00AB5630">
        <w:rPr>
          <w:rFonts w:ascii="Times New Roman" w:hAnsi="Times New Roman"/>
          <w:sz w:val="28"/>
          <w:szCs w:val="28"/>
        </w:rPr>
        <w:t xml:space="preserve"> декабря 2015 года № </w:t>
      </w:r>
      <w:r w:rsidR="001B3F7E">
        <w:rPr>
          <w:rFonts w:ascii="Times New Roman" w:hAnsi="Times New Roman"/>
          <w:sz w:val="28"/>
          <w:szCs w:val="28"/>
        </w:rPr>
        <w:t>43</w:t>
      </w:r>
      <w:r w:rsidRPr="00AB5630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 w:rsidR="001B3F7E">
        <w:rPr>
          <w:rFonts w:ascii="Times New Roman" w:hAnsi="Times New Roman"/>
          <w:sz w:val="28"/>
          <w:szCs w:val="28"/>
        </w:rPr>
        <w:t>Евдокимовского</w:t>
      </w:r>
      <w:r w:rsidR="00EF2FB2">
        <w:rPr>
          <w:rFonts w:ascii="Times New Roman" w:hAnsi="Times New Roman"/>
          <w:sz w:val="28"/>
          <w:szCs w:val="28"/>
        </w:rPr>
        <w:t xml:space="preserve"> </w:t>
      </w:r>
      <w:r w:rsidRPr="00AB5630">
        <w:rPr>
          <w:rFonts w:ascii="Times New Roman" w:hAnsi="Times New Roman"/>
          <w:sz w:val="28"/>
          <w:szCs w:val="28"/>
        </w:rPr>
        <w:t xml:space="preserve">сельского поселения и их формирования и реализации», </w:t>
      </w:r>
    </w:p>
    <w:p w:rsidR="00FB1E6A" w:rsidRPr="00A870C9" w:rsidRDefault="00FB1E6A" w:rsidP="00A870C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1E6A" w:rsidRPr="00A870C9" w:rsidRDefault="00FB1E6A" w:rsidP="00A870C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FB1E6A" w:rsidRPr="00A870C9" w:rsidRDefault="00FB1E6A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4FCA" w:rsidRDefault="00FB1E6A" w:rsidP="00207EA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1.</w:t>
      </w:r>
      <w:r w:rsidR="008F326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Внести </w:t>
      </w:r>
      <w:r w:rsidR="00ED55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муниципальную программу «Орга</w:t>
      </w:r>
      <w:r w:rsidR="008F326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низация водоснабжения населения </w:t>
      </w:r>
      <w:proofErr w:type="spellStart"/>
      <w:r w:rsidR="00ED55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Евдокимовского</w:t>
      </w:r>
      <w:proofErr w:type="spellEnd"/>
      <w:r w:rsidR="00ED55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на 2017-2019гг.»,</w:t>
      </w:r>
      <w:r w:rsidR="00684F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D55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утвержденную постановлением администрации </w:t>
      </w:r>
      <w:proofErr w:type="spellStart"/>
      <w:r w:rsidR="00ED55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Евдокимовског</w:t>
      </w:r>
      <w:r w:rsidR="00C142C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proofErr w:type="spellEnd"/>
      <w:r w:rsidR="00C142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ED55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№60 от 01 декабря 2016 года </w:t>
      </w:r>
      <w:r w:rsidR="008F326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следующие изменения;</w:t>
      </w:r>
    </w:p>
    <w:p w:rsidR="008F3265" w:rsidRDefault="008F3265" w:rsidP="0031207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1) строку 9 паспорта муниципальной Программы изложить в следующей редакции:</w:t>
      </w:r>
    </w:p>
    <w:p w:rsidR="00C142C3" w:rsidRDefault="00C142C3" w:rsidP="0031207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8F3265" w:rsidRPr="00F40A43" w:rsidTr="0031207C">
        <w:trPr>
          <w:trHeight w:val="984"/>
        </w:trPr>
        <w:tc>
          <w:tcPr>
            <w:tcW w:w="2943" w:type="dxa"/>
            <w:vAlign w:val="center"/>
          </w:tcPr>
          <w:p w:rsidR="008F3265" w:rsidRPr="00F40A43" w:rsidRDefault="008F3265" w:rsidP="002F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663" w:type="dxa"/>
            <w:vAlign w:val="center"/>
          </w:tcPr>
          <w:p w:rsidR="008F3265" w:rsidRPr="00F40A43" w:rsidRDefault="008F3265" w:rsidP="002F065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113.0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руб.,</w:t>
            </w:r>
          </w:p>
          <w:p w:rsidR="008F3265" w:rsidRDefault="008F3265" w:rsidP="002F065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том числе: </w:t>
            </w:r>
          </w:p>
          <w:p w:rsidR="008F3265" w:rsidRDefault="008F3265" w:rsidP="002F065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-15,0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8F3265" w:rsidRPr="00F40A43" w:rsidRDefault="008F3265" w:rsidP="002F065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областной бюджет -98,0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</w:t>
            </w:r>
          </w:p>
          <w:p w:rsidR="008F3265" w:rsidRPr="00F40A43" w:rsidRDefault="008F3265" w:rsidP="002F065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8F3265" w:rsidRDefault="008F3265" w:rsidP="002F065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–103,00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F3265" w:rsidRDefault="008F3265" w:rsidP="002F065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8F3265" w:rsidRDefault="008F3265" w:rsidP="002F065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бюджет-5,0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.;</w:t>
            </w:r>
          </w:p>
          <w:p w:rsidR="008F3265" w:rsidRPr="00F40A43" w:rsidRDefault="008F3265" w:rsidP="002F065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областной бюджет-98,0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.;</w:t>
            </w:r>
          </w:p>
          <w:p w:rsidR="008F3265" w:rsidRPr="00F40A43" w:rsidRDefault="008F3265" w:rsidP="002F065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 год –5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(местный бюджет)</w:t>
            </w:r>
          </w:p>
          <w:p w:rsidR="008F3265" w:rsidRPr="00F40A43" w:rsidRDefault="008F3265" w:rsidP="002F065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год –5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(местный бюджет)</w:t>
            </w:r>
          </w:p>
        </w:tc>
      </w:tr>
    </w:tbl>
    <w:p w:rsidR="008F3265" w:rsidRDefault="008F3265" w:rsidP="00DE2AB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2) раздел 7.</w:t>
      </w:r>
      <w:r w:rsidR="00CB5C0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Перечень мероприятий программы изложить в следующей редакции:</w:t>
      </w:r>
    </w:p>
    <w:p w:rsidR="00C142C3" w:rsidRDefault="00C142C3" w:rsidP="00DE2AB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2409"/>
        <w:gridCol w:w="851"/>
        <w:gridCol w:w="850"/>
        <w:gridCol w:w="850"/>
        <w:gridCol w:w="713"/>
        <w:gridCol w:w="708"/>
        <w:gridCol w:w="1415"/>
        <w:gridCol w:w="1417"/>
      </w:tblGrid>
      <w:tr w:rsidR="00C142C3" w:rsidTr="00C142C3">
        <w:trPr>
          <w:trHeight w:val="33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</w:p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</w:p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C142C3" w:rsidTr="00C142C3">
        <w:trPr>
          <w:trHeight w:val="22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2C3" w:rsidTr="00C142C3">
        <w:trPr>
          <w:trHeight w:val="24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03" w:rsidRDefault="00CB5C03" w:rsidP="002F0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2C3" w:rsidTr="00C142C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CB5C03" w:rsidP="002F06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CB5C03" w:rsidP="002F06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глубинных насосов для водонапорных башен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Береговая 2а,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д.Забор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Центральная 12а,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ул.Куйбышевская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CB5C03" w:rsidP="002F065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2017г-</w:t>
            </w:r>
          </w:p>
          <w:p w:rsidR="00CB5C03" w:rsidRDefault="00CB5C03" w:rsidP="002F065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CB5C03" w:rsidP="002F065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113,0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</w:t>
            </w:r>
          </w:p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(народные инициативы)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142C3" w:rsidTr="00C142C3">
        <w:trPr>
          <w:trHeight w:val="157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B5C03" w:rsidRDefault="00CB5C03" w:rsidP="002F06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113,0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Областной бюджет</w:t>
            </w:r>
          </w:p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(народные инициативы)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03" w:rsidRDefault="00CB5C03" w:rsidP="002F06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C142C3" w:rsidRDefault="00C142C3" w:rsidP="00DE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B5C03" w:rsidRDefault="00CB5C03" w:rsidP="00C142C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3) приложение №2 к муниципальной программе</w:t>
      </w:r>
      <w:r w:rsidR="00DE2AB5" w:rsidRPr="00DE2AB5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DE2AB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E2AB5" w:rsidRPr="00DE2AB5">
        <w:rPr>
          <w:rFonts w:ascii="Times New Roman" w:hAnsi="Times New Roman"/>
          <w:sz w:val="28"/>
          <w:szCs w:val="28"/>
        </w:rPr>
        <w:t xml:space="preserve">Ресурсное обеспечение реализации муниципальной </w:t>
      </w:r>
      <w:proofErr w:type="gramStart"/>
      <w:r w:rsidR="00C142C3">
        <w:rPr>
          <w:rFonts w:ascii="Times New Roman" w:hAnsi="Times New Roman"/>
          <w:sz w:val="28"/>
          <w:szCs w:val="28"/>
        </w:rPr>
        <w:t>п</w:t>
      </w:r>
      <w:r w:rsidR="00DE2AB5" w:rsidRPr="00DE2AB5">
        <w:rPr>
          <w:rFonts w:ascii="Times New Roman" w:hAnsi="Times New Roman"/>
          <w:sz w:val="28"/>
          <w:szCs w:val="28"/>
        </w:rPr>
        <w:t>рограммы</w:t>
      </w:r>
      <w:r w:rsidR="00DE2AB5" w:rsidRPr="00DE2AB5">
        <w:rPr>
          <w:rFonts w:ascii="Times New Roman" w:hAnsi="Times New Roman"/>
          <w:sz w:val="28"/>
          <w:szCs w:val="28"/>
        </w:rPr>
        <w:t xml:space="preserve"> </w:t>
      </w:r>
      <w:r w:rsidR="00DE2AB5" w:rsidRPr="00DE2AB5">
        <w:rPr>
          <w:rFonts w:ascii="Times New Roman" w:hAnsi="Times New Roman"/>
          <w:sz w:val="28"/>
          <w:szCs w:val="28"/>
        </w:rPr>
        <w:t xml:space="preserve"> </w:t>
      </w:r>
      <w:r w:rsidR="00DE2AB5" w:rsidRPr="00DE2AB5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proofErr w:type="gramEnd"/>
      <w:r w:rsidR="00DE2AB5" w:rsidRPr="00DE2AB5">
        <w:rPr>
          <w:rFonts w:ascii="Times New Roman" w:hAnsi="Times New Roman"/>
          <w:sz w:val="28"/>
          <w:szCs w:val="28"/>
          <w:lang w:eastAsia="ru-RU"/>
        </w:rPr>
        <w:t xml:space="preserve">Организация водоснабжения населения </w:t>
      </w:r>
      <w:proofErr w:type="spellStart"/>
      <w:r w:rsidR="00DE2AB5" w:rsidRPr="00DE2AB5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DE2AB5" w:rsidRPr="00DE2AB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2017-2019гг.»</w:t>
      </w:r>
      <w:r w:rsidR="00DE2AB5" w:rsidRPr="00DE2AB5">
        <w:rPr>
          <w:rFonts w:ascii="Times New Roman" w:hAnsi="Times New Roman"/>
          <w:sz w:val="28"/>
          <w:szCs w:val="28"/>
          <w:lang w:eastAsia="ru-RU"/>
        </w:rPr>
        <w:t xml:space="preserve"> за счет средств, предусмотренных в бюджете </w:t>
      </w:r>
      <w:proofErr w:type="spellStart"/>
      <w:r w:rsidR="00DE2AB5" w:rsidRPr="00DE2AB5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DE2AB5" w:rsidRPr="00DE2AB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31207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142C3" w:rsidRPr="00DE2AB5" w:rsidRDefault="00C142C3" w:rsidP="00C142C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1923"/>
        <w:gridCol w:w="1418"/>
        <w:gridCol w:w="1417"/>
        <w:gridCol w:w="1196"/>
      </w:tblGrid>
      <w:tr w:rsidR="00DE2AB5" w:rsidRPr="00D75AD6" w:rsidTr="00C142C3">
        <w:tc>
          <w:tcPr>
            <w:tcW w:w="1985" w:type="dxa"/>
            <w:vMerge w:val="restart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t xml:space="preserve">вание программы, подпрограммы, </w:t>
            </w:r>
            <w:r w:rsidRPr="007F2F14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1701" w:type="dxa"/>
            <w:vMerge w:val="restart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031" w:type="dxa"/>
            <w:gridSpan w:val="3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DE2AB5" w:rsidRPr="00D75AD6" w:rsidTr="00C142C3">
        <w:tc>
          <w:tcPr>
            <w:tcW w:w="1985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первый год действия программы</w:t>
            </w:r>
          </w:p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второй год действия программы</w:t>
            </w:r>
          </w:p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2018 год</w:t>
            </w:r>
          </w:p>
        </w:tc>
        <w:tc>
          <w:tcPr>
            <w:tcW w:w="1196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третий год действия программы</w:t>
            </w:r>
          </w:p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2019 год</w:t>
            </w:r>
          </w:p>
        </w:tc>
      </w:tr>
      <w:tr w:rsidR="00DE2AB5" w:rsidRPr="00D75AD6" w:rsidTr="00C142C3">
        <w:tc>
          <w:tcPr>
            <w:tcW w:w="1985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5</w:t>
            </w:r>
          </w:p>
        </w:tc>
        <w:tc>
          <w:tcPr>
            <w:tcW w:w="1196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6</w:t>
            </w:r>
          </w:p>
        </w:tc>
      </w:tr>
      <w:tr w:rsidR="00DE2AB5" w:rsidRPr="00D75AD6" w:rsidTr="00C142C3">
        <w:tc>
          <w:tcPr>
            <w:tcW w:w="1985" w:type="dxa"/>
            <w:vMerge w:val="restart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7F2F1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Орган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изация водоснабжения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на 2017-2019гг.»</w:t>
            </w:r>
          </w:p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E2AB5" w:rsidRPr="007F2F14" w:rsidRDefault="00DE2AB5" w:rsidP="002F06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Всего, в том числе:</w:t>
            </w:r>
          </w:p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103,00</w:t>
            </w:r>
          </w:p>
        </w:tc>
        <w:tc>
          <w:tcPr>
            <w:tcW w:w="1417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96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E2AB5" w:rsidRPr="00D75AD6" w:rsidTr="00C142C3">
        <w:tc>
          <w:tcPr>
            <w:tcW w:w="1985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 xml:space="preserve">Местный бюджет (далее – </w:t>
            </w:r>
            <w:r w:rsidRPr="007F2F14">
              <w:rPr>
                <w:rFonts w:ascii="Times New Roman" w:hAnsi="Times New Roman"/>
                <w:b/>
              </w:rPr>
              <w:t>МБ</w:t>
            </w:r>
            <w:r w:rsidRPr="007F2F1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F2F1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F2F1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DE2AB5" w:rsidRPr="00D75AD6" w:rsidTr="00C142C3">
        <w:tc>
          <w:tcPr>
            <w:tcW w:w="1985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  <w:r w:rsidRPr="007F2F14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з областного бюджета (народные инициативы</w:t>
            </w:r>
            <w:r w:rsidRPr="007F2F1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417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DE2AB5" w:rsidRPr="00D75AD6" w:rsidTr="00C142C3">
        <w:tc>
          <w:tcPr>
            <w:tcW w:w="1985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DE2AB5" w:rsidRPr="00D75AD6" w:rsidTr="00C142C3">
        <w:trPr>
          <w:trHeight w:val="516"/>
        </w:trPr>
        <w:tc>
          <w:tcPr>
            <w:tcW w:w="1985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DE2AB5" w:rsidRPr="00D75AD6" w:rsidTr="00C142C3">
        <w:tc>
          <w:tcPr>
            <w:tcW w:w="1985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DE2AB5" w:rsidRPr="007F2F14" w:rsidRDefault="00DE2AB5" w:rsidP="002F0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103,00</w:t>
            </w:r>
          </w:p>
        </w:tc>
        <w:tc>
          <w:tcPr>
            <w:tcW w:w="1417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96" w:type="dxa"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E2AB5" w:rsidRPr="00D75AD6" w:rsidTr="00C142C3">
        <w:tc>
          <w:tcPr>
            <w:tcW w:w="1985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 xml:space="preserve">        5,00</w:t>
            </w:r>
          </w:p>
        </w:tc>
        <w:tc>
          <w:tcPr>
            <w:tcW w:w="1417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5,00</w:t>
            </w:r>
          </w:p>
        </w:tc>
        <w:tc>
          <w:tcPr>
            <w:tcW w:w="1196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5,00</w:t>
            </w:r>
          </w:p>
        </w:tc>
      </w:tr>
      <w:tr w:rsidR="00DE2AB5" w:rsidRPr="00D75AD6" w:rsidTr="00C142C3">
        <w:tc>
          <w:tcPr>
            <w:tcW w:w="1985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ОБ</w:t>
            </w:r>
          </w:p>
        </w:tc>
        <w:tc>
          <w:tcPr>
            <w:tcW w:w="1418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98,0</w:t>
            </w:r>
          </w:p>
        </w:tc>
        <w:tc>
          <w:tcPr>
            <w:tcW w:w="1417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0</w:t>
            </w:r>
          </w:p>
        </w:tc>
      </w:tr>
      <w:tr w:rsidR="00DE2AB5" w:rsidRPr="00D75AD6" w:rsidTr="00C142C3">
        <w:tc>
          <w:tcPr>
            <w:tcW w:w="1985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ФБ</w:t>
            </w:r>
          </w:p>
        </w:tc>
        <w:tc>
          <w:tcPr>
            <w:tcW w:w="1418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0</w:t>
            </w:r>
          </w:p>
        </w:tc>
      </w:tr>
      <w:tr w:rsidR="00DE2AB5" w:rsidRPr="00D75AD6" w:rsidTr="00C142C3">
        <w:trPr>
          <w:trHeight w:val="147"/>
        </w:trPr>
        <w:tc>
          <w:tcPr>
            <w:tcW w:w="1985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2AB5" w:rsidRPr="007F2F14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ИИ</w:t>
            </w:r>
          </w:p>
        </w:tc>
        <w:tc>
          <w:tcPr>
            <w:tcW w:w="1418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</w:tcPr>
          <w:p w:rsidR="00DE2AB5" w:rsidRPr="00C142C3" w:rsidRDefault="00DE2AB5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3">
              <w:rPr>
                <w:rFonts w:ascii="Times New Roman" w:hAnsi="Times New Roman"/>
              </w:rPr>
              <w:t>0</w:t>
            </w:r>
          </w:p>
        </w:tc>
      </w:tr>
    </w:tbl>
    <w:p w:rsidR="00DE2AB5" w:rsidRDefault="00DE2AB5" w:rsidP="00DE2AB5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E2AB5" w:rsidRDefault="00DE2AB5" w:rsidP="00C142C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3) приложение №3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 муниципальной программе</w:t>
      </w:r>
      <w:r w:rsidRPr="00DE2AB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31207C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</w:t>
      </w:r>
      <w:r w:rsidRPr="00DE2AB5">
        <w:rPr>
          <w:rFonts w:ascii="Times New Roman" w:hAnsi="Times New Roman"/>
          <w:sz w:val="28"/>
          <w:szCs w:val="28"/>
        </w:rPr>
        <w:t xml:space="preserve"> реализации муниципальной </w:t>
      </w:r>
      <w:proofErr w:type="gramStart"/>
      <w:r w:rsidR="0071493A">
        <w:rPr>
          <w:rFonts w:ascii="Times New Roman" w:hAnsi="Times New Roman"/>
          <w:sz w:val="28"/>
          <w:szCs w:val="28"/>
        </w:rPr>
        <w:t>п</w:t>
      </w:r>
      <w:r w:rsidRPr="00DE2AB5">
        <w:rPr>
          <w:rFonts w:ascii="Times New Roman" w:hAnsi="Times New Roman"/>
          <w:sz w:val="28"/>
          <w:szCs w:val="28"/>
        </w:rPr>
        <w:t xml:space="preserve">рограммы  </w:t>
      </w:r>
      <w:r w:rsidRPr="00DE2AB5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proofErr w:type="gramEnd"/>
      <w:r w:rsidRPr="00DE2AB5">
        <w:rPr>
          <w:rFonts w:ascii="Times New Roman" w:hAnsi="Times New Roman"/>
          <w:sz w:val="28"/>
          <w:szCs w:val="28"/>
          <w:lang w:eastAsia="ru-RU"/>
        </w:rPr>
        <w:t xml:space="preserve">Организация водоснабжения населения </w:t>
      </w:r>
      <w:proofErr w:type="spellStart"/>
      <w:r w:rsidRPr="00DE2AB5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Pr="00DE2AB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2017-2019гг.»</w:t>
      </w:r>
      <w:r w:rsidR="0031207C">
        <w:rPr>
          <w:rFonts w:ascii="Times New Roman" w:hAnsi="Times New Roman"/>
          <w:sz w:val="28"/>
          <w:szCs w:val="28"/>
          <w:lang w:eastAsia="ru-RU"/>
        </w:rPr>
        <w:t xml:space="preserve"> за счет всех источников финансирования изложить в следующей редакции</w:t>
      </w:r>
      <w:r w:rsidR="0031207C">
        <w:rPr>
          <w:rFonts w:ascii="Times New Roman" w:hAnsi="Times New Roman"/>
          <w:sz w:val="28"/>
          <w:szCs w:val="28"/>
        </w:rPr>
        <w:t>:</w:t>
      </w:r>
    </w:p>
    <w:p w:rsidR="00C142C3" w:rsidRPr="00DE2AB5" w:rsidRDefault="00C142C3" w:rsidP="00DE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1843"/>
        <w:gridCol w:w="1134"/>
        <w:gridCol w:w="1067"/>
        <w:gridCol w:w="1059"/>
        <w:gridCol w:w="851"/>
      </w:tblGrid>
      <w:tr w:rsidR="0031207C" w:rsidRPr="00541C86" w:rsidTr="00C142C3">
        <w:tc>
          <w:tcPr>
            <w:tcW w:w="1985" w:type="dxa"/>
            <w:vMerge w:val="restart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43" w:type="dxa"/>
            <w:vMerge w:val="restart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1" w:type="dxa"/>
            <w:gridSpan w:val="4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59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31207C" w:rsidRPr="00541C86" w:rsidTr="00C142C3">
        <w:tc>
          <w:tcPr>
            <w:tcW w:w="1985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1207C" w:rsidRPr="00541C86" w:rsidTr="00C142C3">
        <w:tc>
          <w:tcPr>
            <w:tcW w:w="1985" w:type="dxa"/>
            <w:vMerge w:val="restart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31207C" w:rsidRPr="007F2F14" w:rsidRDefault="0031207C" w:rsidP="002F06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Орга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низация водоснабжения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на 2017-2019гг.»</w:t>
            </w:r>
          </w:p>
        </w:tc>
        <w:tc>
          <w:tcPr>
            <w:tcW w:w="1701" w:type="dxa"/>
            <w:vMerge w:val="restart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103,00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113,00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/>
                <w:sz w:val="20"/>
                <w:szCs w:val="20"/>
              </w:rPr>
              <w:t>дства, из областного бюджета (народные инициативы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bookmarkStart w:id="0" w:name="_GoBack"/>
        <w:bookmarkEnd w:id="0"/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-ФБ)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Бюджеты сельских поселений </w:t>
            </w:r>
            <w:proofErr w:type="spellStart"/>
            <w:r w:rsidRPr="007F2F14">
              <w:rPr>
                <w:rFonts w:ascii="Times New Roman" w:hAnsi="Times New Roman"/>
                <w:sz w:val="20"/>
                <w:szCs w:val="20"/>
              </w:rPr>
              <w:t>Тулунского</w:t>
            </w:r>
            <w:proofErr w:type="spellEnd"/>
            <w:r w:rsidRPr="007F2F1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(далее - МБСП)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207C" w:rsidRPr="007F2F14" w:rsidRDefault="0031207C" w:rsidP="002F0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103,00</w:t>
            </w:r>
          </w:p>
        </w:tc>
        <w:tc>
          <w:tcPr>
            <w:tcW w:w="1067" w:type="dxa"/>
          </w:tcPr>
          <w:p w:rsidR="0031207C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113,0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5,00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98,0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07C" w:rsidRPr="00541C86" w:rsidTr="00C142C3"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07C" w:rsidRPr="00541C86" w:rsidTr="00C142C3">
        <w:trPr>
          <w:trHeight w:val="264"/>
        </w:trPr>
        <w:tc>
          <w:tcPr>
            <w:tcW w:w="1985" w:type="dxa"/>
            <w:vMerge w:val="restart"/>
            <w:vAlign w:val="center"/>
          </w:tcPr>
          <w:p w:rsidR="0031207C" w:rsidRPr="00292B13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Приобретение глубинных насосов для водонапорных башен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с.Бадар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ул.Береговая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д.Забор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ул. Центральная 12а,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п.Евдокимовский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ул.Куйбышевская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18а</w:t>
            </w:r>
          </w:p>
        </w:tc>
        <w:tc>
          <w:tcPr>
            <w:tcW w:w="1701" w:type="dxa"/>
            <w:vMerge w:val="restart"/>
            <w:vAlign w:val="center"/>
          </w:tcPr>
          <w:p w:rsidR="0031207C" w:rsidRPr="007F2F14" w:rsidRDefault="0031207C" w:rsidP="002F0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103,00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113,00</w:t>
            </w:r>
          </w:p>
        </w:tc>
      </w:tr>
      <w:tr w:rsidR="0031207C" w:rsidRPr="00541C86" w:rsidTr="00C142C3">
        <w:trPr>
          <w:trHeight w:val="264"/>
        </w:trPr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15,00  </w:t>
            </w:r>
          </w:p>
        </w:tc>
      </w:tr>
      <w:tr w:rsidR="0031207C" w:rsidRPr="00541C86" w:rsidTr="00C142C3">
        <w:trPr>
          <w:trHeight w:val="264"/>
        </w:trPr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31207C" w:rsidRPr="00541C86" w:rsidTr="00C142C3">
        <w:trPr>
          <w:trHeight w:val="56"/>
        </w:trPr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07C" w:rsidRPr="00541C86" w:rsidTr="00C142C3">
        <w:trPr>
          <w:trHeight w:val="157"/>
        </w:trPr>
        <w:tc>
          <w:tcPr>
            <w:tcW w:w="1985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207C" w:rsidRPr="007F2F14" w:rsidRDefault="0031207C" w:rsidP="002F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1207C" w:rsidRDefault="0031207C" w:rsidP="0031207C">
      <w:pPr>
        <w:rPr>
          <w:rFonts w:ascii="Times New Roman" w:hAnsi="Times New Roman"/>
          <w:b/>
          <w:sz w:val="28"/>
          <w:szCs w:val="28"/>
        </w:rPr>
      </w:pPr>
    </w:p>
    <w:p w:rsidR="00CB5C03" w:rsidRDefault="00CB5C03" w:rsidP="00207EA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1E6A" w:rsidRPr="00F40A43" w:rsidRDefault="00684FCA" w:rsidP="00A870C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2</w:t>
      </w:r>
      <w:r w:rsidR="00FB1E6A"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="001B3F7E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Евдокимовский</w:t>
      </w:r>
      <w:proofErr w:type="spellEnd"/>
      <w:r w:rsidR="00FB1E6A"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1B3F7E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Евдокимовского</w:t>
      </w:r>
      <w:r w:rsidR="00FB1E6A"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FB1E6A" w:rsidRPr="00A870C9" w:rsidRDefault="00684FCA" w:rsidP="00A870C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="00FB1E6A"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FB1E6A" w:rsidRDefault="00FB1E6A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40A43" w:rsidRDefault="00F40A43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40A43" w:rsidRPr="00A870C9" w:rsidRDefault="00F40A43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1E6A" w:rsidRPr="00A870C9" w:rsidRDefault="00FB1E6A" w:rsidP="0016006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 w:rsidR="001B3F7E">
        <w:rPr>
          <w:rFonts w:ascii="Times New Roman" w:hAnsi="Times New Roman"/>
          <w:bCs/>
          <w:sz w:val="28"/>
          <w:szCs w:val="28"/>
          <w:lang w:eastAsia="ru-RU"/>
        </w:rPr>
        <w:t>Евдокимовского</w:t>
      </w:r>
    </w:p>
    <w:p w:rsidR="00FB1E6A" w:rsidRPr="00A870C9" w:rsidRDefault="00FB1E6A" w:rsidP="0016006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</w:t>
      </w:r>
      <w:proofErr w:type="spellStart"/>
      <w:r w:rsidR="001B3F7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В.Н.Копанев</w:t>
      </w:r>
      <w:proofErr w:type="spell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FB1E6A" w:rsidRPr="00A870C9" w:rsidRDefault="00FB1E6A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FB1E6A" w:rsidRPr="00A870C9" w:rsidRDefault="00FB1E6A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292B13" w:rsidRDefault="00292B13" w:rsidP="00164554">
      <w:pPr>
        <w:pStyle w:val="a8"/>
        <w:jc w:val="right"/>
        <w:rPr>
          <w:rFonts w:ascii="Times New Roman" w:hAnsi="Times New Roman"/>
          <w:sz w:val="24"/>
          <w:szCs w:val="24"/>
        </w:rPr>
      </w:pPr>
    </w:p>
    <w:sectPr w:rsidR="00292B13" w:rsidSect="00D94E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153"/>
    <w:multiLevelType w:val="hybridMultilevel"/>
    <w:tmpl w:val="BB90F7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B73D5"/>
    <w:multiLevelType w:val="hybridMultilevel"/>
    <w:tmpl w:val="CA2C79E8"/>
    <w:lvl w:ilvl="0" w:tplc="BBC86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D564C"/>
    <w:multiLevelType w:val="hybridMultilevel"/>
    <w:tmpl w:val="FDD6893C"/>
    <w:lvl w:ilvl="0" w:tplc="540EFB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0C81E90"/>
    <w:multiLevelType w:val="hybridMultilevel"/>
    <w:tmpl w:val="0FD6E0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AA5237"/>
    <w:multiLevelType w:val="hybridMultilevel"/>
    <w:tmpl w:val="3186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C67435"/>
    <w:multiLevelType w:val="hybridMultilevel"/>
    <w:tmpl w:val="3E9662B0"/>
    <w:lvl w:ilvl="0" w:tplc="7E32B862">
      <w:start w:val="7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A3B6542"/>
    <w:multiLevelType w:val="hybridMultilevel"/>
    <w:tmpl w:val="007E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9">
    <w:nsid w:val="78D2722B"/>
    <w:multiLevelType w:val="hybridMultilevel"/>
    <w:tmpl w:val="3DB6C2B8"/>
    <w:lvl w:ilvl="0" w:tplc="D62C045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2BA6"/>
    <w:rsid w:val="000218C4"/>
    <w:rsid w:val="000308D8"/>
    <w:rsid w:val="00053EF3"/>
    <w:rsid w:val="000820F1"/>
    <w:rsid w:val="000873DD"/>
    <w:rsid w:val="000B199A"/>
    <w:rsid w:val="000C3B50"/>
    <w:rsid w:val="000C47FE"/>
    <w:rsid w:val="000D6670"/>
    <w:rsid w:val="000E3DDF"/>
    <w:rsid w:val="000E7AAE"/>
    <w:rsid w:val="00121B05"/>
    <w:rsid w:val="00122D55"/>
    <w:rsid w:val="0013707E"/>
    <w:rsid w:val="0015269C"/>
    <w:rsid w:val="00160067"/>
    <w:rsid w:val="00164554"/>
    <w:rsid w:val="00187732"/>
    <w:rsid w:val="001B375A"/>
    <w:rsid w:val="001B3F7E"/>
    <w:rsid w:val="001D6002"/>
    <w:rsid w:val="001E49B8"/>
    <w:rsid w:val="001F17A3"/>
    <w:rsid w:val="00201BF8"/>
    <w:rsid w:val="00207EA6"/>
    <w:rsid w:val="00226EBB"/>
    <w:rsid w:val="0025032A"/>
    <w:rsid w:val="002558FD"/>
    <w:rsid w:val="00290AA8"/>
    <w:rsid w:val="00292B13"/>
    <w:rsid w:val="002D2895"/>
    <w:rsid w:val="002E1DA0"/>
    <w:rsid w:val="002F35AA"/>
    <w:rsid w:val="0031207C"/>
    <w:rsid w:val="0032470B"/>
    <w:rsid w:val="00363FDB"/>
    <w:rsid w:val="003720B5"/>
    <w:rsid w:val="003A770F"/>
    <w:rsid w:val="00422131"/>
    <w:rsid w:val="00451B6C"/>
    <w:rsid w:val="004562D0"/>
    <w:rsid w:val="00493356"/>
    <w:rsid w:val="00493F96"/>
    <w:rsid w:val="004C7D6F"/>
    <w:rsid w:val="00541C86"/>
    <w:rsid w:val="00570525"/>
    <w:rsid w:val="005851EE"/>
    <w:rsid w:val="00587FBA"/>
    <w:rsid w:val="005E0725"/>
    <w:rsid w:val="005E377A"/>
    <w:rsid w:val="005F66F0"/>
    <w:rsid w:val="006165E8"/>
    <w:rsid w:val="0068239C"/>
    <w:rsid w:val="00684FCA"/>
    <w:rsid w:val="006A12EB"/>
    <w:rsid w:val="006A150D"/>
    <w:rsid w:val="006A6EAC"/>
    <w:rsid w:val="006C5E73"/>
    <w:rsid w:val="0071493A"/>
    <w:rsid w:val="00723F65"/>
    <w:rsid w:val="007258A3"/>
    <w:rsid w:val="00792BFA"/>
    <w:rsid w:val="007B22E4"/>
    <w:rsid w:val="007B73E1"/>
    <w:rsid w:val="007E7B57"/>
    <w:rsid w:val="007F176C"/>
    <w:rsid w:val="007F2F14"/>
    <w:rsid w:val="00824DB7"/>
    <w:rsid w:val="0084426C"/>
    <w:rsid w:val="0089508D"/>
    <w:rsid w:val="008B7F60"/>
    <w:rsid w:val="008E45F0"/>
    <w:rsid w:val="008F1644"/>
    <w:rsid w:val="008F3265"/>
    <w:rsid w:val="00931355"/>
    <w:rsid w:val="0093422B"/>
    <w:rsid w:val="009378DE"/>
    <w:rsid w:val="009664BF"/>
    <w:rsid w:val="009E5718"/>
    <w:rsid w:val="00A22BE6"/>
    <w:rsid w:val="00A23D5B"/>
    <w:rsid w:val="00A271C6"/>
    <w:rsid w:val="00A34F2A"/>
    <w:rsid w:val="00A36C43"/>
    <w:rsid w:val="00A62B89"/>
    <w:rsid w:val="00A870C9"/>
    <w:rsid w:val="00AA12F2"/>
    <w:rsid w:val="00AA2F71"/>
    <w:rsid w:val="00AB5630"/>
    <w:rsid w:val="00AB5C87"/>
    <w:rsid w:val="00AC6C48"/>
    <w:rsid w:val="00B01D76"/>
    <w:rsid w:val="00B06022"/>
    <w:rsid w:val="00B10B91"/>
    <w:rsid w:val="00B466E4"/>
    <w:rsid w:val="00B67F66"/>
    <w:rsid w:val="00B850A8"/>
    <w:rsid w:val="00BA4C39"/>
    <w:rsid w:val="00BB685B"/>
    <w:rsid w:val="00BC317E"/>
    <w:rsid w:val="00C142C3"/>
    <w:rsid w:val="00C97BF9"/>
    <w:rsid w:val="00CB5C03"/>
    <w:rsid w:val="00CB643E"/>
    <w:rsid w:val="00CD2E63"/>
    <w:rsid w:val="00D17FF2"/>
    <w:rsid w:val="00D26B0A"/>
    <w:rsid w:val="00D50913"/>
    <w:rsid w:val="00D56688"/>
    <w:rsid w:val="00D72DFB"/>
    <w:rsid w:val="00D75AD6"/>
    <w:rsid w:val="00D933F0"/>
    <w:rsid w:val="00D94E11"/>
    <w:rsid w:val="00DE2AB5"/>
    <w:rsid w:val="00E076BF"/>
    <w:rsid w:val="00E158CB"/>
    <w:rsid w:val="00E42BA6"/>
    <w:rsid w:val="00E42CFB"/>
    <w:rsid w:val="00E5602E"/>
    <w:rsid w:val="00E57E2A"/>
    <w:rsid w:val="00E856CE"/>
    <w:rsid w:val="00ED55C4"/>
    <w:rsid w:val="00EE4D6F"/>
    <w:rsid w:val="00EF2818"/>
    <w:rsid w:val="00EF2FB2"/>
    <w:rsid w:val="00EF6F17"/>
    <w:rsid w:val="00F20530"/>
    <w:rsid w:val="00F40A43"/>
    <w:rsid w:val="00F7074F"/>
    <w:rsid w:val="00F73F08"/>
    <w:rsid w:val="00F85D8F"/>
    <w:rsid w:val="00FB1E6A"/>
    <w:rsid w:val="00FC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7E0596-13C6-41F3-8315-DA7E1128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158CB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E158CB"/>
    <w:rPr>
      <w:rFonts w:ascii="Segoe UI" w:hAnsi="Segoe UI" w:cs="Times New Roman"/>
      <w:sz w:val="18"/>
    </w:rPr>
  </w:style>
  <w:style w:type="character" w:styleId="a6">
    <w:name w:val="Hyperlink"/>
    <w:uiPriority w:val="99"/>
    <w:rsid w:val="00AB5630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6A12EB"/>
    <w:pPr>
      <w:ind w:left="720"/>
      <w:contextualSpacing/>
    </w:pPr>
  </w:style>
  <w:style w:type="paragraph" w:styleId="a8">
    <w:name w:val="No Spacing"/>
    <w:link w:val="a9"/>
    <w:uiPriority w:val="99"/>
    <w:qFormat/>
    <w:rsid w:val="003720B5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3720B5"/>
    <w:rPr>
      <w:sz w:val="22"/>
      <w:lang w:eastAsia="en-US"/>
    </w:rPr>
  </w:style>
  <w:style w:type="paragraph" w:styleId="aa">
    <w:name w:val="Subtitle"/>
    <w:basedOn w:val="a"/>
    <w:link w:val="ab"/>
    <w:qFormat/>
    <w:locked/>
    <w:rsid w:val="00616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616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3099-CB60-4D1A-9FB3-796A096B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62</cp:revision>
  <cp:lastPrinted>2017-06-01T07:28:00Z</cp:lastPrinted>
  <dcterms:created xsi:type="dcterms:W3CDTF">2016-12-08T06:11:00Z</dcterms:created>
  <dcterms:modified xsi:type="dcterms:W3CDTF">2017-06-01T07:29:00Z</dcterms:modified>
</cp:coreProperties>
</file>