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422D" w:rsidRDefault="00B3422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  <w:p w:rsidR="00B3422D" w:rsidRDefault="00B3422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№37</w:t>
                            </w:r>
                          </w:p>
                          <w:p w:rsidR="00B3422D" w:rsidRDefault="00B3422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(341)</w:t>
                            </w:r>
                          </w:p>
                          <w:p w:rsidR="00B3422D" w:rsidRDefault="00B342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B3422D" w:rsidRDefault="00B342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31.10.2018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B3422D" w:rsidRDefault="00B342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B3422D" w:rsidRDefault="00B342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B3422D" w:rsidRDefault="00B3422D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октябрь</w:t>
                      </w:r>
                    </w:p>
                    <w:p w:rsidR="00B3422D" w:rsidRDefault="00B3422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№37</w:t>
                      </w:r>
                    </w:p>
                    <w:p w:rsidR="00B3422D" w:rsidRDefault="00B3422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(341)</w:t>
                      </w:r>
                    </w:p>
                    <w:p w:rsidR="00B3422D" w:rsidRDefault="00B342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B3422D" w:rsidRDefault="00B342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31.10.2018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B3422D" w:rsidRDefault="00B342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B3422D" w:rsidRDefault="00B342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FA421C" w:rsidRDefault="004C0561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  5</w:t>
      </w:r>
      <w:r w:rsidR="008A055F">
        <w:rPr>
          <w:sz w:val="40"/>
          <w:szCs w:val="40"/>
        </w:rPr>
        <w:t>5</w:t>
      </w:r>
      <w:proofErr w:type="gramEnd"/>
      <w:r w:rsidR="00FE787B">
        <w:rPr>
          <w:sz w:val="40"/>
          <w:szCs w:val="40"/>
        </w:rPr>
        <w:t>листов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center"/>
        <w:rPr>
          <w:b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FA421C" w:rsidRDefault="00FE787B" w:rsidP="00FA421C">
      <w:pPr>
        <w:rPr>
          <w:sz w:val="28"/>
          <w:szCs w:val="28"/>
        </w:rPr>
      </w:pPr>
      <w:r>
        <w:rPr>
          <w:sz w:val="28"/>
          <w:szCs w:val="28"/>
        </w:rPr>
        <w:t xml:space="preserve">1.Постановление администрации </w:t>
      </w:r>
      <w:proofErr w:type="spellStart"/>
      <w:r>
        <w:rPr>
          <w:sz w:val="28"/>
          <w:szCs w:val="28"/>
        </w:rPr>
        <w:t>Евдокимо</w:t>
      </w:r>
      <w:r w:rsidR="004C0561">
        <w:rPr>
          <w:sz w:val="28"/>
          <w:szCs w:val="28"/>
        </w:rPr>
        <w:t>вского</w:t>
      </w:r>
      <w:proofErr w:type="spellEnd"/>
      <w:r w:rsidR="004C0561">
        <w:rPr>
          <w:sz w:val="28"/>
          <w:szCs w:val="28"/>
        </w:rPr>
        <w:t xml:space="preserve"> сельского поселения от 29</w:t>
      </w:r>
      <w:r w:rsidR="008A055F">
        <w:rPr>
          <w:sz w:val="28"/>
          <w:szCs w:val="28"/>
        </w:rPr>
        <w:t>.10</w:t>
      </w:r>
      <w:r w:rsidR="004C0561">
        <w:rPr>
          <w:sz w:val="28"/>
          <w:szCs w:val="28"/>
        </w:rPr>
        <w:t>.2018г № 49 «О внесении изменений в муниципальную программу «Социально-экономическое развитие территории сельского поселения» на 2018-2022 годы (с изменениями от 31.01.2018г №4,</w:t>
      </w:r>
      <w:r w:rsidR="00B3422D">
        <w:rPr>
          <w:sz w:val="28"/>
          <w:szCs w:val="28"/>
        </w:rPr>
        <w:t xml:space="preserve"> </w:t>
      </w:r>
      <w:r w:rsidR="004C0561">
        <w:rPr>
          <w:sz w:val="28"/>
          <w:szCs w:val="28"/>
        </w:rPr>
        <w:t>от 26.02.2018г №12а,</w:t>
      </w:r>
      <w:r w:rsidR="00B3422D">
        <w:rPr>
          <w:sz w:val="28"/>
          <w:szCs w:val="28"/>
        </w:rPr>
        <w:t xml:space="preserve"> </w:t>
      </w:r>
      <w:r w:rsidR="004C0561">
        <w:rPr>
          <w:sz w:val="28"/>
          <w:szCs w:val="28"/>
        </w:rPr>
        <w:t>от 07.03.2018г №</w:t>
      </w:r>
      <w:proofErr w:type="gramStart"/>
      <w:r w:rsidR="004C0561">
        <w:rPr>
          <w:sz w:val="28"/>
          <w:szCs w:val="28"/>
        </w:rPr>
        <w:t>14,от</w:t>
      </w:r>
      <w:proofErr w:type="gramEnd"/>
      <w:r w:rsidR="004C0561">
        <w:rPr>
          <w:sz w:val="28"/>
          <w:szCs w:val="28"/>
        </w:rPr>
        <w:t xml:space="preserve"> 23.04.2018г №21,от 25.05.2018г №28)</w:t>
      </w:r>
    </w:p>
    <w:p w:rsidR="008A055F" w:rsidRDefault="004C0561" w:rsidP="00FA421C">
      <w:pPr>
        <w:rPr>
          <w:sz w:val="28"/>
          <w:szCs w:val="28"/>
        </w:rPr>
      </w:pPr>
      <w:r>
        <w:rPr>
          <w:sz w:val="28"/>
          <w:szCs w:val="28"/>
        </w:rPr>
        <w:t xml:space="preserve">2.Решение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31.10.2018г №42 О внесении изменений в 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15.04.2011года №98 «Об утверждении Положения о бюджетном процессе в </w:t>
      </w:r>
      <w:proofErr w:type="spellStart"/>
      <w:r>
        <w:rPr>
          <w:sz w:val="28"/>
          <w:szCs w:val="28"/>
        </w:rPr>
        <w:t>Евдокимовском</w:t>
      </w:r>
      <w:proofErr w:type="spellEnd"/>
      <w:r>
        <w:rPr>
          <w:sz w:val="28"/>
          <w:szCs w:val="28"/>
        </w:rPr>
        <w:t xml:space="preserve"> муниципальном образовании»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изменениями от 26.06.2013г №15,от 25.06.2014г. №46,от 10.02.2015г. №61,от 27.05.2016г. №98,от 11.07.2017г №141,от 28.02.2018г №22)</w:t>
      </w:r>
    </w:p>
    <w:p w:rsidR="004C0561" w:rsidRDefault="004C0561" w:rsidP="00FA421C">
      <w:pPr>
        <w:rPr>
          <w:sz w:val="28"/>
          <w:szCs w:val="28"/>
        </w:rPr>
      </w:pPr>
      <w:r>
        <w:rPr>
          <w:sz w:val="28"/>
          <w:szCs w:val="28"/>
        </w:rPr>
        <w:t xml:space="preserve">3.Решение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31.10.2018г №43 О внесении изменений в 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28.12.2017г №11 «О бюджете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на 2018 год и на плановый период 2019 и 2020 годов» (с изменениями от 28.02.2018г №26,</w:t>
      </w:r>
      <w:r w:rsidR="00B3422D">
        <w:rPr>
          <w:sz w:val="28"/>
          <w:szCs w:val="28"/>
        </w:rPr>
        <w:t xml:space="preserve"> </w:t>
      </w:r>
      <w:r>
        <w:rPr>
          <w:sz w:val="28"/>
          <w:szCs w:val="28"/>
        </w:rPr>
        <w:t>от 27.04.2018г №28 от 30.05.2018г №33)</w:t>
      </w: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3422D" w:rsidRDefault="00FA421C" w:rsidP="00B3422D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B3422D" w:rsidRPr="00B3422D" w:rsidRDefault="00B3422D" w:rsidP="00B3422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21DFC">
        <w:rPr>
          <w:b/>
          <w:spacing w:val="20"/>
          <w:sz w:val="28"/>
          <w:szCs w:val="28"/>
        </w:rPr>
        <w:lastRenderedPageBreak/>
        <w:t>Иркутская область</w:t>
      </w:r>
    </w:p>
    <w:p w:rsidR="00B3422D" w:rsidRPr="00821DFC" w:rsidRDefault="00B3422D" w:rsidP="00B3422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B3422D" w:rsidRPr="00821DFC" w:rsidRDefault="00B3422D" w:rsidP="00B3422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B3422D" w:rsidRPr="00821DFC" w:rsidRDefault="00B3422D" w:rsidP="00B3422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B3422D" w:rsidRPr="00235E32" w:rsidRDefault="00B3422D" w:rsidP="00B3422D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B3422D" w:rsidRPr="00235E32" w:rsidRDefault="00B3422D" w:rsidP="00B3422D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B3422D" w:rsidRPr="005010EB" w:rsidRDefault="00B3422D" w:rsidP="00B3422D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«29» октября 2018г                                                      №49</w:t>
      </w:r>
    </w:p>
    <w:p w:rsidR="00B3422D" w:rsidRPr="009B1F0E" w:rsidRDefault="00B3422D" w:rsidP="00B342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B3422D" w:rsidRPr="009B1F0E" w:rsidRDefault="00B3422D" w:rsidP="00B342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B3422D" w:rsidRPr="009B1F0E" w:rsidRDefault="00B3422D" w:rsidP="00B342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B3422D" w:rsidRPr="009B1F0E" w:rsidRDefault="00B3422D" w:rsidP="00B342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 xml:space="preserve">поселения» на 2018-2022 </w:t>
      </w:r>
      <w:proofErr w:type="gramStart"/>
      <w:r w:rsidRPr="009B1F0E">
        <w:rPr>
          <w:rFonts w:ascii="Times New Roman" w:hAnsi="Times New Roman"/>
          <w:spacing w:val="20"/>
          <w:szCs w:val="24"/>
        </w:rPr>
        <w:t>годы( с</w:t>
      </w:r>
      <w:proofErr w:type="gramEnd"/>
      <w:r w:rsidRPr="009B1F0E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B3422D" w:rsidRPr="009B1F0E" w:rsidRDefault="00B3422D" w:rsidP="00B3422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9B1F0E">
        <w:rPr>
          <w:rFonts w:ascii="Times New Roman" w:hAnsi="Times New Roman"/>
          <w:spacing w:val="20"/>
          <w:szCs w:val="24"/>
        </w:rPr>
        <w:t>4,от</w:t>
      </w:r>
      <w:proofErr w:type="gramEnd"/>
      <w:r w:rsidRPr="009B1F0E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№28)</w:t>
      </w:r>
    </w:p>
    <w:p w:rsidR="00B3422D" w:rsidRPr="009B1F0E" w:rsidRDefault="00B3422D" w:rsidP="00B3422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Cs w:val="24"/>
        </w:rPr>
      </w:pPr>
    </w:p>
    <w:p w:rsidR="00B3422D" w:rsidRPr="009B1F0E" w:rsidRDefault="00B3422D" w:rsidP="00B3422D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9B1F0E">
        <w:t xml:space="preserve">В соответствии с Федеральным </w:t>
      </w:r>
      <w:hyperlink r:id="rId7" w:history="1">
        <w:r w:rsidRPr="009B1F0E">
          <w:rPr>
            <w:rStyle w:val="a9"/>
            <w:color w:val="000000"/>
          </w:rPr>
          <w:t>законом</w:t>
        </w:r>
      </w:hyperlink>
      <w:r w:rsidRPr="009B1F0E">
        <w:t xml:space="preserve"> от 06.10.2003 года №131-ФЗ «Об общих принципах организации местного самоуправления в Российской Федерации», </w:t>
      </w:r>
      <w:r w:rsidRPr="009B1F0E">
        <w:rPr>
          <w:color w:val="000000"/>
        </w:rPr>
        <w:t xml:space="preserve">Постановлением администрации </w:t>
      </w:r>
      <w:proofErr w:type="spellStart"/>
      <w:r w:rsidRPr="009B1F0E">
        <w:rPr>
          <w:color w:val="000000"/>
        </w:rPr>
        <w:t>Евдокимовского</w:t>
      </w:r>
      <w:proofErr w:type="spellEnd"/>
      <w:r w:rsidRPr="009B1F0E">
        <w:rPr>
          <w:color w:val="000000"/>
        </w:rPr>
        <w:t xml:space="preserve"> сельского поселения от 31 декабря 2015 года №43 «</w:t>
      </w:r>
      <w:r w:rsidRPr="009B1F0E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9B1F0E">
        <w:rPr>
          <w:b/>
          <w:bCs/>
        </w:rPr>
        <w:t>»,</w:t>
      </w:r>
      <w:r w:rsidRPr="009B1F0E">
        <w:t xml:space="preserve"> р</w:t>
      </w:r>
      <w:r w:rsidRPr="009B1F0E">
        <w:rPr>
          <w:color w:val="000000"/>
        </w:rPr>
        <w:t xml:space="preserve">уководствуясь статьёй 24 Устава </w:t>
      </w:r>
      <w:proofErr w:type="spellStart"/>
      <w:r w:rsidRPr="009B1F0E">
        <w:rPr>
          <w:color w:val="000000"/>
        </w:rPr>
        <w:t>Евдокимовского</w:t>
      </w:r>
      <w:proofErr w:type="spellEnd"/>
      <w:r w:rsidRPr="009B1F0E">
        <w:rPr>
          <w:color w:val="000000"/>
        </w:rPr>
        <w:t xml:space="preserve"> муниципального образования</w:t>
      </w:r>
    </w:p>
    <w:p w:rsidR="00B3422D" w:rsidRPr="005010EB" w:rsidRDefault="00B3422D" w:rsidP="00B342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B3422D" w:rsidRPr="009B1F0E" w:rsidRDefault="00B3422D" w:rsidP="00B3422D">
      <w:pPr>
        <w:pStyle w:val="a5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zCs w:val="24"/>
        </w:rPr>
        <w:t>1.</w:t>
      </w:r>
      <w:proofErr w:type="gramStart"/>
      <w:r w:rsidRPr="009B1F0E">
        <w:rPr>
          <w:rFonts w:ascii="Times New Roman" w:hAnsi="Times New Roman"/>
          <w:szCs w:val="24"/>
        </w:rPr>
        <w:t>Внести  в</w:t>
      </w:r>
      <w:proofErr w:type="gramEnd"/>
      <w:r w:rsidRPr="009B1F0E">
        <w:rPr>
          <w:rFonts w:ascii="Times New Roman" w:hAnsi="Times New Roman"/>
          <w:szCs w:val="24"/>
        </w:rPr>
        <w:t xml:space="preserve"> муниципальную программу  «Социально-экономическое развитие территории сельского поселения» на 2018 – 2022 годы», утвержденную постановлением Администрации </w:t>
      </w:r>
      <w:proofErr w:type="spellStart"/>
      <w:r w:rsidRPr="009B1F0E">
        <w:rPr>
          <w:rFonts w:ascii="Times New Roman" w:hAnsi="Times New Roman"/>
          <w:szCs w:val="24"/>
        </w:rPr>
        <w:t>Евдокимовского</w:t>
      </w:r>
      <w:proofErr w:type="spellEnd"/>
      <w:r w:rsidRPr="009B1F0E">
        <w:rPr>
          <w:rFonts w:ascii="Times New Roman" w:hAnsi="Times New Roman"/>
          <w:szCs w:val="24"/>
        </w:rPr>
        <w:t xml:space="preserve"> сельского поселения 15 ноября 2017 года №61 ( с изменениями</w:t>
      </w:r>
      <w:r w:rsidRPr="009B1F0E">
        <w:rPr>
          <w:rFonts w:ascii="Times New Roman" w:hAnsi="Times New Roman"/>
          <w:spacing w:val="20"/>
          <w:szCs w:val="24"/>
        </w:rPr>
        <w:t xml:space="preserve"> от 31.01.2018г №4,от 26.02.2018г №12а,от 07.03.2018г №14,от 23.04.2018г №21, от 25.05.2018г №28) изменения,(далее-программа):</w:t>
      </w:r>
    </w:p>
    <w:p w:rsidR="00B3422D" w:rsidRPr="009B1F0E" w:rsidRDefault="00B3422D" w:rsidP="00B3422D">
      <w:pPr>
        <w:pStyle w:val="a5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9B1F0E">
        <w:rPr>
          <w:rFonts w:ascii="Times New Roman" w:hAnsi="Times New Roman"/>
          <w:spacing w:val="20"/>
          <w:szCs w:val="24"/>
        </w:rPr>
        <w:t>1.</w:t>
      </w:r>
      <w:proofErr w:type="gramStart"/>
      <w:r w:rsidRPr="009B1F0E">
        <w:rPr>
          <w:rFonts w:ascii="Times New Roman" w:hAnsi="Times New Roman"/>
          <w:spacing w:val="20"/>
          <w:szCs w:val="24"/>
        </w:rPr>
        <w:t>1.Строку</w:t>
      </w:r>
      <w:proofErr w:type="gramEnd"/>
      <w:r w:rsidRPr="009B1F0E">
        <w:rPr>
          <w:rFonts w:ascii="Times New Roman" w:hAnsi="Times New Roman"/>
          <w:spacing w:val="20"/>
          <w:szCs w:val="24"/>
        </w:rPr>
        <w:t xml:space="preserve"> «Ресурсное обеспечение муниципальной программы» паспорта программы изложить в следующей редакции:</w:t>
      </w:r>
    </w:p>
    <w:p w:rsidR="00B3422D" w:rsidRDefault="00B3422D" w:rsidP="00B3422D">
      <w:pPr>
        <w:pStyle w:val="ConsPlusNonformat"/>
        <w:ind w:firstLine="709"/>
        <w:jc w:val="right"/>
        <w:rPr>
          <w:sz w:val="22"/>
          <w:szCs w:val="22"/>
        </w:rPr>
      </w:pPr>
    </w:p>
    <w:p w:rsidR="00B3422D" w:rsidRPr="00CD212F" w:rsidRDefault="00B3422D" w:rsidP="00B342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94"/>
      <w:bookmarkEnd w:id="0"/>
      <w:r w:rsidRPr="00CD212F">
        <w:rPr>
          <w:sz w:val="28"/>
          <w:szCs w:val="28"/>
        </w:rPr>
        <w:t>ПАСПОРТ МУНИЦИПАЛЬНОЙ ПРОГРАММЫ «СОЦИАЛЬНО-ЭКОНОМИЧЕСКОЕ РАЗВИТИЕ ТЕРРИТОРИИ ЕВДОКИМОВСКОГО СЕЛЬСКОГО ПОСЕЛЕНИЯ» НА 2018-2022гг</w:t>
      </w:r>
      <w:r>
        <w:rPr>
          <w:sz w:val="28"/>
          <w:szCs w:val="28"/>
        </w:rPr>
        <w:t>.</w:t>
      </w:r>
      <w:r w:rsidRPr="00CD212F">
        <w:rPr>
          <w:sz w:val="28"/>
          <w:szCs w:val="28"/>
        </w:rPr>
        <w:t>»</w:t>
      </w:r>
    </w:p>
    <w:p w:rsidR="00B3422D" w:rsidRPr="00CD212F" w:rsidRDefault="00B3422D" w:rsidP="00B3422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212F">
        <w:rPr>
          <w:sz w:val="28"/>
          <w:szCs w:val="28"/>
        </w:rPr>
        <w:t>(далее – муниципальная программа)</w:t>
      </w:r>
    </w:p>
    <w:p w:rsidR="00B3422D" w:rsidRPr="00CD212F" w:rsidRDefault="00B3422D" w:rsidP="00B3422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6421"/>
      </w:tblGrid>
      <w:tr w:rsidR="00B3422D" w:rsidRPr="00CD212F" w:rsidTr="00B3422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«Социально-экономическое развитие территории сельского поселения» на 2018-2022гг.»</w:t>
            </w:r>
          </w:p>
        </w:tc>
      </w:tr>
      <w:tr w:rsidR="00B3422D" w:rsidRPr="00CD212F" w:rsidTr="00B34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</w:tc>
      </w:tr>
      <w:tr w:rsidR="00B3422D" w:rsidRPr="00CD212F" w:rsidTr="00B34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</w:tc>
      </w:tr>
      <w:tr w:rsidR="00B3422D" w:rsidRPr="00CD212F" w:rsidTr="00B3422D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поселения, МКУК «КДЦ с. </w:t>
            </w:r>
            <w:proofErr w:type="spellStart"/>
            <w:r w:rsidRPr="009B1F0E">
              <w:t>Бадар</w:t>
            </w:r>
            <w:proofErr w:type="spellEnd"/>
            <w:r w:rsidRPr="009B1F0E">
              <w:t xml:space="preserve">», МКУК «КДЦ п. </w:t>
            </w:r>
            <w:proofErr w:type="spellStart"/>
            <w:r w:rsidRPr="009B1F0E">
              <w:t>Евдокимовский</w:t>
            </w:r>
            <w:proofErr w:type="spellEnd"/>
            <w:r w:rsidRPr="009B1F0E">
              <w:t>»</w:t>
            </w:r>
          </w:p>
        </w:tc>
      </w:tr>
      <w:tr w:rsidR="00B3422D" w:rsidRPr="00CD212F" w:rsidTr="00B3422D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r w:rsidRPr="009B1F0E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B3422D" w:rsidRPr="00CD212F" w:rsidTr="00B34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uppressAutoHyphens/>
            </w:pPr>
            <w:r w:rsidRPr="009B1F0E">
              <w:t xml:space="preserve">1. Осуществление эффективной муниципальной политики в </w:t>
            </w:r>
            <w:proofErr w:type="spellStart"/>
            <w:r w:rsidRPr="009B1F0E">
              <w:t>Евдокимовском</w:t>
            </w:r>
            <w:proofErr w:type="spellEnd"/>
            <w:r w:rsidRPr="009B1F0E">
              <w:t xml:space="preserve"> сельском поселении;</w:t>
            </w:r>
          </w:p>
          <w:p w:rsidR="00B3422D" w:rsidRPr="009B1F0E" w:rsidRDefault="00B3422D" w:rsidP="00B3422D">
            <w:pPr>
              <w:suppressAutoHyphens/>
            </w:pPr>
            <w:r w:rsidRPr="009B1F0E">
              <w:t xml:space="preserve"> 2. Повышение эффективности бюджетных расходов в </w:t>
            </w:r>
            <w:proofErr w:type="spellStart"/>
            <w:r w:rsidRPr="009B1F0E">
              <w:t>Евдокимовском</w:t>
            </w:r>
            <w:proofErr w:type="spellEnd"/>
            <w:r w:rsidRPr="009B1F0E">
              <w:t xml:space="preserve"> сельском поселении;</w:t>
            </w:r>
          </w:p>
          <w:p w:rsidR="00B3422D" w:rsidRPr="009B1F0E" w:rsidRDefault="00B3422D" w:rsidP="00B3422D">
            <w:pPr>
              <w:suppressAutoHyphens/>
            </w:pPr>
            <w:r w:rsidRPr="009B1F0E">
              <w:t>3. Создание комфортных и качественных условий проживания населения;</w:t>
            </w:r>
          </w:p>
          <w:p w:rsidR="00B3422D" w:rsidRPr="009B1F0E" w:rsidRDefault="00B3422D" w:rsidP="00B3422D">
            <w:pPr>
              <w:suppressAutoHyphens/>
              <w:rPr>
                <w:color w:val="000000"/>
              </w:rPr>
            </w:pPr>
            <w:r w:rsidRPr="009B1F0E">
              <w:t xml:space="preserve">4. Создание условий для обеспечения развития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B3422D" w:rsidRPr="009B1F0E" w:rsidRDefault="00B3422D" w:rsidP="00B3422D">
            <w:pPr>
              <w:suppressAutoHyphens/>
            </w:pPr>
            <w:r w:rsidRPr="009B1F0E">
      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B3422D" w:rsidRPr="009B1F0E" w:rsidRDefault="00B3422D" w:rsidP="00B3422D">
            <w:pPr>
              <w:suppressAutoHyphens/>
            </w:pPr>
            <w:r w:rsidRPr="009B1F0E"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</w:tc>
      </w:tr>
      <w:tr w:rsidR="00B3422D" w:rsidRPr="00CD212F" w:rsidTr="00B3422D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2018-2022гг</w:t>
            </w:r>
          </w:p>
        </w:tc>
      </w:tr>
      <w:tr w:rsidR="00B3422D" w:rsidRPr="00CD212F" w:rsidTr="00B34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-прирост поступлений налоговых доходов в местные бюджеты к предыдущему году (в нормативах текущего года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-сокращение количества пожаров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-доля населения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422D" w:rsidRPr="00CD212F" w:rsidTr="00B34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1. Обеспечение деятельности главы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 и администрации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2. Повышение эффективности бюджетных расходов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left="-62" w:firstLine="88"/>
            </w:pPr>
            <w:r w:rsidRPr="009B1F0E">
              <w:t xml:space="preserve">3. Развитие инфраструктуры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left="-62" w:firstLine="88"/>
            </w:pPr>
            <w:r w:rsidRPr="009B1F0E">
              <w:t xml:space="preserve">4. Обеспечение комплексного пространственного и территориального развития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5. Обеспечение комплексных мер безопасности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left="-62" w:firstLine="88"/>
            </w:pPr>
            <w:r w:rsidRPr="009B1F0E">
              <w:t xml:space="preserve">6. Развитие сферы культуры и спорта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</w:tc>
      </w:tr>
      <w:tr w:rsidR="00B3422D" w:rsidRPr="00CD212F" w:rsidTr="00B34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Предполагаемый общий объем финансирования муниципальной программы составляет:118672,8 тыс. руб. 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в том числе: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2018 – </w:t>
            </w:r>
            <w:r>
              <w:t>72467</w:t>
            </w:r>
            <w:r w:rsidRPr="009B1F0E">
              <w:t>,7тыс.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2019г- 8350,5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2020г- 8199,5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2021г- 13887,2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2022г- 15767,9 тыс. руб.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Объем финансирования за счет средств бюджета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 составляет 62004,6 тыс. руб. в том числе: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2018г- 16322,6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2019г- 8223,4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2020г- 8067,5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2021г- 13755,2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2022г- 15635,9 тыс. руб.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Прогнозный объем финансирования за счет средств областного бюджета составляет 55374,6 тыс. руб., в том числе: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2018г- 55371,8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2019г- 0,7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2020г- 0,7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2021г- 0,7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2022г- 0,7 тыс. руб.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Прогнозный объем финансирования за счет средств федерального бюджета составляет 1293,6 тыс. руб., в том числе: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2018г- 773,3тыс.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2019г- 126,4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2020г- 131,3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2021г- 131,3 тыс. руб.;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2022г- 131,3тыс. руб.</w:t>
            </w:r>
          </w:p>
        </w:tc>
      </w:tr>
      <w:tr w:rsidR="00B3422D" w:rsidRPr="00CD212F" w:rsidTr="00B34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1F0E">
              <w:t xml:space="preserve">-повышение качества предоставляемых услуг администрацией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t>-эффективное использование местного бюджета;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rPr>
                <w:bCs/>
              </w:rPr>
              <w:t>-увеличение собственных доходов местного бюджета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B1F0E">
              <w:t>- обеспечение безопасности населения;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t>-сохранение и развитие транспортной инфраструктуры;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t>-улучшение санитарного и экологического состояния поселения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t>-формирование у населения здорового образа жизни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9B1F0E">
              <w:rPr>
                <w:bCs/>
              </w:rPr>
              <w:t>-повышение качества и уровня жизни населения, его   занятости.</w:t>
            </w:r>
          </w:p>
        </w:tc>
      </w:tr>
    </w:tbl>
    <w:p w:rsidR="00B3422D" w:rsidRDefault="00B3422D" w:rsidP="00B3422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B3422D" w:rsidRPr="009B1F0E" w:rsidRDefault="00B3422D" w:rsidP="00B3422D">
      <w:pPr>
        <w:widowControl w:val="0"/>
        <w:autoSpaceDE w:val="0"/>
        <w:autoSpaceDN w:val="0"/>
        <w:adjustRightInd w:val="0"/>
      </w:pPr>
      <w:r w:rsidRPr="009B1F0E">
        <w:t>1.</w:t>
      </w:r>
      <w:proofErr w:type="gramStart"/>
      <w:r w:rsidRPr="009B1F0E">
        <w:t>2.Приложение</w:t>
      </w:r>
      <w:proofErr w:type="gramEnd"/>
      <w:r w:rsidRPr="009B1F0E">
        <w:t xml:space="preserve"> №3, к муниципальной программе изложить в следующей</w:t>
      </w:r>
      <w:r>
        <w:t xml:space="preserve"> редакции:</w:t>
      </w:r>
    </w:p>
    <w:p w:rsidR="00B3422D" w:rsidRDefault="00B3422D" w:rsidP="00B3422D">
      <w:pPr>
        <w:widowControl w:val="0"/>
        <w:tabs>
          <w:tab w:val="left" w:pos="6148"/>
        </w:tabs>
        <w:autoSpaceDE w:val="0"/>
        <w:autoSpaceDN w:val="0"/>
        <w:adjustRightInd w:val="0"/>
        <w:sectPr w:rsidR="00B3422D" w:rsidSect="00B3422D">
          <w:footerReference w:type="default" r:id="rId8"/>
          <w:pgSz w:w="11906" w:h="16838"/>
          <w:pgMar w:top="1134" w:right="850" w:bottom="1134" w:left="1701" w:header="709" w:footer="431" w:gutter="0"/>
          <w:cols w:space="708"/>
          <w:docGrid w:linePitch="360"/>
        </w:sectPr>
      </w:pPr>
    </w:p>
    <w:p w:rsidR="00B3422D" w:rsidRPr="005A2A39" w:rsidRDefault="00B3422D" w:rsidP="00B3422D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</w:t>
      </w:r>
    </w:p>
    <w:p w:rsidR="00B3422D" w:rsidRPr="005A2A39" w:rsidRDefault="00B3422D" w:rsidP="00B3422D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B3422D" w:rsidRPr="003E2312" w:rsidRDefault="00B3422D" w:rsidP="00B3422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B3422D" w:rsidRPr="008732AA" w:rsidRDefault="00B3422D" w:rsidP="00B3422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2AA">
        <w:rPr>
          <w:b/>
        </w:rPr>
        <w:t xml:space="preserve">РЕСУРСНОЕ ОБЕСПЕЧЕНИЕ </w:t>
      </w:r>
    </w:p>
    <w:p w:rsidR="00B3422D" w:rsidRPr="008732AA" w:rsidRDefault="00B3422D" w:rsidP="00B3422D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B3422D" w:rsidRPr="008732AA" w:rsidRDefault="00B3422D" w:rsidP="00B3422D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>за счет всех источников финансирования</w:t>
      </w: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3422D" w:rsidRPr="009B1F0E" w:rsidTr="00B3422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B3422D" w:rsidRPr="009B1F0E" w:rsidTr="00B3422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72467,7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8350,5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8199,5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13887,2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15767,9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118672,8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rPr>
                <w:b/>
              </w:rPr>
              <w:t>16322,6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rPr>
                <w:b/>
              </w:rPr>
              <w:t>8223,4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rPr>
                <w:b/>
              </w:rPr>
              <w:t>8067,5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rPr>
                <w:b/>
              </w:rPr>
              <w:t>13755,2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rPr>
                <w:b/>
              </w:rPr>
              <w:t>15635,9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rPr>
                <w:b/>
              </w:rPr>
              <w:t>62004,6</w:t>
            </w:r>
          </w:p>
        </w:tc>
      </w:tr>
      <w:tr w:rsidR="00B3422D" w:rsidRPr="009B1F0E" w:rsidTr="00B3422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55374,6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1293,6</w:t>
            </w:r>
          </w:p>
        </w:tc>
      </w:tr>
      <w:tr w:rsidR="00B3422D" w:rsidRPr="009B1F0E" w:rsidTr="00B3422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7209,5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4797,3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4802,2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4907,8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6058,6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27775,4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7083,7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4670,2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4670,2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4775,8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5926,6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27126,5</w:t>
            </w:r>
          </w:p>
        </w:tc>
      </w:tr>
      <w:tr w:rsidR="00B3422D" w:rsidRPr="009B1F0E" w:rsidTr="00B3422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645,4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3642,5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2284,5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2289,4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3086,3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3244,2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14546,9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3516,7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2157,4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2157,4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2954,3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3112,2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13898,0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645,4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1.2.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Управление муниципальным долгом 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367,9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1766,5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367,9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206,0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412,4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574,2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1766,5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0,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1.5.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F0E">
              <w:rPr>
                <w:b/>
              </w:rPr>
              <w:t>10,0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10,0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9B1F0E">
              <w:rPr>
                <w:b/>
              </w:rPr>
              <w:t>3189,1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11412,0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3189,1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2302,8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1396,1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2221,2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11412,0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outlineLvl w:val="0"/>
              <w:rPr>
                <w:b/>
              </w:rPr>
            </w:pPr>
            <w:r w:rsidRPr="009B1F0E">
              <w:rPr>
                <w:b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146,0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outlineLvl w:val="0"/>
            </w:pPr>
            <w:r w:rsidRPr="009B1F0E"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146,0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146,0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66,5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146,0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2876,0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69258,8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2876,0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2397,6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14448,0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54810,8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8838,4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1923,0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1945,6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1356,2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1188,5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8838,4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3.2.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1280,9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746,3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1280,9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773,6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1546,9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773,6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674,4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1448,9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98,0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2879,8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54712,8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Подпрограмма 4.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856,7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534,8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321,9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856,7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  <w:rPr>
                <w:b/>
              </w:rPr>
            </w:pPr>
            <w:r w:rsidRPr="009B1F0E">
              <w:rPr>
                <w:b/>
              </w:rPr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360,0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jc w:val="center"/>
            </w:pPr>
            <w:r w:rsidRPr="009B1F0E"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360,0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496,7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354,8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141,9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496,7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lastRenderedPageBreak/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  <w:bCs/>
                <w:color w:val="000000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  <w:bCs/>
                <w:color w:val="000000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289,0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281,2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highlight w:val="yellow"/>
              </w:rPr>
            </w:pPr>
            <w:r w:rsidRPr="009B1F0E">
              <w:t>7,8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  <w:bCs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  <w:bCs/>
                <w:color w:val="000000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286,0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135,1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278,2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Основное мероприятие 5.2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1,5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1,5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lastRenderedPageBreak/>
              <w:t>Основное мероприятие 5.3.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1,5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1,5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B3422D" w:rsidRPr="009B1F0E" w:rsidTr="00B3422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5128,7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6789,2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20346,9</w:t>
            </w:r>
          </w:p>
        </w:tc>
      </w:tr>
      <w:tr w:rsidR="00B3422D" w:rsidRPr="009B1F0E" w:rsidTr="00B342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3928,0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5357,1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6789,2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19146,2</w:t>
            </w:r>
          </w:p>
        </w:tc>
      </w:tr>
      <w:tr w:rsidR="00B3422D" w:rsidRPr="009B1F0E" w:rsidTr="00B342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</w:tr>
      <w:tr w:rsidR="00B3422D" w:rsidRPr="009B1F0E" w:rsidTr="00B342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B3422D" w:rsidRPr="009B1F0E" w:rsidTr="00B342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5128,7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6601,7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19971,9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3928,0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1625,2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1446,7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5169,6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6601,7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18771,2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552,5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мероприятие. 6.2.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375,0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375,0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B3422D" w:rsidRPr="009B1F0E" w:rsidTr="00B342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B1F0E" w:rsidRDefault="00B3422D" w:rsidP="00B3422D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B3422D" w:rsidRPr="009B1F0E" w:rsidRDefault="00B3422D" w:rsidP="00B3422D">
      <w:pPr>
        <w:widowControl w:val="0"/>
        <w:autoSpaceDE w:val="0"/>
        <w:autoSpaceDN w:val="0"/>
        <w:adjustRightInd w:val="0"/>
        <w:jc w:val="right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</w:p>
    <w:p w:rsidR="00B3422D" w:rsidRDefault="00B3422D" w:rsidP="00B3422D">
      <w:pPr>
        <w:widowControl w:val="0"/>
        <w:autoSpaceDE w:val="0"/>
        <w:autoSpaceDN w:val="0"/>
        <w:adjustRightInd w:val="0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Pr="009B1F0E" w:rsidRDefault="00B3422D" w:rsidP="00B3422D">
      <w:pPr>
        <w:widowControl w:val="0"/>
        <w:autoSpaceDE w:val="0"/>
        <w:autoSpaceDN w:val="0"/>
        <w:adjustRightInd w:val="0"/>
      </w:pPr>
      <w:r w:rsidRPr="009B1F0E">
        <w:t>1.</w:t>
      </w:r>
      <w:proofErr w:type="gramStart"/>
      <w:r w:rsidRPr="009B1F0E">
        <w:t>3.Приложение</w:t>
      </w:r>
      <w:proofErr w:type="gramEnd"/>
      <w:r w:rsidRPr="009B1F0E">
        <w:t xml:space="preserve"> №4, к муниципальной программе изложить в следующей редакции :</w:t>
      </w:r>
    </w:p>
    <w:p w:rsidR="00B3422D" w:rsidRDefault="00B3422D" w:rsidP="00B342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</w:p>
    <w:p w:rsidR="00B3422D" w:rsidRPr="005A2A39" w:rsidRDefault="00B3422D" w:rsidP="00B3422D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B3422D" w:rsidRPr="005A2A39" w:rsidRDefault="00B3422D" w:rsidP="00B3422D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B3422D" w:rsidRPr="003E2312" w:rsidRDefault="00B3422D" w:rsidP="00B3422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B3422D" w:rsidRPr="003E2312" w:rsidRDefault="00B3422D" w:rsidP="00B3422D">
      <w:pPr>
        <w:widowControl w:val="0"/>
        <w:autoSpaceDE w:val="0"/>
        <w:autoSpaceDN w:val="0"/>
        <w:adjustRightInd w:val="0"/>
        <w:jc w:val="right"/>
      </w:pPr>
    </w:p>
    <w:p w:rsidR="00B3422D" w:rsidRPr="005A2A39" w:rsidRDefault="00B3422D" w:rsidP="00B3422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  <w:r w:rsidRPr="005A2A39">
        <w:rPr>
          <w:b/>
        </w:rPr>
        <w:t xml:space="preserve"> </w:t>
      </w:r>
    </w:p>
    <w:p w:rsidR="00B3422D" w:rsidRPr="003E2312" w:rsidRDefault="00B3422D" w:rsidP="00B3422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B3422D" w:rsidRDefault="00B3422D" w:rsidP="00B3422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</w:p>
    <w:tbl>
      <w:tblPr>
        <w:tblW w:w="15876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2268"/>
        <w:gridCol w:w="3262"/>
        <w:gridCol w:w="987"/>
        <w:gridCol w:w="1134"/>
        <w:gridCol w:w="1134"/>
        <w:gridCol w:w="1276"/>
        <w:gridCol w:w="1134"/>
        <w:gridCol w:w="1276"/>
      </w:tblGrid>
      <w:tr w:rsidR="00B3422D" w:rsidRPr="005A2A39" w:rsidTr="00B3422D">
        <w:trPr>
          <w:trHeight w:val="83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5A2A39"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5A2A39">
              <w:t>Ответственный исполнитель, соисполнители, участники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5A2A39">
              <w:t>Источники финансирования</w:t>
            </w:r>
          </w:p>
        </w:tc>
        <w:tc>
          <w:tcPr>
            <w:tcW w:w="2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Расходы (тыс. руб.), годы</w:t>
            </w:r>
          </w:p>
        </w:tc>
      </w:tr>
      <w:tr w:rsidR="00B3422D" w:rsidRPr="005A2A39" w:rsidTr="00B3422D">
        <w:trPr>
          <w:trHeight w:val="329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2018г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2019г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2020г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2021г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всего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8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2A39">
              <w:rPr>
                <w:b/>
              </w:rPr>
              <w:t>Программа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2A39">
              <w:rPr>
                <w:b/>
              </w:rPr>
              <w:t>«Социально-экономическое развитие территории сельского поселения</w:t>
            </w:r>
            <w:r>
              <w:rPr>
                <w:b/>
              </w:rPr>
              <w:t>» на 2018-2022гг.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5A2A39"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2A39">
              <w:rPr>
                <w:b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72467,7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8350,5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13887,2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15767,9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118672,8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5A2A39">
              <w:t>Местный бюджет (далее – МБ)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16322,6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8223,4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8067,5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13755,2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15635,9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62004,6</w:t>
            </w:r>
          </w:p>
        </w:tc>
      </w:tr>
      <w:tr w:rsidR="00B3422D" w:rsidRPr="005A2A39" w:rsidTr="00B3422D">
        <w:trPr>
          <w:trHeight w:val="559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5A2A39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5A2A39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>
              <w:t>55371,8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  <w: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  <w: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  <w: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>
              <w:t>55374,6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5A2A39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>
              <w:t>773,3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>
              <w:t>126,4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>
              <w:t>1293,6</w:t>
            </w:r>
          </w:p>
        </w:tc>
      </w:tr>
      <w:tr w:rsidR="00B3422D" w:rsidRPr="005A2A39" w:rsidTr="00B3422D">
        <w:trPr>
          <w:trHeight w:val="853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5A2A39">
              <w:t>Иные источники, предусмотренные в местном бюджете (далее - ИИ) - при наличии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jc w:val="center"/>
            </w:pPr>
            <w:r w:rsidRPr="005A2A39">
              <w:t>0</w:t>
            </w:r>
          </w:p>
        </w:tc>
      </w:tr>
      <w:tr w:rsidR="00B3422D" w:rsidRPr="0018783D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94487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4487">
              <w:rPr>
                <w:b/>
              </w:rPr>
              <w:t>Подпрограмма 1</w:t>
            </w:r>
            <w:r>
              <w:rPr>
                <w:b/>
              </w:rPr>
              <w:t>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94487">
              <w:rPr>
                <w:i/>
                <w:color w:val="000000"/>
              </w:rPr>
              <w:t>«</w:t>
            </w:r>
            <w:r w:rsidRPr="00A94487">
              <w:rPr>
                <w:b/>
              </w:rPr>
              <w:t>Обеспечение деятельности</w:t>
            </w:r>
            <w:r>
              <w:rPr>
                <w:b/>
              </w:rPr>
              <w:t xml:space="preserve"> главы </w:t>
            </w:r>
            <w:proofErr w:type="spellStart"/>
            <w:r>
              <w:rPr>
                <w:b/>
              </w:rPr>
              <w:t>Евдокимовского</w:t>
            </w:r>
            <w:proofErr w:type="spellEnd"/>
            <w:r w:rsidRPr="005A2A39">
              <w:rPr>
                <w:b/>
              </w:rPr>
              <w:t xml:space="preserve"> сельского посел</w:t>
            </w:r>
            <w:r>
              <w:rPr>
                <w:b/>
              </w:rPr>
              <w:t xml:space="preserve">ения и Администрации </w:t>
            </w:r>
            <w:proofErr w:type="spellStart"/>
            <w:r>
              <w:rPr>
                <w:b/>
              </w:rPr>
              <w:t>Евдокимовского</w:t>
            </w:r>
            <w:proofErr w:type="spellEnd"/>
            <w:r>
              <w:rPr>
                <w:b/>
              </w:rPr>
              <w:t xml:space="preserve">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сельского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18783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18783D">
              <w:rPr>
                <w:b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7209,5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4797,3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4802,2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4907,8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6058,6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27775,4</w:t>
            </w:r>
          </w:p>
        </w:tc>
      </w:tr>
      <w:tr w:rsidR="00B3422D" w:rsidRPr="00044A27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7083,7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4670,2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4670,2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4775,8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5926,6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27126,5</w:t>
            </w:r>
          </w:p>
        </w:tc>
      </w:tr>
      <w:tr w:rsidR="00B3422D" w:rsidRPr="005A2A39" w:rsidTr="00B3422D">
        <w:trPr>
          <w:trHeight w:val="120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  <w: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  <w: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  <w: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  <w: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  <w:r>
              <w:t>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>
              <w:t>3,5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>
              <w:t>125,1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>
              <w:t>126,4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>
              <w:t>645,4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A20C6C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D01374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01374">
              <w:rPr>
                <w:b/>
                <w:u w:val="single"/>
              </w:rPr>
              <w:t>Основное мероприятие 1.1</w:t>
            </w:r>
            <w:r>
              <w:rPr>
                <w:b/>
                <w:u w:val="single"/>
              </w:rPr>
              <w:t>.</w:t>
            </w:r>
          </w:p>
          <w:p w:rsidR="00B3422D" w:rsidRPr="009655B8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5A2A39">
              <w:rPr>
                <w:i/>
                <w:color w:val="000000"/>
              </w:rPr>
              <w:t>«</w:t>
            </w:r>
            <w:r w:rsidRPr="00D01374">
              <w:t>Обеспечение де</w:t>
            </w:r>
            <w:r>
              <w:t xml:space="preserve">ятельности главы </w:t>
            </w:r>
            <w:r w:rsidRPr="00D01374">
              <w:t>сельского поселени</w:t>
            </w:r>
            <w:r>
              <w:t>я и администрации сельского поселения</w:t>
            </w:r>
            <w:r w:rsidRPr="00D01374">
              <w:t>»</w:t>
            </w:r>
            <w: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18783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18783D"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3642,5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2284,5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2289,4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3086,3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3244,2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14546,9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3516,7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2157,4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2157,4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2954,3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3112,2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13898,0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3,5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126,4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645,4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044A27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D01374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01374">
              <w:rPr>
                <w:b/>
                <w:u w:val="single"/>
              </w:rPr>
              <w:t>Основное мероприятие 1.2</w:t>
            </w:r>
            <w:r>
              <w:rPr>
                <w:b/>
                <w:u w:val="single"/>
              </w:rPr>
              <w:t>.</w:t>
            </w:r>
          </w:p>
          <w:p w:rsidR="00B3422D" w:rsidRPr="009655B8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9655B8">
              <w:lastRenderedPageBreak/>
              <w:t>Управление муниципальным долгом</w:t>
            </w:r>
            <w:r>
              <w:t xml:space="preserve"> </w:t>
            </w:r>
            <w:r w:rsidRPr="009655B8">
              <w:t xml:space="preserve"> сельского поселения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 xml:space="preserve"> </w:t>
            </w:r>
            <w:r>
              <w:t xml:space="preserve">Администрация </w:t>
            </w:r>
            <w:proofErr w:type="spellStart"/>
            <w:r>
              <w:lastRenderedPageBreak/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18783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18783D"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10,0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10,0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7C43C3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D01374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01374">
              <w:rPr>
                <w:b/>
                <w:u w:val="single"/>
              </w:rPr>
              <w:t>Основное мероприятие 1.3</w:t>
            </w:r>
            <w:r>
              <w:rPr>
                <w:b/>
                <w:u w:val="single"/>
              </w:rPr>
              <w:t>.</w:t>
            </w:r>
          </w:p>
          <w:p w:rsidR="00B3422D" w:rsidRPr="009655B8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>«</w:t>
            </w:r>
            <w:r w:rsidRPr="005A2A39"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t>естного самоуправления сельских  поселений»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18783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18783D"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367,9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206,0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412,4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574,2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1766,5</w:t>
            </w:r>
          </w:p>
        </w:tc>
      </w:tr>
      <w:tr w:rsidR="00B3422D" w:rsidRPr="007C43C3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367,9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206,0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412,4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574,2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1766,5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47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7C43C3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D01374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01374">
              <w:rPr>
                <w:b/>
                <w:u w:val="single"/>
              </w:rPr>
              <w:t>Основное мероприятие 1.4.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поселения.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A2A39"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20C6C">
              <w:rPr>
                <w:bCs/>
                <w:color w:val="000000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20C6C">
              <w:rPr>
                <w:bCs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20C6C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A20C6C">
              <w:rPr>
                <w:b/>
              </w:rPr>
              <w:t>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A20C6C">
              <w:rPr>
                <w:b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A20C6C">
              <w:rPr>
                <w:b/>
              </w:rPr>
              <w:t>30,0</w:t>
            </w:r>
          </w:p>
        </w:tc>
      </w:tr>
      <w:tr w:rsidR="00B3422D" w:rsidRPr="007C43C3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20C6C">
              <w:rPr>
                <w:bCs/>
                <w:color w:val="000000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20C6C">
              <w:rPr>
                <w:bCs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20C6C">
              <w:t>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20C6C"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20C6C">
              <w:t>30,0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7" w:lineRule="atLeast"/>
              <w:jc w:val="center"/>
            </w:pPr>
            <w:r w:rsidRPr="005A2A39">
              <w:t>0</w:t>
            </w:r>
          </w:p>
        </w:tc>
      </w:tr>
      <w:tr w:rsidR="00B3422D" w:rsidRPr="00044A27" w:rsidTr="00B3422D">
        <w:trPr>
          <w:trHeight w:val="178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B6F91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AB6F91">
              <w:rPr>
                <w:b/>
                <w:u w:val="single"/>
              </w:rPr>
              <w:t>Основное мероприятие 1.5</w:t>
            </w:r>
            <w:r>
              <w:rPr>
                <w:b/>
                <w:u w:val="single"/>
              </w:rPr>
              <w:t>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>
              <w:rPr>
                <w:color w:val="000000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Администрация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Евдокимовского</w:t>
            </w:r>
            <w:proofErr w:type="spellEnd"/>
            <w:r w:rsidRPr="005A2A39">
              <w:t xml:space="preserve"> </w:t>
            </w:r>
            <w:r>
              <w:t>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6C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6C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6C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6C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6C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6C">
              <w:rPr>
                <w:b/>
              </w:rPr>
              <w:t>10,0</w:t>
            </w:r>
          </w:p>
        </w:tc>
      </w:tr>
      <w:tr w:rsidR="00B3422D" w:rsidRPr="007C43C3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C6C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C6C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C6C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C6C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C6C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0C6C">
              <w:t>10,0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0</w:t>
            </w:r>
          </w:p>
        </w:tc>
      </w:tr>
      <w:tr w:rsidR="00B3422D" w:rsidRPr="007C43C3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B6F91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B6F91">
              <w:rPr>
                <w:b/>
                <w:u w:val="single"/>
              </w:rPr>
              <w:t>Основное мероприятие 1.6</w:t>
            </w:r>
            <w:r>
              <w:rPr>
                <w:b/>
                <w:u w:val="single"/>
              </w:rPr>
              <w:t>.</w:t>
            </w:r>
          </w:p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C30F1E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C30F1E">
              <w:t xml:space="preserve"> Администрация </w:t>
            </w:r>
            <w:proofErr w:type="spellStart"/>
            <w:r w:rsidRPr="00C30F1E">
              <w:t>Евдокимовского</w:t>
            </w:r>
            <w:proofErr w:type="spellEnd"/>
            <w:r w:rsidRPr="00C30F1E">
              <w:t xml:space="preserve"> с/п.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18783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18783D">
              <w:rPr>
                <w:b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A20C6C">
              <w:rPr>
                <w:b/>
              </w:rPr>
              <w:t>3189,1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2302,8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1396,1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2221,2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11412,0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A20C6C">
              <w:t>3189,1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2302,8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2302,8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1396,1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2221,2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11412,0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7C43C3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B6F91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AB6F91">
              <w:rPr>
                <w:b/>
                <w:u w:val="single"/>
              </w:rPr>
              <w:t>Подпрограмма 2</w:t>
            </w:r>
            <w:r>
              <w:rPr>
                <w:b/>
                <w:u w:val="single"/>
              </w:rPr>
              <w:t>.</w:t>
            </w:r>
          </w:p>
          <w:p w:rsidR="00B3422D" w:rsidRPr="0075228C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C30F1E">
              <w:t xml:space="preserve"> </w:t>
            </w:r>
            <w:r w:rsidRPr="0075228C">
              <w:t xml:space="preserve">«Повышение эффективности бюджетных расходов </w:t>
            </w:r>
            <w:proofErr w:type="spellStart"/>
            <w:r w:rsidRPr="0075228C">
              <w:t>Евдокимовского</w:t>
            </w:r>
            <w:proofErr w:type="spellEnd"/>
            <w:r w:rsidRPr="0075228C">
              <w:t xml:space="preserve">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C30F1E">
              <w:t xml:space="preserve"> Администраци</w:t>
            </w:r>
            <w:r>
              <w:t>я</w:t>
            </w:r>
            <w:r w:rsidRPr="00C30F1E">
              <w:t xml:space="preserve"> </w:t>
            </w:r>
            <w:proofErr w:type="spellStart"/>
            <w:r w:rsidRPr="00C30F1E">
              <w:t>Евдокимовского</w:t>
            </w:r>
            <w:proofErr w:type="spellEnd"/>
            <w:r w:rsidRPr="00C30F1E">
              <w:t xml:space="preserve"> с</w:t>
            </w:r>
            <w:r>
              <w:t>ельского</w:t>
            </w:r>
          </w:p>
          <w:p w:rsidR="00B3422D" w:rsidRPr="00C30F1E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outlineLvl w:val="0"/>
              <w:rPr>
                <w:b/>
              </w:rPr>
            </w:pPr>
            <w:r w:rsidRPr="00A20C6C">
              <w:rPr>
                <w:b/>
              </w:rPr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146,0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outlineLvl w:val="0"/>
            </w:pPr>
            <w:r w:rsidRPr="00A20C6C"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146,0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044A27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F5CA9">
              <w:rPr>
                <w:b/>
                <w:u w:val="single"/>
              </w:rPr>
              <w:t>Основное</w:t>
            </w:r>
            <w:r>
              <w:rPr>
                <w:u w:val="single"/>
              </w:rPr>
              <w:t xml:space="preserve"> </w:t>
            </w:r>
            <w:r w:rsidRPr="008F5CA9">
              <w:rPr>
                <w:b/>
                <w:u w:val="single"/>
              </w:rPr>
              <w:t>мероприятие</w:t>
            </w:r>
            <w:r>
              <w:rPr>
                <w:u w:val="single"/>
              </w:rPr>
              <w:t xml:space="preserve"> </w:t>
            </w:r>
            <w:r w:rsidRPr="008F5CA9">
              <w:rPr>
                <w:b/>
                <w:u w:val="single"/>
              </w:rPr>
              <w:t>2</w:t>
            </w:r>
            <w:r>
              <w:rPr>
                <w:u w:val="single"/>
              </w:rPr>
              <w:t>.</w:t>
            </w:r>
            <w:r w:rsidRPr="008F5CA9">
              <w:rPr>
                <w:b/>
                <w:u w:val="single"/>
              </w:rPr>
              <w:t>1</w:t>
            </w:r>
            <w:r>
              <w:rPr>
                <w:u w:val="single"/>
              </w:rPr>
              <w:t>.</w:t>
            </w:r>
          </w:p>
          <w:p w:rsidR="00B3422D" w:rsidRPr="00D23367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</w:t>
            </w:r>
            <w:r w:rsidRPr="00D23367">
              <w:t>Информационные технологии в управлении</w:t>
            </w:r>
            <w: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146,0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66,5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146,0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8C2DBD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8C2DBD">
              <w:rPr>
                <w:b/>
                <w:u w:val="single"/>
              </w:rPr>
              <w:t>Подпрограмма 3</w:t>
            </w:r>
            <w:r>
              <w:rPr>
                <w:b/>
                <w:u w:val="single"/>
              </w:rPr>
              <w:t>.</w:t>
            </w:r>
          </w:p>
          <w:p w:rsidR="00B3422D" w:rsidRPr="008C2DBD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C2DBD">
              <w:rPr>
                <w:b/>
              </w:rPr>
              <w:t xml:space="preserve">«Развитие инфраструктуры на территории </w:t>
            </w:r>
            <w:proofErr w:type="spellStart"/>
            <w:r>
              <w:rPr>
                <w:b/>
              </w:rPr>
              <w:t>Евдокимовского</w:t>
            </w:r>
            <w:proofErr w:type="spellEnd"/>
            <w:r>
              <w:rPr>
                <w:b/>
              </w:rPr>
              <w:t xml:space="preserve"> сельского </w:t>
            </w:r>
            <w:proofErr w:type="spellStart"/>
            <w:r>
              <w:rPr>
                <w:b/>
              </w:rPr>
              <w:t>поселеня</w:t>
            </w:r>
            <w:proofErr w:type="spellEnd"/>
            <w:r w:rsidRPr="008C2DBD">
              <w:rPr>
                <w:b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18783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18783D">
              <w:rPr>
                <w:b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60116,6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2876,0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2397,6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69258,8</w:t>
            </w:r>
          </w:p>
        </w:tc>
      </w:tr>
      <w:tr w:rsidR="00B3422D" w:rsidRPr="00044A27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5305,8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2876,0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2397,6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14448,0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>
              <w:t>54810,8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>
              <w:t>54810,8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62EA6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AB6F91">
              <w:rPr>
                <w:b/>
                <w:u w:val="single"/>
              </w:rPr>
              <w:t>Основное мероприятие 3.1</w:t>
            </w:r>
            <w:r w:rsidRPr="005A2A39">
              <w:rPr>
                <w:u w:val="single"/>
              </w:rPr>
              <w:t>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>«Ремонт и содержание автомобильных дорог»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Евдокимовского</w:t>
            </w:r>
            <w:proofErr w:type="spellEnd"/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Сельского поселения.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2425,1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1356,2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1188,5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8838,4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2425,1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1923,0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1945,6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1356,2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1188,5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8838,4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A20C6C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EA351E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A351E">
              <w:rPr>
                <w:b/>
                <w:u w:val="single"/>
              </w:rPr>
              <w:t>Основное мероприятие 3.2.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</w:t>
            </w: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746,3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534,6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1280,9</w:t>
            </w:r>
          </w:p>
        </w:tc>
      </w:tr>
      <w:tr w:rsidR="00B3422D" w:rsidRPr="00A20C6C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746,3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534,6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1280,9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A20C6C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BB549A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B549A">
              <w:rPr>
                <w:b/>
                <w:u w:val="single"/>
              </w:rPr>
              <w:t>Основное мероприятие</w:t>
            </w:r>
            <w:r>
              <w:rPr>
                <w:b/>
                <w:u w:val="single"/>
              </w:rPr>
              <w:t xml:space="preserve"> </w:t>
            </w:r>
            <w:r w:rsidRPr="00BB549A">
              <w:rPr>
                <w:b/>
                <w:u w:val="single"/>
              </w:rPr>
              <w:t>3.3</w:t>
            </w:r>
            <w:r>
              <w:rPr>
                <w:b/>
                <w:u w:val="single"/>
              </w:rPr>
              <w:t>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18783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18783D">
              <w:rPr>
                <w:b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773,6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674,4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A20C6C">
              <w:rPr>
                <w:b/>
                <w:color w:val="000000" w:themeColor="text1"/>
              </w:rPr>
              <w:t>1546,9</w:t>
            </w:r>
          </w:p>
        </w:tc>
      </w:tr>
      <w:tr w:rsidR="00B3422D" w:rsidRPr="00A20C6C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773,6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674,4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A20C6C">
              <w:rPr>
                <w:color w:val="000000" w:themeColor="text1"/>
              </w:rPr>
              <w:t>1448,9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C2C78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C2C7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98,0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98,0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105B2D" w:rsidTr="00B3422D">
        <w:trPr>
          <w:trHeight w:val="12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B6F91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>
              <w:rPr>
                <w:b/>
                <w:u w:val="single"/>
              </w:rPr>
              <w:t>Основное мероприятие 3.4</w:t>
            </w:r>
            <w:r w:rsidRPr="00AB6F91">
              <w:rPr>
                <w:b/>
                <w:u w:val="single"/>
              </w:rPr>
              <w:t>.</w:t>
            </w:r>
            <w:r w:rsidRPr="00AB6F91">
              <w:rPr>
                <w:b/>
              </w:rPr>
              <w:t xml:space="preserve"> 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>
              <w:t xml:space="preserve">«Развитие сети искусственных сооружений на территории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поселения»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Администрации</w:t>
            </w: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57592,6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57592,6</w:t>
            </w:r>
          </w:p>
        </w:tc>
      </w:tr>
      <w:tr w:rsidR="00B3422D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2879,8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2879,8</w:t>
            </w:r>
          </w:p>
        </w:tc>
      </w:tr>
      <w:tr w:rsidR="00B3422D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</w:tr>
      <w:tr w:rsidR="00B3422D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54712,8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54712,8</w:t>
            </w:r>
          </w:p>
        </w:tc>
      </w:tr>
      <w:tr w:rsidR="00B3422D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</w:tr>
      <w:tr w:rsidR="00B3422D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spacing w:line="18" w:lineRule="atLeast"/>
              <w:jc w:val="center"/>
            </w:pPr>
            <w:r>
              <w:t>0</w:t>
            </w:r>
          </w:p>
        </w:tc>
      </w:tr>
      <w:tr w:rsidR="00B3422D" w:rsidRPr="007A53CA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B6F91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B6F91">
              <w:rPr>
                <w:b/>
                <w:u w:val="single"/>
              </w:rPr>
              <w:t>Подпрограмма 4</w:t>
            </w:r>
            <w:r>
              <w:rPr>
                <w:b/>
                <w:u w:val="single"/>
              </w:rPr>
              <w:t>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B6F91">
              <w:rPr>
                <w:b/>
              </w:rPr>
              <w:lastRenderedPageBreak/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b/>
              </w:rPr>
              <w:t>Евдокимовского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  <w:r w:rsidRPr="00AB6F91">
              <w:rPr>
                <w:b/>
              </w:rP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534,8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321,9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856,7</w:t>
            </w:r>
          </w:p>
        </w:tc>
      </w:tr>
      <w:tr w:rsidR="00B3422D" w:rsidRPr="007A53CA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outlineLvl w:val="0"/>
            </w:pPr>
            <w:r w:rsidRPr="00A20C6C"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534,8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321,9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856,7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105B2D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B6F91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B6F91">
              <w:rPr>
                <w:b/>
                <w:u w:val="single"/>
              </w:rPr>
              <w:t>Основное мероприятие 4.1</w:t>
            </w:r>
            <w:r>
              <w:rPr>
                <w:b/>
                <w:u w:val="single"/>
              </w:rPr>
              <w:t>.</w:t>
            </w:r>
          </w:p>
          <w:p w:rsidR="00B3422D" w:rsidRPr="00AC5D0C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AC5D0C">
              <w:t>Проведение топографических, геодезических, картографических и кадастровых работ</w:t>
            </w:r>
            <w:r>
              <w:t>»</w:t>
            </w:r>
            <w:r w:rsidRPr="00AC5D0C">
              <w:t xml:space="preserve"> 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Администрация</w:t>
            </w: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20C6C" w:rsidRDefault="00B3422D" w:rsidP="00B3422D">
            <w:pPr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jc w:val="center"/>
              <w:rPr>
                <w:b/>
              </w:rPr>
            </w:pPr>
            <w:r w:rsidRPr="00A20C6C">
              <w:rPr>
                <w:b/>
              </w:rPr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360,0</w:t>
            </w:r>
          </w:p>
        </w:tc>
      </w:tr>
      <w:tr w:rsidR="00B3422D" w:rsidRPr="000F2403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20C6C" w:rsidRDefault="00B3422D" w:rsidP="00B3422D">
            <w:pPr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jc w:val="center"/>
            </w:pPr>
            <w:r w:rsidRPr="00A20C6C">
              <w:t>180,0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360,0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D1008D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B6F91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B6F91">
              <w:rPr>
                <w:b/>
                <w:u w:val="single"/>
              </w:rPr>
              <w:t>Основное мероприятие 4.2</w:t>
            </w:r>
            <w:r>
              <w:rPr>
                <w:b/>
                <w:u w:val="single"/>
              </w:rPr>
              <w:t>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354,8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141,9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496,7</w:t>
            </w:r>
          </w:p>
        </w:tc>
      </w:tr>
      <w:tr w:rsidR="00B3422D" w:rsidRPr="002C032F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354,8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141,9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496,7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ind w:left="-62" w:right="-95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7A53CA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B6F91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 w:rsidRPr="00AB6F91">
              <w:rPr>
                <w:b/>
                <w:u w:val="single"/>
              </w:rPr>
              <w:t>Подпрограмма 5</w:t>
            </w:r>
            <w:r w:rsidRPr="00AB6F91">
              <w:rPr>
                <w:b/>
              </w:rPr>
              <w:t>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B6F91">
              <w:rPr>
                <w:b/>
              </w:rPr>
              <w:lastRenderedPageBreak/>
              <w:t xml:space="preserve">«Обеспечение комплексных мер безопасности на территории </w:t>
            </w:r>
            <w:proofErr w:type="spellStart"/>
            <w:r>
              <w:rPr>
                <w:b/>
              </w:rPr>
              <w:t>Евдокимовского</w:t>
            </w:r>
            <w:proofErr w:type="spellEnd"/>
            <w:r w:rsidRPr="00AB6F91">
              <w:rPr>
                <w:b/>
              </w:rPr>
              <w:t xml:space="preserve"> поселения</w:t>
            </w:r>
            <w:r>
              <w:t>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 xml:space="preserve"> </w:t>
            </w: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</w:t>
            </w: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Евдокимовского</w:t>
            </w:r>
            <w:proofErr w:type="spellEnd"/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сельского </w:t>
            </w:r>
            <w:proofErr w:type="spellStart"/>
            <w:r>
              <w:t>поселени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rPr>
                <w:bCs/>
                <w:color w:val="000000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rPr>
                <w:bCs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  <w:bCs/>
                <w:color w:val="000000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  <w:bCs/>
                <w:color w:val="000000"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289,0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rPr>
                <w:bCs/>
                <w:color w:val="000000"/>
              </w:rPr>
              <w:t>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rPr>
                <w:bCs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rPr>
                <w:bCs/>
                <w:color w:val="000000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rPr>
                <w:bCs/>
                <w:color w:val="000000"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281,2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C2C78" w:rsidRDefault="00B3422D" w:rsidP="00B3422D">
            <w:pPr>
              <w:spacing w:line="18" w:lineRule="atLeast"/>
              <w:jc w:val="center"/>
            </w:pPr>
            <w:r w:rsidRPr="009C2C7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E0039" w:rsidRDefault="00B3422D" w:rsidP="00B3422D">
            <w:pPr>
              <w:spacing w:line="18" w:lineRule="atLeast"/>
              <w:jc w:val="center"/>
              <w:rPr>
                <w:highlight w:val="yellow"/>
              </w:rPr>
            </w:pPr>
            <w:r w:rsidRPr="00A20C6C">
              <w:t>7,8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7A53CA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B6F91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6F91">
              <w:rPr>
                <w:b/>
                <w:u w:val="single"/>
              </w:rPr>
              <w:t>Основное мероприятие</w:t>
            </w:r>
            <w:r>
              <w:rPr>
                <w:b/>
                <w:u w:val="single"/>
              </w:rPr>
              <w:t xml:space="preserve"> </w:t>
            </w:r>
            <w:r w:rsidRPr="00AB6F91">
              <w:rPr>
                <w:b/>
                <w:u w:val="single"/>
              </w:rPr>
              <w:t>5.1</w:t>
            </w:r>
            <w:r>
              <w:rPr>
                <w:b/>
                <w:u w:val="single"/>
              </w:rPr>
              <w:t>.</w:t>
            </w:r>
          </w:p>
          <w:p w:rsidR="00B3422D" w:rsidRPr="00A7442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Евдокимовского</w:t>
            </w:r>
            <w:proofErr w:type="spellEnd"/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сельского</w:t>
            </w: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поселения</w:t>
            </w: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  <w:bCs/>
                <w:color w:val="000000"/>
              </w:rPr>
              <w:t>143,0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286,0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spacing w:line="18" w:lineRule="atLeast"/>
              <w:jc w:val="center"/>
            </w:pPr>
            <w:r w:rsidRPr="00A20C6C">
              <w:t>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rPr>
                <w:bCs/>
                <w:color w:val="000000"/>
              </w:rPr>
              <w:t>143,0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rPr>
                <w:bCs/>
                <w:color w:val="000000"/>
              </w:rPr>
              <w:t>135,1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278,2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9C2C78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C2C7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7,8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B71AA">
              <w:rPr>
                <w:b/>
              </w:rPr>
              <w:t>Основное мероприятие 5.2</w:t>
            </w:r>
          </w:p>
          <w:p w:rsidR="00B3422D" w:rsidRPr="007B71A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«Профила</w:t>
            </w:r>
            <w:r w:rsidRPr="007B71AA">
              <w:t>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1,5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1,5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2CC9">
              <w:rPr>
                <w:b/>
              </w:rPr>
              <w:t>Основное мероприятие 5.3.</w:t>
            </w:r>
          </w:p>
          <w:p w:rsidR="00B3422D" w:rsidRPr="001C2CC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1C2CC9">
              <w:lastRenderedPageBreak/>
              <w:t>«Участие в профилактике терроризма и экстремизма,</w:t>
            </w:r>
            <w:r>
              <w:t xml:space="preserve"> </w:t>
            </w:r>
            <w:r w:rsidRPr="001C2CC9">
              <w:t>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787623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787623">
              <w:rPr>
                <w:b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787623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787623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787623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787623">
              <w:rPr>
                <w:b/>
              </w:rPr>
              <w:t>0</w:t>
            </w:r>
            <w:r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787623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787623">
              <w:rPr>
                <w:b/>
              </w:rPr>
              <w:t>0</w:t>
            </w:r>
            <w:r>
              <w:rPr>
                <w:b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787623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787623">
              <w:rPr>
                <w:b/>
              </w:rPr>
              <w:t>1,5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1,5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</w:tr>
      <w:tr w:rsidR="00B3422D" w:rsidRPr="00A20C6C" w:rsidTr="00B3422D">
        <w:trPr>
          <w:trHeight w:val="310"/>
        </w:trPr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B6F91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B6F91">
              <w:rPr>
                <w:b/>
                <w:u w:val="single"/>
              </w:rPr>
              <w:t>Подпрограмма 6</w:t>
            </w:r>
            <w:r>
              <w:rPr>
                <w:b/>
                <w:u w:val="single"/>
              </w:rPr>
              <w:t>.</w:t>
            </w:r>
          </w:p>
          <w:p w:rsidR="00B3422D" w:rsidRPr="00D841D2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B6F91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>
              <w:rPr>
                <w:b/>
              </w:rPr>
              <w:t>Евдокимовского</w:t>
            </w:r>
            <w:proofErr w:type="spellEnd"/>
            <w:r>
              <w:rPr>
                <w:b/>
              </w:rPr>
              <w:t xml:space="preserve">  </w:t>
            </w:r>
            <w:r w:rsidRPr="00AB6F91">
              <w:rPr>
                <w:b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 МКУК«КДЦ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5128,7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5357,1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6789,2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A20C6C">
              <w:rPr>
                <w:b/>
              </w:rPr>
              <w:t>20346,9</w:t>
            </w:r>
          </w:p>
        </w:tc>
      </w:tr>
      <w:tr w:rsidR="00B3422D" w:rsidRPr="00A20C6C" w:rsidTr="00B3422D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3928,0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5357,1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6789,2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A20C6C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A20C6C">
              <w:t>19146,2</w:t>
            </w:r>
          </w:p>
        </w:tc>
      </w:tr>
      <w:tr w:rsidR="00B3422D" w:rsidRPr="005A2A39" w:rsidTr="00B3422D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552,5</w:t>
            </w:r>
          </w:p>
        </w:tc>
      </w:tr>
      <w:tr w:rsidR="00B3422D" w:rsidRPr="005A2A39" w:rsidTr="00B3422D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648,2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648,2</w:t>
            </w:r>
          </w:p>
        </w:tc>
      </w:tr>
      <w:tr w:rsidR="00B3422D" w:rsidRPr="005A2A39" w:rsidTr="00B3422D">
        <w:trPr>
          <w:trHeight w:val="306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Основное мероприятие 6.1.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 xml:space="preserve">» 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п.Евдокимовский</w:t>
            </w:r>
            <w:proofErr w:type="spellEnd"/>
            <w:r>
              <w:t>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5128,7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5169,6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6601,7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19971,9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1625,2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1446,7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5169,6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6601,7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18771,2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>
              <w:t>552,5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>
              <w:t>552,5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>
              <w:t>648,2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>
              <w:t>648,2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</w:tr>
      <w:tr w:rsidR="00B3422D" w:rsidRPr="002128C8" w:rsidTr="00B3422D">
        <w:trPr>
          <w:trHeight w:val="12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B6F91" w:rsidRDefault="00B3422D" w:rsidP="00B342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6F91">
              <w:rPr>
                <w:b/>
                <w:u w:val="single"/>
              </w:rPr>
              <w:t>Основное мероприяти</w:t>
            </w:r>
            <w:r>
              <w:rPr>
                <w:b/>
                <w:u w:val="single"/>
              </w:rPr>
              <w:t>е.</w:t>
            </w:r>
            <w:r w:rsidRPr="00AB6F91">
              <w:rPr>
                <w:b/>
                <w:u w:val="single"/>
              </w:rPr>
              <w:t xml:space="preserve"> 6.</w:t>
            </w:r>
            <w:r>
              <w:rPr>
                <w:b/>
                <w:u w:val="single"/>
              </w:rPr>
              <w:t>2.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МКУК «КДЦ </w:t>
            </w:r>
            <w:proofErr w:type="spellStart"/>
            <w:r>
              <w:lastRenderedPageBreak/>
              <w:t>с.Бадар</w:t>
            </w:r>
            <w:proofErr w:type="spellEnd"/>
            <w:r>
              <w:t>»</w:t>
            </w:r>
          </w:p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 МКУК «КДЦ </w:t>
            </w:r>
            <w:proofErr w:type="spellStart"/>
            <w:r>
              <w:t>п.Евдокимовский</w:t>
            </w:r>
            <w:proofErr w:type="spellEnd"/>
            <w:r>
              <w:t xml:space="preserve">»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2128C8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2128C8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2128C8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2128C8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2128C8" w:rsidRDefault="00B3422D" w:rsidP="00B3422D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2128C8" w:rsidRDefault="00B3422D" w:rsidP="00B3422D">
            <w:pPr>
              <w:spacing w:line="14" w:lineRule="atLeast"/>
              <w:jc w:val="center"/>
              <w:rPr>
                <w:b/>
              </w:rPr>
            </w:pPr>
            <w:r w:rsidRPr="002128C8">
              <w:rPr>
                <w:b/>
              </w:rPr>
              <w:t>375,0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МБ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187,5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>
              <w:t>187,5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>
              <w:t>375,0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РБ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ОБ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ФБ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</w:tr>
      <w:tr w:rsidR="00B3422D" w:rsidRPr="005A2A39" w:rsidTr="00B3422D">
        <w:trPr>
          <w:trHeight w:val="12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5A2A39">
              <w:t>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5A2A39" w:rsidRDefault="00B3422D" w:rsidP="00B3422D">
            <w:pPr>
              <w:spacing w:line="14" w:lineRule="atLeast"/>
              <w:jc w:val="center"/>
            </w:pPr>
            <w:r w:rsidRPr="005A2A39">
              <w:t>0</w:t>
            </w:r>
          </w:p>
        </w:tc>
      </w:tr>
    </w:tbl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  <w:sectPr w:rsidR="00B3422D" w:rsidSect="00B3422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B3422D" w:rsidRPr="00243801" w:rsidRDefault="00B3422D" w:rsidP="00B3422D">
      <w:pPr>
        <w:widowControl w:val="0"/>
        <w:autoSpaceDE w:val="0"/>
        <w:autoSpaceDN w:val="0"/>
        <w:adjustRightInd w:val="0"/>
        <w:ind w:firstLine="709"/>
        <w:outlineLvl w:val="3"/>
      </w:pPr>
      <w:r w:rsidRPr="00243801">
        <w:rPr>
          <w:b/>
        </w:rPr>
        <w:lastRenderedPageBreak/>
        <w:t xml:space="preserve">1.4 </w:t>
      </w:r>
      <w:r w:rsidRPr="00243801">
        <w:t xml:space="preserve">Строку «Ресурсное обеспечение подпрограммы» паспорта Подпрограммы «Обеспечение деятельности главы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 и администрации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B3422D" w:rsidRPr="00AF254A" w:rsidRDefault="00B3422D" w:rsidP="00B3422D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6888"/>
      </w:tblGrid>
      <w:tr w:rsidR="00B3422D" w:rsidRPr="00AF254A" w:rsidTr="00B3422D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 годы</w:t>
            </w:r>
          </w:p>
        </w:tc>
      </w:tr>
      <w:tr w:rsidR="00B3422D" w:rsidRPr="00AF254A" w:rsidTr="00B3422D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F254A">
              <w:t xml:space="preserve">«Обеспечение деятельности главы </w:t>
            </w:r>
            <w:proofErr w:type="spellStart"/>
            <w:r w:rsidRPr="00AF254A">
              <w:t>Евдокмовского</w:t>
            </w:r>
            <w:proofErr w:type="spellEnd"/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сельского поселения и администрации сельского поселения»</w:t>
            </w:r>
          </w:p>
        </w:tc>
      </w:tr>
      <w:tr w:rsidR="00B3422D" w:rsidRPr="00AF254A" w:rsidTr="00B3422D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B3422D" w:rsidRPr="00AF254A" w:rsidTr="00B3422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B3422D" w:rsidRPr="00AF254A" w:rsidTr="00B3422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Осуществление эффективной муниципальной политики в </w:t>
            </w:r>
            <w:proofErr w:type="spellStart"/>
            <w:r w:rsidRPr="00AF254A">
              <w:t>Евдокимовском</w:t>
            </w:r>
            <w:proofErr w:type="spellEnd"/>
            <w:r w:rsidRPr="00AF254A">
              <w:t xml:space="preserve"> сельском поселении.</w:t>
            </w:r>
          </w:p>
        </w:tc>
      </w:tr>
      <w:tr w:rsidR="00B3422D" w:rsidRPr="00AF254A" w:rsidTr="00B3422D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1.Обеспечение деятельности главы сельского поселения </w:t>
            </w:r>
            <w:proofErr w:type="gramStart"/>
            <w:r w:rsidRPr="00AF254A">
              <w:t xml:space="preserve">и  </w:t>
            </w:r>
            <w:proofErr w:type="spellStart"/>
            <w:r w:rsidRPr="00AF254A">
              <w:t>Евдокимовского</w:t>
            </w:r>
            <w:proofErr w:type="spellEnd"/>
            <w:proofErr w:type="gramEnd"/>
            <w:r w:rsidRPr="00AF254A">
              <w:t xml:space="preserve"> сельского поселения;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B3422D" w:rsidRPr="00AF254A" w:rsidTr="00B3422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2018-2022гг</w:t>
            </w:r>
          </w:p>
        </w:tc>
      </w:tr>
      <w:tr w:rsidR="00B3422D" w:rsidRPr="00AF254A" w:rsidTr="00B3422D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 xml:space="preserve">1. </w:t>
            </w:r>
            <w:r w:rsidRPr="00AF254A">
              <w:t xml:space="preserve">Доля исполненных полномочий Администрации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без нарушений к общему количеству полномочий.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2.Количество муниципальных служащих, прошедших обучение по повышению квалификации;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422D" w:rsidRPr="00AF254A" w:rsidTr="00B3422D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color w:val="000000"/>
              </w:rPr>
              <w:t xml:space="preserve"> </w:t>
            </w:r>
            <w:r w:rsidRPr="00AF254A">
              <w:t>1.Обеспечение деятельности главы сельского поселения и Администрации сельского поселения;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2.Управление муниципальным долгом сельского поселения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3.Пенсионное обеспечение </w:t>
            </w:r>
            <w:proofErr w:type="spellStart"/>
            <w:proofErr w:type="gramStart"/>
            <w:r w:rsidRPr="00AF254A">
              <w:t>граждан,замещавших</w:t>
            </w:r>
            <w:proofErr w:type="spellEnd"/>
            <w:proofErr w:type="gramEnd"/>
            <w:r w:rsidRPr="00AF254A"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4.Повышение квалификации муниципальных служащих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5.Управление средствами резервного фонда администраций сельских поселений;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color w:val="000000"/>
              </w:rPr>
              <w:t xml:space="preserve"> 6.</w:t>
            </w:r>
            <w:r w:rsidRPr="00AF254A"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t>соответствии с заключенными соглашениями</w:t>
            </w:r>
          </w:p>
        </w:tc>
      </w:tr>
      <w:tr w:rsidR="00B3422D" w:rsidRPr="00321B49" w:rsidTr="00B3422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b/>
              </w:rPr>
              <w:t xml:space="preserve"> </w:t>
            </w:r>
            <w:r w:rsidRPr="00AF254A">
              <w:t>Предполагаемый общий объем финансирования муниципальной подпрограммы составляет</w:t>
            </w:r>
            <w:r w:rsidRPr="00321B49">
              <w:t>: 27775,4 тыс. руб., в том числе по годам: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2018г-7209,5тыс.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2019г-4797,3 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2020г-4802,2 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2021г-4907,8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lastRenderedPageBreak/>
              <w:t>2022г-6058,6 тыс. руб.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составляет</w:t>
            </w:r>
            <w:r w:rsidRPr="00321B49">
              <w:t>: 27126,5 тыс. руб., в том числе: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2018г- 7083,7тыс.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2019г-</w:t>
            </w:r>
            <w:r>
              <w:t xml:space="preserve"> </w:t>
            </w:r>
            <w:r w:rsidRPr="00321B49">
              <w:t>4670,2 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2020г-</w:t>
            </w:r>
            <w:r>
              <w:t xml:space="preserve"> </w:t>
            </w:r>
            <w:r w:rsidRPr="00321B49">
              <w:t>4670,2тыс.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2021г-</w:t>
            </w:r>
            <w:r>
              <w:t xml:space="preserve"> </w:t>
            </w:r>
            <w:r w:rsidRPr="00321B49">
              <w:t>4775,8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2022г- 5926,6 тыс. руб.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Прогнозный объем финансирования за счет средств областного бюджета составляет</w:t>
            </w:r>
            <w:r w:rsidRPr="00321B49">
              <w:t xml:space="preserve">:3,5 </w:t>
            </w:r>
            <w:proofErr w:type="spellStart"/>
            <w:r w:rsidRPr="00321B49">
              <w:t>тыс.руб</w:t>
            </w:r>
            <w:proofErr w:type="spellEnd"/>
            <w:r w:rsidRPr="00321B49">
              <w:t>., в том числе: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2018г</w:t>
            </w:r>
            <w:r>
              <w:t xml:space="preserve"> </w:t>
            </w:r>
            <w:r w:rsidRPr="00321B49">
              <w:t>-</w:t>
            </w:r>
            <w:r>
              <w:t xml:space="preserve"> </w:t>
            </w:r>
            <w:r w:rsidRPr="00321B49">
              <w:t>0,7 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2019г</w:t>
            </w:r>
            <w:r>
              <w:t xml:space="preserve"> </w:t>
            </w:r>
            <w:r w:rsidRPr="00321B49">
              <w:t>- 0,7 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2020г</w:t>
            </w:r>
            <w:r>
              <w:t xml:space="preserve"> </w:t>
            </w:r>
            <w:r w:rsidRPr="00321B49">
              <w:t>- 0,7 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2021г</w:t>
            </w:r>
            <w:r>
              <w:t xml:space="preserve"> </w:t>
            </w:r>
            <w:r w:rsidRPr="00321B49">
              <w:t>- 0,7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2022г</w:t>
            </w:r>
            <w:r>
              <w:t xml:space="preserve"> </w:t>
            </w:r>
            <w:r w:rsidRPr="00321B49">
              <w:t>- 0,7 тыс. руб.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Прогнозный объем финансирования за счет средств федерального бюджета </w:t>
            </w:r>
            <w:r w:rsidRPr="00321B49">
              <w:t>составляет 645,4 тыс. руб., в том числе: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2018г- 125,1 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2019г- 126,4 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2020г- 131,3 тыс. 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2021г- 131,3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2022г- 131,3 тыс. руб.</w:t>
            </w:r>
          </w:p>
        </w:tc>
      </w:tr>
      <w:tr w:rsidR="00B3422D" w:rsidRPr="00AF254A" w:rsidTr="00B3422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AF254A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 xml:space="preserve"> -</w:t>
            </w:r>
            <w:r w:rsidRPr="00AF254A">
              <w:t xml:space="preserve">доля исполненных полномочий Администрации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без нарушений к общему количеству полномочий - 100 %.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rPr>
                <w:rFonts w:eastAsiaTheme="minorEastAsia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B3422D" w:rsidRPr="00AF254A" w:rsidRDefault="00B3422D" w:rsidP="00B3422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B3422D" w:rsidRPr="00243801" w:rsidRDefault="00B3422D" w:rsidP="00B3422D">
      <w:pPr>
        <w:widowControl w:val="0"/>
        <w:autoSpaceDE w:val="0"/>
        <w:autoSpaceDN w:val="0"/>
        <w:adjustRightInd w:val="0"/>
      </w:pPr>
      <w:r w:rsidRPr="00243801">
        <w:rPr>
          <w:b/>
        </w:rPr>
        <w:t xml:space="preserve">1.5 </w:t>
      </w:r>
      <w:r w:rsidRPr="00243801">
        <w:t xml:space="preserve">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B3422D" w:rsidRDefault="00B3422D" w:rsidP="00B3422D">
      <w:pPr>
        <w:widowControl w:val="0"/>
        <w:autoSpaceDE w:val="0"/>
        <w:autoSpaceDN w:val="0"/>
        <w:adjustRightInd w:val="0"/>
        <w:jc w:val="center"/>
        <w:outlineLvl w:val="2"/>
        <w:rPr>
          <w:caps/>
        </w:rPr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jc w:val="both"/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6995"/>
      </w:tblGrid>
      <w:tr w:rsidR="00B3422D" w:rsidRPr="00AF254A" w:rsidTr="00B3422D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сельских поселений» на 2018-2022 годы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422D" w:rsidRPr="00AF254A" w:rsidTr="00B3422D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«Повышение эффективности бюджетных расходов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поселения»</w:t>
            </w:r>
          </w:p>
        </w:tc>
      </w:tr>
      <w:tr w:rsidR="00B3422D" w:rsidRPr="00AF254A" w:rsidTr="00B3422D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B3422D" w:rsidRPr="00AF254A" w:rsidTr="00B3422D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B3422D" w:rsidRPr="00AF254A" w:rsidTr="00B3422D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54A">
              <w:rPr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AF254A">
              <w:rPr>
                <w:sz w:val="28"/>
                <w:szCs w:val="28"/>
              </w:rPr>
              <w:t>Евдокимовском</w:t>
            </w:r>
            <w:proofErr w:type="spellEnd"/>
            <w:r w:rsidRPr="00AF254A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B3422D" w:rsidRPr="00AF254A" w:rsidTr="00B3422D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254A">
              <w:rPr>
                <w:sz w:val="28"/>
                <w:szCs w:val="28"/>
              </w:rPr>
              <w:t xml:space="preserve">1.Обеспечение сбалансированности и устойчивости </w:t>
            </w:r>
            <w:r w:rsidRPr="00AF254A">
              <w:rPr>
                <w:sz w:val="28"/>
                <w:szCs w:val="28"/>
              </w:rPr>
              <w:lastRenderedPageBreak/>
              <w:t xml:space="preserve">бюджета </w:t>
            </w:r>
            <w:proofErr w:type="spellStart"/>
            <w:r w:rsidRPr="00AF254A">
              <w:rPr>
                <w:sz w:val="28"/>
                <w:szCs w:val="28"/>
              </w:rPr>
              <w:t>Евдокимовского</w:t>
            </w:r>
            <w:proofErr w:type="spellEnd"/>
            <w:r w:rsidRPr="00AF254A">
              <w:rPr>
                <w:sz w:val="28"/>
                <w:szCs w:val="28"/>
              </w:rPr>
              <w:t xml:space="preserve"> сельского поселения.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54A">
              <w:rPr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AF254A">
              <w:rPr>
                <w:sz w:val="28"/>
                <w:szCs w:val="28"/>
              </w:rPr>
              <w:t>Евдокимовском</w:t>
            </w:r>
            <w:proofErr w:type="spellEnd"/>
            <w:r w:rsidRPr="00AF254A">
              <w:rPr>
                <w:sz w:val="28"/>
                <w:szCs w:val="28"/>
              </w:rPr>
              <w:t xml:space="preserve"> сельском поселении.</w:t>
            </w:r>
          </w:p>
        </w:tc>
      </w:tr>
      <w:tr w:rsidR="00B3422D" w:rsidRPr="00AF254A" w:rsidTr="00B3422D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2018-2022гг</w:t>
            </w:r>
          </w:p>
        </w:tc>
      </w:tr>
      <w:tr w:rsidR="00B3422D" w:rsidRPr="00AF254A" w:rsidTr="00B3422D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1.Размер дефицита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муниципального образования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3.Отсутствие просроченной кредиторской задолженности</w:t>
            </w:r>
          </w:p>
        </w:tc>
      </w:tr>
      <w:tr w:rsidR="00B3422D" w:rsidRPr="00AF254A" w:rsidTr="00B3422D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AF254A">
              <w:t>Информационные технологии в управлении</w:t>
            </w:r>
          </w:p>
        </w:tc>
      </w:tr>
      <w:tr w:rsidR="00B3422D" w:rsidRPr="00AF254A" w:rsidTr="00B3422D">
        <w:trPr>
          <w:trHeight w:val="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Предполагаемый общий объем финансирования муниципальной программы составляет </w:t>
            </w:r>
            <w:r w:rsidRPr="00321B49">
              <w:t>146,0 тыс. руб., в том числе: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2018г- 4,0 тыс. руб.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2019г- 5,0 тыс. руб.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2020г- 5,0 тыс. руб.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2021г- 66,5 тыс. руб.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2022г- 65,5 тыс. руб.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Объем финансирования за счет средств бюджета </w:t>
            </w:r>
            <w:proofErr w:type="spellStart"/>
            <w:r w:rsidRPr="00321B49">
              <w:t>Евдокимовского</w:t>
            </w:r>
            <w:proofErr w:type="spellEnd"/>
            <w:r w:rsidRPr="00321B49">
              <w:t xml:space="preserve"> сельского поселения составляет 146,0 тыс. </w:t>
            </w:r>
            <w:proofErr w:type="spellStart"/>
            <w:proofErr w:type="gramStart"/>
            <w:r w:rsidRPr="00321B49">
              <w:t>руб.,в</w:t>
            </w:r>
            <w:proofErr w:type="spellEnd"/>
            <w:proofErr w:type="gramEnd"/>
            <w:r w:rsidRPr="00321B49">
              <w:t xml:space="preserve"> том числе: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2018г- 4,0 тыс. руб.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2019г- 5,0 тыс. руб.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2020г- 5,0 тыс. руб.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2021г- 66,5 тыс. руб.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2022г- 65,5 тыс. руб.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422D" w:rsidRPr="00AF254A" w:rsidTr="00B3422D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autoSpaceDE w:val="0"/>
              <w:autoSpaceDN w:val="0"/>
              <w:adjustRightInd w:val="0"/>
              <w:jc w:val="both"/>
            </w:pPr>
            <w:r w:rsidRPr="00AF254A">
              <w:t xml:space="preserve">Свободный доступ населения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на информационном сайте к деятельности администрации сельского поселения</w:t>
            </w:r>
          </w:p>
        </w:tc>
      </w:tr>
    </w:tbl>
    <w:p w:rsidR="00B3422D" w:rsidRPr="00AF254A" w:rsidRDefault="00B3422D" w:rsidP="00B3422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highlight w:val="yellow"/>
        </w:rPr>
      </w:pPr>
      <w:r w:rsidRPr="00AF254A">
        <w:rPr>
          <w:b/>
        </w:rPr>
        <w:t xml:space="preserve"> </w:t>
      </w:r>
    </w:p>
    <w:p w:rsidR="00B3422D" w:rsidRPr="00243801" w:rsidRDefault="00B3422D" w:rsidP="00B3422D">
      <w:pPr>
        <w:widowControl w:val="0"/>
        <w:autoSpaceDE w:val="0"/>
        <w:autoSpaceDN w:val="0"/>
        <w:adjustRightInd w:val="0"/>
        <w:outlineLvl w:val="3"/>
      </w:pPr>
      <w:r w:rsidRPr="00243801">
        <w:rPr>
          <w:b/>
        </w:rPr>
        <w:t xml:space="preserve">1.6 </w:t>
      </w:r>
      <w:r w:rsidRPr="00243801"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5516"/>
      </w:tblGrid>
      <w:tr w:rsidR="00B3422D" w:rsidRPr="00AF254A" w:rsidTr="00B3422D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B3422D" w:rsidRPr="00AF254A" w:rsidTr="00B3422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rPr>
                <w:i/>
                <w:color w:val="000000"/>
              </w:rPr>
              <w:t>«</w:t>
            </w:r>
            <w:r w:rsidRPr="00AF254A">
              <w:t xml:space="preserve">Развитие инфраструктуры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поселения»</w:t>
            </w:r>
          </w:p>
        </w:tc>
      </w:tr>
      <w:tr w:rsidR="00B3422D" w:rsidRPr="00AF254A" w:rsidTr="00B3422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B3422D" w:rsidRPr="00AF254A" w:rsidTr="00B3422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B3422D" w:rsidRPr="00AF254A" w:rsidTr="00B3422D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t xml:space="preserve"> Создание комфортных и качественных условий проживания населения </w:t>
            </w:r>
          </w:p>
        </w:tc>
      </w:tr>
      <w:tr w:rsidR="00B3422D" w:rsidRPr="00AF254A" w:rsidTr="00B3422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 xml:space="preserve"> 1.Сохранение автомобильных дорог общего пользования местного значения, 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>2.Обеспечение безопасности дорожного движения на территории сельского поселения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t>3.</w:t>
            </w:r>
            <w:r w:rsidRPr="00AF254A">
              <w:rPr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AF254A">
              <w:rPr>
                <w:color w:val="000000"/>
              </w:rPr>
              <w:t xml:space="preserve">4.Обеспечение населения сельского поселения бесперебойным водоснабжением 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</w:p>
        </w:tc>
      </w:tr>
      <w:tr w:rsidR="00B3422D" w:rsidRPr="00AF254A" w:rsidTr="00B3422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2018-2022гг</w:t>
            </w:r>
          </w:p>
        </w:tc>
      </w:tr>
      <w:tr w:rsidR="00B3422D" w:rsidRPr="00AF254A" w:rsidTr="00B3422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rPr>
                <w:color w:val="000000"/>
              </w:rPr>
            </w:pPr>
            <w:r w:rsidRPr="00AF254A">
              <w:t>1.</w:t>
            </w:r>
            <w:r w:rsidRPr="00AF254A">
              <w:rPr>
                <w:color w:val="000000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B3422D" w:rsidRPr="00AF254A" w:rsidRDefault="00B3422D" w:rsidP="00B3422D">
            <w:pPr>
              <w:rPr>
                <w:color w:val="000000"/>
              </w:rPr>
            </w:pPr>
            <w:r w:rsidRPr="00AF254A">
              <w:rPr>
                <w:color w:val="000000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B3422D" w:rsidRPr="00AF254A" w:rsidRDefault="00B3422D" w:rsidP="00B3422D">
            <w:pPr>
              <w:rPr>
                <w:color w:val="000000"/>
              </w:rPr>
            </w:pPr>
            <w:r w:rsidRPr="00AF254A">
              <w:t>3.</w:t>
            </w:r>
            <w:r w:rsidRPr="00AF254A">
              <w:rPr>
                <w:color w:val="000000"/>
              </w:rPr>
              <w:t>Увеличение нормы оснащения оборудованием водонапорных башен и водокачек</w:t>
            </w:r>
          </w:p>
          <w:p w:rsidR="00B3422D" w:rsidRPr="00AF254A" w:rsidRDefault="00B3422D" w:rsidP="00B3422D">
            <w:pPr>
              <w:rPr>
                <w:color w:val="000000"/>
              </w:rPr>
            </w:pPr>
            <w:r w:rsidRPr="00AF254A">
              <w:rPr>
                <w:color w:val="000000"/>
              </w:rPr>
              <w:t>4.Количество построенных мостов</w:t>
            </w:r>
          </w:p>
        </w:tc>
      </w:tr>
      <w:tr w:rsidR="00B3422D" w:rsidRPr="00AF254A" w:rsidTr="00B3422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>1.Ремонт и содержание автомобильных дорог;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>2.Организация благоустройства территории поселения;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 xml:space="preserve">3.Организация водоснабжения населения 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F254A">
              <w:t xml:space="preserve">4.Развитие сети искусственных сооружений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</w:tr>
      <w:tr w:rsidR="00B3422D" w:rsidRPr="00AF254A" w:rsidTr="00B3422D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</w:t>
            </w:r>
            <w:r>
              <w:t>альной программы составляет</w:t>
            </w:r>
            <w:r w:rsidRPr="00321B49">
              <w:t xml:space="preserve">: 69258,8 </w:t>
            </w:r>
            <w:proofErr w:type="spellStart"/>
            <w:r w:rsidRPr="00321B49">
              <w:t>тыс.руб</w:t>
            </w:r>
            <w:proofErr w:type="spellEnd"/>
            <w:r w:rsidRPr="00321B49">
              <w:t>., в том числе: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60116,6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 год – 1923,0 </w:t>
            </w:r>
            <w:proofErr w:type="spellStart"/>
            <w:proofErr w:type="gramStart"/>
            <w:r w:rsidRPr="00321B49">
              <w:t>тыс.руб</w:t>
            </w:r>
            <w:proofErr w:type="spellEnd"/>
            <w:proofErr w:type="gramEnd"/>
            <w:r w:rsidRPr="00321B49">
              <w:t>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2020 год -  1945,6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2021 год – 2876,0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2022 год – 2397,6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составл</w:t>
            </w:r>
            <w:r>
              <w:t xml:space="preserve">яет </w:t>
            </w:r>
            <w:r w:rsidRPr="00321B49">
              <w:t xml:space="preserve">14448,0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5305,8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 год – 1923,0 </w:t>
            </w:r>
            <w:proofErr w:type="spellStart"/>
            <w:proofErr w:type="gramStart"/>
            <w:r w:rsidRPr="00321B49">
              <w:t>тыс.руб</w:t>
            </w:r>
            <w:proofErr w:type="spellEnd"/>
            <w:proofErr w:type="gramEnd"/>
            <w:r w:rsidRPr="00321B49">
              <w:t>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321B49">
              <w:t xml:space="preserve">1945,6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>2021 год – 2876,0</w:t>
            </w:r>
            <w:r>
              <w:t xml:space="preserve">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2022 год – 2397,6 </w:t>
            </w:r>
            <w:proofErr w:type="spellStart"/>
            <w:r w:rsidRPr="00321B49">
              <w:t>тыс.руб</w:t>
            </w:r>
            <w:proofErr w:type="spellEnd"/>
            <w:r w:rsidRPr="00321B49">
              <w:t>.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облас</w:t>
            </w:r>
            <w:r>
              <w:t xml:space="preserve">тного бюджета составляет </w:t>
            </w:r>
            <w:r w:rsidRPr="00321B49">
              <w:t>54810,8тыс.руб.;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2018 год – 54810,8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321B49">
              <w:t xml:space="preserve">2019 год – 0 </w:t>
            </w:r>
            <w:proofErr w:type="spellStart"/>
            <w:proofErr w:type="gramStart"/>
            <w:r w:rsidRPr="00321B49">
              <w:t>тыс.руб</w:t>
            </w:r>
            <w:proofErr w:type="spellEnd"/>
            <w:proofErr w:type="gramEnd"/>
            <w:r w:rsidRPr="00321B49">
              <w:t>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321B49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2022 год - </w:t>
            </w:r>
            <w:r w:rsidRPr="00321B49">
              <w:t xml:space="preserve">0,0 </w:t>
            </w:r>
            <w:proofErr w:type="spellStart"/>
            <w:r w:rsidRPr="00321B49">
              <w:t>тыс.руб</w:t>
            </w:r>
            <w:proofErr w:type="spellEnd"/>
            <w:r w:rsidRPr="00321B49">
              <w:t>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422D" w:rsidRPr="00AF254A" w:rsidTr="00B3422D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F254A">
              <w:t>- сохранение сети существующих автодорог;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F254A">
              <w:t>- улучшение качества дорожного полотна;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-улучшение 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-улучшение состояния территории</w:t>
            </w:r>
          </w:p>
          <w:p w:rsidR="00B3422D" w:rsidRPr="00AF254A" w:rsidRDefault="00B3422D" w:rsidP="00B3422D">
            <w:pPr>
              <w:suppressAutoHyphens/>
            </w:pPr>
            <w:r w:rsidRPr="00AF254A">
              <w:t>-бесперебойное обеспечение водоснабжением населения</w:t>
            </w:r>
          </w:p>
          <w:p w:rsidR="00B3422D" w:rsidRPr="00AF254A" w:rsidRDefault="00B3422D" w:rsidP="00B3422D">
            <w:pPr>
              <w:suppressAutoHyphens/>
            </w:pPr>
            <w:r w:rsidRPr="00AF254A">
              <w:rPr>
                <w:noProof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B3422D" w:rsidRPr="00AF254A" w:rsidRDefault="00B3422D" w:rsidP="00B3422D">
      <w:pPr>
        <w:widowControl w:val="0"/>
        <w:autoSpaceDE w:val="0"/>
        <w:autoSpaceDN w:val="0"/>
        <w:adjustRightInd w:val="0"/>
        <w:ind w:firstLine="709"/>
        <w:jc w:val="both"/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jc w:val="right"/>
      </w:pPr>
    </w:p>
    <w:p w:rsidR="00B3422D" w:rsidRPr="00243801" w:rsidRDefault="00B3422D" w:rsidP="00B3422D">
      <w:pPr>
        <w:widowControl w:val="0"/>
        <w:autoSpaceDE w:val="0"/>
        <w:autoSpaceDN w:val="0"/>
        <w:adjustRightInd w:val="0"/>
        <w:outlineLvl w:val="3"/>
      </w:pPr>
      <w:r w:rsidRPr="00243801">
        <w:rPr>
          <w:b/>
        </w:rPr>
        <w:t xml:space="preserve">1.7 </w:t>
      </w:r>
      <w:r w:rsidRPr="00243801">
        <w:t xml:space="preserve">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B3422D" w:rsidRPr="00AF254A" w:rsidRDefault="00B3422D" w:rsidP="00B3422D">
      <w:pPr>
        <w:widowControl w:val="0"/>
        <w:autoSpaceDE w:val="0"/>
        <w:autoSpaceDN w:val="0"/>
        <w:adjustRightInd w:val="0"/>
        <w:jc w:val="center"/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8194"/>
      </w:tblGrid>
      <w:tr w:rsidR="00B3422D" w:rsidRPr="00AF254A" w:rsidTr="00B3422D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AF254A">
              <w:rPr>
                <w:color w:val="000000" w:themeColor="text1"/>
              </w:rPr>
              <w:t xml:space="preserve"> Создание условий для обеспечения развития территории </w:t>
            </w:r>
            <w:proofErr w:type="spellStart"/>
            <w:r w:rsidRPr="00AF254A">
              <w:rPr>
                <w:color w:val="000000" w:themeColor="text1"/>
              </w:rPr>
              <w:t>Евдокимовского</w:t>
            </w:r>
            <w:proofErr w:type="spellEnd"/>
            <w:r w:rsidRPr="00AF254A">
              <w:rPr>
                <w:color w:val="000000" w:themeColor="text1"/>
              </w:rPr>
              <w:t xml:space="preserve"> сельского поселения и благоприятных условий жизнедеятельности для </w:t>
            </w:r>
            <w:proofErr w:type="spellStart"/>
            <w:r w:rsidRPr="00AF254A">
              <w:rPr>
                <w:color w:val="000000" w:themeColor="text1"/>
              </w:rPr>
              <w:t>населения.Повышение</w:t>
            </w:r>
            <w:proofErr w:type="spellEnd"/>
            <w:r w:rsidRPr="00AF254A">
              <w:rPr>
                <w:color w:val="000000" w:themeColor="text1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F254A" w:rsidRDefault="00B3422D" w:rsidP="00B3422D">
            <w:pPr>
              <w:contextualSpacing/>
              <w:jc w:val="both"/>
            </w:pPr>
            <w:r w:rsidRPr="00AF254A">
              <w:t xml:space="preserve"> 1.Обеспечение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B3422D" w:rsidRPr="00AF254A" w:rsidRDefault="00B3422D" w:rsidP="00B3422D">
            <w:pPr>
              <w:contextualSpacing/>
              <w:jc w:val="both"/>
              <w:rPr>
                <w:color w:val="FF0000"/>
              </w:rPr>
            </w:pPr>
            <w:r w:rsidRPr="00AF254A"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2018-2022гг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ind w:right="-2"/>
              <w:rPr>
                <w:bCs/>
                <w:color w:val="000000"/>
              </w:rPr>
            </w:pPr>
            <w:r w:rsidRPr="00AF254A">
              <w:rPr>
                <w:bCs/>
                <w:color w:val="000000"/>
              </w:rPr>
              <w:t>1.Доля объектов недвижимости поставленных на кадастровый учет</w:t>
            </w:r>
          </w:p>
          <w:p w:rsidR="00B3422D" w:rsidRPr="00AF254A" w:rsidRDefault="00B3422D" w:rsidP="00B3422D">
            <w:pPr>
              <w:ind w:right="-2"/>
              <w:rPr>
                <w:rFonts w:eastAsia="Calibri"/>
              </w:rPr>
            </w:pPr>
            <w:r w:rsidRPr="00AF254A">
              <w:rPr>
                <w:bCs/>
                <w:color w:val="000000"/>
              </w:rPr>
              <w:t xml:space="preserve">2.Наличие </w:t>
            </w:r>
            <w:proofErr w:type="spellStart"/>
            <w:r w:rsidRPr="00AF254A">
              <w:rPr>
                <w:bCs/>
                <w:color w:val="000000"/>
              </w:rPr>
              <w:t>актулизированных</w:t>
            </w:r>
            <w:proofErr w:type="spellEnd"/>
            <w:r w:rsidRPr="00AF254A">
              <w:rPr>
                <w:bCs/>
                <w:color w:val="000000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 xml:space="preserve">Перечень основных мероприятий </w:t>
            </w:r>
            <w:r w:rsidRPr="00AF254A"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lastRenderedPageBreak/>
              <w:t xml:space="preserve">1.Проведение топографических, геодезических, картографических и </w:t>
            </w:r>
            <w:r w:rsidRPr="00AF254A">
              <w:lastRenderedPageBreak/>
              <w:t>кадастровых работ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Предполагаемый общий объем финансирования муниципальной программы составляет: </w:t>
            </w:r>
            <w:r w:rsidRPr="00E76BA7">
              <w:t xml:space="preserve">856,7 </w:t>
            </w:r>
            <w:proofErr w:type="spellStart"/>
            <w:r w:rsidRPr="00E76BA7">
              <w:t>тыс.руб</w:t>
            </w:r>
            <w:proofErr w:type="spellEnd"/>
            <w:r w:rsidRPr="00E76BA7">
              <w:t>., в том числе по годам: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год- 0,0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 w:rsidRPr="00E76BA7">
              <w:t xml:space="preserve"> 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2019 год- 0,0 тыс. руб.;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2020 год- 0,0 тыс. руб.;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2021 год- 534,8 тыс. руб.;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2022 год-</w:t>
            </w:r>
            <w:r>
              <w:t xml:space="preserve"> </w:t>
            </w:r>
            <w:r w:rsidRPr="00E76BA7">
              <w:t>321,9 тыс. руб.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Объем финансирования за счет средств бюджета </w:t>
            </w:r>
            <w:proofErr w:type="spellStart"/>
            <w:r w:rsidRPr="00E76BA7">
              <w:t>Евдокимовского</w:t>
            </w:r>
            <w:proofErr w:type="spellEnd"/>
            <w:r w:rsidRPr="00E76BA7">
              <w:t xml:space="preserve"> сельского поселения составляет 856,7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год- 0,0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 w:rsidRPr="00E76BA7">
              <w:t xml:space="preserve"> 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2019 год-  0,0 тыс. руб.;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2020 год- 0,0 тыс. руб.;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2021 год- 534,8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2022 год- 321,9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 xml:space="preserve">Ожидаемые конечные результаты реализации 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r w:rsidRPr="00AF254A"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B3422D" w:rsidRPr="00AF254A" w:rsidRDefault="00B3422D" w:rsidP="00B3422D">
            <w:r w:rsidRPr="00AF254A"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B3422D" w:rsidRPr="00AF254A" w:rsidRDefault="00B3422D" w:rsidP="00B3422D">
      <w:pPr>
        <w:widowControl w:val="0"/>
        <w:autoSpaceDE w:val="0"/>
        <w:autoSpaceDN w:val="0"/>
        <w:adjustRightInd w:val="0"/>
        <w:ind w:right="-2"/>
        <w:jc w:val="center"/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ind w:right="-2"/>
        <w:jc w:val="center"/>
      </w:pPr>
    </w:p>
    <w:p w:rsidR="00B3422D" w:rsidRPr="00243801" w:rsidRDefault="00B3422D" w:rsidP="00B3422D">
      <w:pPr>
        <w:widowControl w:val="0"/>
        <w:autoSpaceDE w:val="0"/>
        <w:autoSpaceDN w:val="0"/>
        <w:adjustRightInd w:val="0"/>
        <w:outlineLvl w:val="3"/>
      </w:pPr>
      <w:r w:rsidRPr="00243801">
        <w:rPr>
          <w:b/>
        </w:rPr>
        <w:t xml:space="preserve">1.8 </w:t>
      </w:r>
      <w:r w:rsidRPr="00243801">
        <w:t xml:space="preserve">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B3422D" w:rsidRPr="00AF254A" w:rsidRDefault="00B3422D" w:rsidP="00B3422D">
      <w:pPr>
        <w:widowControl w:val="0"/>
        <w:autoSpaceDE w:val="0"/>
        <w:autoSpaceDN w:val="0"/>
        <w:adjustRightInd w:val="0"/>
        <w:jc w:val="center"/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ind w:right="-2"/>
        <w:jc w:val="both"/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8194"/>
      </w:tblGrid>
      <w:tr w:rsidR="00B3422D" w:rsidRPr="00AF254A" w:rsidTr="00B3422D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rPr>
                <w:i/>
                <w:color w:val="000000"/>
              </w:rPr>
              <w:t>«</w:t>
            </w:r>
            <w:r w:rsidRPr="00AF254A">
              <w:t xml:space="preserve">Обеспечение комплексных мер безопасности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поселения»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Администрация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  <w:jc w:val="center"/>
            </w:pPr>
            <w:r w:rsidRPr="00AF254A">
              <w:t xml:space="preserve">ДПД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F254A" w:rsidRDefault="00B3422D" w:rsidP="00B342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B3422D" w:rsidRPr="00AF254A" w:rsidRDefault="00B3422D" w:rsidP="00B342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54A">
              <w:rPr>
                <w:color w:val="000000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2018-2022гг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lastRenderedPageBreak/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ind w:right="-2"/>
            </w:pPr>
            <w:r w:rsidRPr="00AF254A">
              <w:t xml:space="preserve">1. Сокращение количества пожаров на территории сельского поселения к показателям </w:t>
            </w:r>
          </w:p>
          <w:p w:rsidR="00B3422D" w:rsidRPr="00AF254A" w:rsidRDefault="00B3422D" w:rsidP="00B3422D">
            <w:pPr>
              <w:ind w:right="-2"/>
            </w:pPr>
            <w:r w:rsidRPr="00AF254A">
              <w:rPr>
                <w:rFonts w:eastAsia="Calibri"/>
              </w:rPr>
              <w:t xml:space="preserve"> 2.</w:t>
            </w:r>
            <w:r w:rsidRPr="00AF254A">
              <w:t>Оснащение команды ДПД необходимыми средствами для тушения пожаров</w:t>
            </w:r>
          </w:p>
          <w:p w:rsidR="00B3422D" w:rsidRPr="00AF254A" w:rsidRDefault="00B3422D" w:rsidP="00B3422D">
            <w:pPr>
              <w:ind w:right="-2"/>
              <w:rPr>
                <w:rFonts w:eastAsia="Calibri"/>
              </w:rPr>
            </w:pP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rPr>
                <w:bCs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Предполагаемый общий объем финансирования муницип</w:t>
            </w:r>
            <w:r>
              <w:t xml:space="preserve">альной программы составляет: </w:t>
            </w:r>
            <w:r w:rsidRPr="00E76BA7">
              <w:t xml:space="preserve">289,0 </w:t>
            </w:r>
            <w:proofErr w:type="spellStart"/>
            <w:r w:rsidRPr="00E76BA7">
              <w:t>тыс.руб</w:t>
            </w:r>
            <w:proofErr w:type="spellEnd"/>
            <w:r w:rsidRPr="00E76BA7">
              <w:t>., в том числе по годам: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2018 год</w:t>
            </w:r>
            <w:r>
              <w:t xml:space="preserve"> </w:t>
            </w:r>
            <w:r w:rsidRPr="00E76BA7">
              <w:t>-</w:t>
            </w:r>
            <w:r>
              <w:t xml:space="preserve"> </w:t>
            </w:r>
            <w:r w:rsidRPr="00E76BA7">
              <w:t xml:space="preserve">8,9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2019 год</w:t>
            </w:r>
            <w:r>
              <w:t xml:space="preserve"> </w:t>
            </w:r>
            <w:r w:rsidRPr="00E76BA7">
              <w:t>-</w:t>
            </w:r>
            <w:r>
              <w:t xml:space="preserve"> </w:t>
            </w:r>
            <w:r w:rsidRPr="00E76BA7">
              <w:t xml:space="preserve">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2020 год</w:t>
            </w:r>
            <w:r>
              <w:t xml:space="preserve"> </w:t>
            </w:r>
            <w:r w:rsidRPr="00E76BA7">
              <w:t>-</w:t>
            </w:r>
            <w:r>
              <w:t xml:space="preserve"> </w:t>
            </w:r>
            <w:r w:rsidRPr="00E76BA7">
              <w:t xml:space="preserve">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>2021 год</w:t>
            </w:r>
            <w:r>
              <w:t xml:space="preserve"> </w:t>
            </w:r>
            <w:r w:rsidRPr="00E76BA7">
              <w:t>-</w:t>
            </w:r>
            <w:r>
              <w:t xml:space="preserve"> </w:t>
            </w:r>
            <w:r w:rsidRPr="00E76BA7">
              <w:t xml:space="preserve">145,0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2022 год-135,1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444FCC" w:rsidRDefault="00B3422D" w:rsidP="00B3422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</w:t>
            </w:r>
            <w:r>
              <w:t xml:space="preserve">ого поселения составляет </w:t>
            </w:r>
            <w:r w:rsidRPr="00E76BA7">
              <w:t xml:space="preserve">281,2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2018 год- 1,1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2019 год- 0,0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2020 год- 0,0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2021 год- 145,0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E76BA7">
              <w:t xml:space="preserve">2022 год- 135,1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444FCC" w:rsidRDefault="00B3422D" w:rsidP="00B3422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F254A">
              <w:t xml:space="preserve">Прогнозируемый объем финансирования за счет средств областного бюджета </w:t>
            </w:r>
            <w:r w:rsidRPr="00E76BA7">
              <w:t>составляет 7,8тыс.руб.;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2018 год – 7,8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2019 год – 0 </w:t>
            </w:r>
            <w:proofErr w:type="spellStart"/>
            <w:proofErr w:type="gramStart"/>
            <w:r w:rsidRPr="00E76BA7">
              <w:t>тыс.руб</w:t>
            </w:r>
            <w:proofErr w:type="spellEnd"/>
            <w:proofErr w:type="gramEnd"/>
            <w:r w:rsidRPr="00E76BA7">
              <w:t>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2020 год -  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E76BA7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E76BA7">
              <w:t xml:space="preserve">2021 год -  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E76BA7">
              <w:t xml:space="preserve">0,0 </w:t>
            </w:r>
            <w:proofErr w:type="spellStart"/>
            <w:r w:rsidRPr="00E76BA7">
              <w:t>тыс.руб</w:t>
            </w:r>
            <w:proofErr w:type="spellEnd"/>
            <w:r w:rsidRPr="00E76BA7">
              <w:t>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  <w:tr w:rsidR="00B3422D" w:rsidRPr="00AF254A" w:rsidTr="00B3422D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  <w:r w:rsidRPr="00AF254A"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r w:rsidRPr="00AF254A">
              <w:t xml:space="preserve">-повышение уровня защиты населенного пункта и людей от чрезвычайных ситуаций; </w:t>
            </w:r>
          </w:p>
          <w:p w:rsidR="00B3422D" w:rsidRPr="00AF254A" w:rsidRDefault="00B3422D" w:rsidP="00B3422D">
            <w:pPr>
              <w:ind w:left="-63"/>
            </w:pPr>
            <w:r w:rsidRPr="00AF254A">
              <w:t>-снижение количества пожаров;</w:t>
            </w:r>
          </w:p>
          <w:p w:rsidR="00B3422D" w:rsidRPr="00AF254A" w:rsidRDefault="00B3422D" w:rsidP="00B3422D">
            <w:pPr>
              <w:ind w:left="-63"/>
            </w:pPr>
            <w:r w:rsidRPr="00AF254A">
              <w:t xml:space="preserve"> </w:t>
            </w:r>
            <w:r w:rsidRPr="00AF254A">
              <w:rPr>
                <w:rFonts w:eastAsia="Calibri"/>
              </w:rPr>
              <w:t xml:space="preserve">-повышение боеготовности </w:t>
            </w:r>
            <w:r w:rsidRPr="00AF254A">
              <w:t xml:space="preserve">добровольной пожарной дружины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</w:tr>
    </w:tbl>
    <w:p w:rsidR="00B3422D" w:rsidRPr="00AF254A" w:rsidRDefault="00B3422D" w:rsidP="00B3422D">
      <w:pPr>
        <w:widowControl w:val="0"/>
        <w:autoSpaceDE w:val="0"/>
        <w:autoSpaceDN w:val="0"/>
        <w:adjustRightInd w:val="0"/>
        <w:ind w:right="-2"/>
        <w:rPr>
          <w:b/>
          <w:u w:val="single"/>
        </w:rPr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B3422D" w:rsidRPr="00243801" w:rsidRDefault="00B3422D" w:rsidP="00B3422D">
      <w:pPr>
        <w:widowControl w:val="0"/>
        <w:autoSpaceDE w:val="0"/>
        <w:autoSpaceDN w:val="0"/>
        <w:adjustRightInd w:val="0"/>
        <w:outlineLvl w:val="3"/>
      </w:pPr>
      <w:r w:rsidRPr="00243801">
        <w:rPr>
          <w:b/>
        </w:rPr>
        <w:t xml:space="preserve">1.9 </w:t>
      </w:r>
      <w:r w:rsidRPr="00243801">
        <w:t xml:space="preserve">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243801">
        <w:t>Евдокимовского</w:t>
      </w:r>
      <w:proofErr w:type="spellEnd"/>
      <w:r w:rsidRPr="00243801">
        <w:t xml:space="preserve"> сельского поселения» изложить в следующей редакции</w:t>
      </w:r>
      <w:r>
        <w:t>:</w:t>
      </w:r>
    </w:p>
    <w:p w:rsidR="00B3422D" w:rsidRPr="00AF254A" w:rsidRDefault="00B3422D" w:rsidP="00B3422D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B3422D" w:rsidRPr="00AF254A" w:rsidRDefault="00B3422D" w:rsidP="00B34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6731"/>
      </w:tblGrid>
      <w:tr w:rsidR="00B3422D" w:rsidRPr="00AF254A" w:rsidTr="00B3422D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AF254A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B3422D" w:rsidRPr="00AF254A" w:rsidTr="00B3422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Развитие сферы культуры и спорта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B3422D" w:rsidRPr="00AF254A" w:rsidTr="00B3422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</w:t>
            </w:r>
            <w:proofErr w:type="spellStart"/>
            <w:r w:rsidRPr="00AF254A">
              <w:t>с.Бадар</w:t>
            </w:r>
            <w:proofErr w:type="spellEnd"/>
            <w:r w:rsidRPr="00AF254A">
              <w:t xml:space="preserve">»  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</w:t>
            </w:r>
            <w:proofErr w:type="spellStart"/>
            <w:r w:rsidRPr="00AF254A">
              <w:t>п.Евдокимовский</w:t>
            </w:r>
            <w:proofErr w:type="spellEnd"/>
            <w:r w:rsidRPr="00AF254A">
              <w:t>»</w:t>
            </w:r>
          </w:p>
        </w:tc>
      </w:tr>
      <w:tr w:rsidR="00B3422D" w:rsidRPr="00AF254A" w:rsidTr="00B3422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 МКУК «Культурно - досуговый центр </w:t>
            </w:r>
            <w:proofErr w:type="spellStart"/>
            <w:r w:rsidRPr="00AF254A">
              <w:t>с.Бадар</w:t>
            </w:r>
            <w:proofErr w:type="spellEnd"/>
            <w:r w:rsidRPr="00AF254A">
              <w:t>»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МКУК «Культурно - досуговый центр </w:t>
            </w:r>
            <w:proofErr w:type="spellStart"/>
            <w:r w:rsidRPr="00AF254A">
              <w:t>п.Евдокимовский</w:t>
            </w:r>
            <w:proofErr w:type="spellEnd"/>
            <w:r w:rsidRPr="00AF254A">
              <w:t>»</w:t>
            </w:r>
          </w:p>
        </w:tc>
      </w:tr>
      <w:tr w:rsidR="00B3422D" w:rsidRPr="00AF254A" w:rsidTr="00B3422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</w:t>
            </w:r>
          </w:p>
        </w:tc>
      </w:tr>
      <w:tr w:rsidR="00B3422D" w:rsidRPr="00AF254A" w:rsidTr="00B3422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1.Обеспечение деятельности МКУК КДЦ </w:t>
            </w:r>
            <w:proofErr w:type="spellStart"/>
            <w:r w:rsidRPr="00AF254A">
              <w:t>с.Бадар</w:t>
            </w:r>
            <w:proofErr w:type="spellEnd"/>
            <w:r w:rsidRPr="00AF254A">
              <w:t xml:space="preserve">, п. </w:t>
            </w:r>
            <w:proofErr w:type="spellStart"/>
            <w:r w:rsidRPr="00AF254A">
              <w:t>Евдокимовский</w:t>
            </w:r>
            <w:proofErr w:type="spellEnd"/>
            <w:r w:rsidRPr="00AF254A">
              <w:t>.</w:t>
            </w:r>
          </w:p>
          <w:p w:rsidR="00B3422D" w:rsidRPr="00AF254A" w:rsidRDefault="00B3422D" w:rsidP="00B3422D">
            <w:pPr>
              <w:tabs>
                <w:tab w:val="left" w:pos="993"/>
              </w:tabs>
              <w:contextualSpacing/>
            </w:pPr>
            <w:r w:rsidRPr="00AF254A">
              <w:t xml:space="preserve">2.Улучшение материальной базы МКУК КДЦ </w:t>
            </w:r>
            <w:proofErr w:type="spellStart"/>
            <w:r w:rsidRPr="00AF254A">
              <w:t>с.Бадар</w:t>
            </w:r>
            <w:proofErr w:type="spellEnd"/>
            <w:r w:rsidRPr="00AF254A">
              <w:t xml:space="preserve">, п. </w:t>
            </w:r>
            <w:proofErr w:type="spellStart"/>
            <w:r w:rsidRPr="00AF254A">
              <w:t>Евдокимовский</w:t>
            </w:r>
            <w:proofErr w:type="spellEnd"/>
            <w:r w:rsidRPr="00AF254A">
              <w:t>;</w:t>
            </w:r>
          </w:p>
          <w:p w:rsidR="00B3422D" w:rsidRPr="00AF254A" w:rsidRDefault="00B3422D" w:rsidP="00B3422D">
            <w:pPr>
              <w:tabs>
                <w:tab w:val="left" w:pos="993"/>
              </w:tabs>
              <w:contextualSpacing/>
            </w:pPr>
            <w:r w:rsidRPr="00AF254A"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поселения. </w:t>
            </w:r>
          </w:p>
          <w:p w:rsidR="00B3422D" w:rsidRPr="00AF254A" w:rsidRDefault="00B3422D" w:rsidP="00B3422D">
            <w:r w:rsidRPr="00AF254A">
              <w:t xml:space="preserve"> 4.Участие жителей </w:t>
            </w:r>
            <w:proofErr w:type="spellStart"/>
            <w:r w:rsidRPr="00AF254A">
              <w:rPr>
                <w:color w:val="000000"/>
              </w:rPr>
              <w:t>Евдокимовского</w:t>
            </w:r>
            <w:proofErr w:type="spellEnd"/>
            <w:r w:rsidRPr="00AF254A"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B3422D" w:rsidRPr="00AF254A" w:rsidTr="00B3422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54A">
              <w:t>2018-2022гг</w:t>
            </w:r>
          </w:p>
        </w:tc>
      </w:tr>
      <w:tr w:rsidR="00B3422D" w:rsidRPr="00AF254A" w:rsidTr="00B3422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 1.Количество проведенных культурных, спортивных и физкультурно-массовых мероприятий; 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жителей сельского поселения </w:t>
            </w:r>
          </w:p>
        </w:tc>
      </w:tr>
      <w:tr w:rsidR="00B3422D" w:rsidRPr="00AF254A" w:rsidTr="00B3422D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B3422D" w:rsidRPr="00AF254A" w:rsidTr="00B3422D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Предполагаемый общий объем финансирования муниципа</w:t>
            </w:r>
            <w:r>
              <w:t xml:space="preserve">льной программы составляет: 20346,9 </w:t>
            </w:r>
            <w:r w:rsidRPr="00AF254A">
              <w:t>тыс. руб., в том числе по годам: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2018г-5128,7</w:t>
            </w:r>
            <w:r w:rsidRPr="00AF254A">
              <w:t>тыс. руб.;</w:t>
            </w:r>
          </w:p>
          <w:p w:rsidR="00B3422D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2019г-1625,2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2020г- 1446,7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2021г- 5357,1</w:t>
            </w:r>
            <w:r w:rsidRPr="00AF254A">
              <w:t>тыс.руб.;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2022г- 6789,2</w:t>
            </w:r>
            <w:r w:rsidRPr="00AF254A">
              <w:t xml:space="preserve"> тыс. руб.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Объем финансирования за счет средств бюджета </w:t>
            </w:r>
            <w:proofErr w:type="spellStart"/>
            <w:r w:rsidRPr="00AF254A">
              <w:t>Евдокимовского</w:t>
            </w:r>
            <w:proofErr w:type="spellEnd"/>
            <w:r w:rsidRPr="00AF254A">
              <w:t xml:space="preserve"> сельского поселения состав</w:t>
            </w:r>
            <w:r>
              <w:t>ляет 19146,2</w:t>
            </w:r>
            <w:r w:rsidRPr="00AF254A">
              <w:t xml:space="preserve">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2018г-3928,0</w:t>
            </w:r>
            <w:r w:rsidRPr="00AF254A">
              <w:t>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2019г-1625,2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2020г-1446,7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2021г- 5357,1</w:t>
            </w:r>
            <w:r w:rsidRPr="00AF254A">
              <w:t xml:space="preserve">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>2022г- 6789,2</w:t>
            </w:r>
            <w:r w:rsidRPr="00AF254A">
              <w:t xml:space="preserve"> тыс. руб.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Прогнозируемый объем финансирования за счет средств областного бюджета составляет: 552,5тыс.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552,5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2019 год - 0,0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AF254A">
              <w:t>0,0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>Прогнозируемый объем финансирования за счет средств федерального бюджета составляет: 648,2тыс.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2018 год – 648,2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 xml:space="preserve">2019 год - 0,0 тыс. </w:t>
            </w:r>
            <w:proofErr w:type="spellStart"/>
            <w:r w:rsidRPr="00AF254A">
              <w:t>руб</w:t>
            </w:r>
            <w:proofErr w:type="spellEnd"/>
            <w:r w:rsidRPr="00AF254A">
              <w:t>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2020 год - </w:t>
            </w:r>
            <w:r w:rsidRPr="00AF254A">
              <w:t>0,0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- </w:t>
            </w:r>
            <w:r w:rsidRPr="00AF254A">
              <w:t>0,0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- </w:t>
            </w:r>
            <w:r w:rsidRPr="00AF254A">
              <w:t>0,0 тыс. руб.;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422D" w:rsidRPr="00AF254A" w:rsidTr="00B3422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22D" w:rsidRPr="00AF254A" w:rsidRDefault="00B3422D" w:rsidP="00B3422D">
            <w:pPr>
              <w:tabs>
                <w:tab w:val="left" w:pos="1168"/>
              </w:tabs>
            </w:pPr>
            <w:r w:rsidRPr="00AF254A"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254A">
              <w:rPr>
                <w:bCs/>
              </w:rPr>
              <w:t>-Повышение качества и уровня жизни населения, его занятости;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-Увеличение охвата населения систематическими занятиями физической культуры и спортом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-Повышение качества проводимых массовых физкультурно-спортивных мероприятий</w:t>
            </w:r>
          </w:p>
          <w:p w:rsidR="00B3422D" w:rsidRPr="00AF254A" w:rsidRDefault="00B3422D" w:rsidP="00B3422D">
            <w:pPr>
              <w:widowControl w:val="0"/>
              <w:autoSpaceDE w:val="0"/>
              <w:autoSpaceDN w:val="0"/>
              <w:adjustRightInd w:val="0"/>
            </w:pPr>
            <w:r w:rsidRPr="00AF254A">
              <w:t>-Повышение интереса жителей села к занятиям физической культуры и спорта.</w:t>
            </w:r>
          </w:p>
        </w:tc>
      </w:tr>
    </w:tbl>
    <w:p w:rsidR="00B3422D" w:rsidRPr="00AF254A" w:rsidRDefault="00B3422D" w:rsidP="00B3422D">
      <w:pPr>
        <w:widowControl w:val="0"/>
        <w:autoSpaceDE w:val="0"/>
        <w:autoSpaceDN w:val="0"/>
        <w:adjustRightInd w:val="0"/>
        <w:ind w:firstLine="709"/>
        <w:jc w:val="both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right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both"/>
      </w:pPr>
      <w:r>
        <w:t xml:space="preserve">2.Опубликовать настоящее постановление в газете </w:t>
      </w:r>
      <w:proofErr w:type="spellStart"/>
      <w:r>
        <w:t>Евдокимовский</w:t>
      </w:r>
      <w:proofErr w:type="spellEnd"/>
      <w:r>
        <w:t xml:space="preserve"> вестник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B3422D" w:rsidRDefault="00B3422D" w:rsidP="00B3422D">
      <w:pPr>
        <w:widowControl w:val="0"/>
        <w:autoSpaceDE w:val="0"/>
        <w:autoSpaceDN w:val="0"/>
        <w:adjustRightInd w:val="0"/>
        <w:jc w:val="both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both"/>
      </w:pPr>
      <w:r>
        <w:t xml:space="preserve">3.Контроль за исполнением данного постановления возложить на главу </w:t>
      </w:r>
      <w:proofErr w:type="spellStart"/>
      <w:r>
        <w:t>Евдокимовского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>
        <w:t>Копанева</w:t>
      </w:r>
      <w:proofErr w:type="spellEnd"/>
      <w:proofErr w:type="gramEnd"/>
      <w:r>
        <w:t xml:space="preserve"> В.Н.</w:t>
      </w:r>
    </w:p>
    <w:p w:rsidR="00B3422D" w:rsidRDefault="00B3422D" w:rsidP="00B3422D">
      <w:pPr>
        <w:widowControl w:val="0"/>
        <w:autoSpaceDE w:val="0"/>
        <w:autoSpaceDN w:val="0"/>
        <w:adjustRightInd w:val="0"/>
        <w:jc w:val="both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both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both"/>
      </w:pPr>
      <w:proofErr w:type="spellStart"/>
      <w:r>
        <w:t>ВрИО</w:t>
      </w:r>
      <w:proofErr w:type="spellEnd"/>
      <w:r>
        <w:t xml:space="preserve"> главы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    </w:t>
      </w:r>
      <w:proofErr w:type="spellStart"/>
      <w:r>
        <w:t>Н.П.Фирюлина</w:t>
      </w:r>
      <w:proofErr w:type="spellEnd"/>
    </w:p>
    <w:p w:rsidR="00B3422D" w:rsidRDefault="00B3422D" w:rsidP="00B3422D">
      <w:pPr>
        <w:widowControl w:val="0"/>
        <w:autoSpaceDE w:val="0"/>
        <w:autoSpaceDN w:val="0"/>
        <w:adjustRightInd w:val="0"/>
        <w:jc w:val="both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both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both"/>
      </w:pPr>
    </w:p>
    <w:p w:rsidR="00B3422D" w:rsidRDefault="00B3422D" w:rsidP="00B3422D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B3422D" w:rsidRPr="00B3422D" w:rsidTr="00B3422D">
        <w:trPr>
          <w:trHeight w:val="3220"/>
        </w:trPr>
        <w:tc>
          <w:tcPr>
            <w:tcW w:w="9720" w:type="dxa"/>
          </w:tcPr>
          <w:p w:rsidR="00B3422D" w:rsidRPr="00B3422D" w:rsidRDefault="00B3422D" w:rsidP="00B3422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B3422D">
              <w:rPr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B3422D" w:rsidRPr="00B3422D" w:rsidRDefault="00B3422D" w:rsidP="00B3422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B3422D">
              <w:rPr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B3422D">
              <w:rPr>
                <w:b/>
                <w:spacing w:val="20"/>
                <w:sz w:val="28"/>
                <w:szCs w:val="20"/>
              </w:rPr>
              <w:t xml:space="preserve"> район</w:t>
            </w:r>
          </w:p>
          <w:p w:rsidR="00B3422D" w:rsidRPr="00B3422D" w:rsidRDefault="00B3422D" w:rsidP="00B3422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B3422D">
              <w:rPr>
                <w:b/>
                <w:spacing w:val="20"/>
                <w:sz w:val="28"/>
                <w:szCs w:val="20"/>
              </w:rPr>
              <w:t xml:space="preserve">Дума </w:t>
            </w:r>
            <w:proofErr w:type="spellStart"/>
            <w:r w:rsidRPr="00B3422D">
              <w:rPr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B3422D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  <w:p w:rsidR="00B3422D" w:rsidRPr="00B3422D" w:rsidRDefault="00B3422D" w:rsidP="00B3422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B3422D">
              <w:rPr>
                <w:b/>
                <w:spacing w:val="20"/>
                <w:sz w:val="28"/>
                <w:szCs w:val="20"/>
              </w:rPr>
              <w:t>РЕШЕНИЕ</w:t>
            </w:r>
          </w:p>
          <w:p w:rsidR="00B3422D" w:rsidRPr="00B3422D" w:rsidRDefault="00B3422D" w:rsidP="00B3422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  <w:p w:rsidR="00B3422D" w:rsidRPr="00B3422D" w:rsidRDefault="00B3422D" w:rsidP="00B3422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  <w:p w:rsidR="00B3422D" w:rsidRPr="00B3422D" w:rsidRDefault="00B3422D" w:rsidP="00B342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  <w:sz w:val="28"/>
                <w:szCs w:val="20"/>
              </w:rPr>
            </w:pPr>
            <w:r w:rsidRPr="00B3422D">
              <w:rPr>
                <w:b/>
                <w:spacing w:val="20"/>
                <w:sz w:val="28"/>
                <w:szCs w:val="20"/>
              </w:rPr>
              <w:t>«31» октября2018 г</w:t>
            </w:r>
            <w:r w:rsidRPr="00B3422D">
              <w:rPr>
                <w:spacing w:val="20"/>
                <w:sz w:val="28"/>
                <w:szCs w:val="20"/>
              </w:rPr>
              <w:t xml:space="preserve">.                                           №42 </w:t>
            </w:r>
          </w:p>
        </w:tc>
      </w:tr>
      <w:tr w:rsidR="00B3422D" w:rsidRPr="00B3422D" w:rsidTr="00B3422D">
        <w:tc>
          <w:tcPr>
            <w:tcW w:w="9720" w:type="dxa"/>
          </w:tcPr>
          <w:p w:rsidR="00B3422D" w:rsidRPr="00B3422D" w:rsidRDefault="00B3422D" w:rsidP="00B3422D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B3422D">
              <w:rPr>
                <w:b/>
                <w:spacing w:val="20"/>
                <w:sz w:val="28"/>
                <w:szCs w:val="20"/>
              </w:rPr>
              <w:t xml:space="preserve">с. </w:t>
            </w:r>
            <w:proofErr w:type="spellStart"/>
            <w:r w:rsidRPr="00B3422D">
              <w:rPr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</w:tbl>
    <w:p w:rsidR="00B3422D" w:rsidRPr="00B3422D" w:rsidRDefault="00B3422D" w:rsidP="00B3422D">
      <w:pPr>
        <w:keepNext/>
        <w:keepLines/>
        <w:jc w:val="right"/>
        <w:outlineLvl w:val="0"/>
        <w:rPr>
          <w:sz w:val="28"/>
          <w:szCs w:val="28"/>
        </w:rPr>
      </w:pPr>
    </w:p>
    <w:p w:rsidR="00B3422D" w:rsidRPr="00B3422D" w:rsidRDefault="00B3422D" w:rsidP="00B3422D">
      <w:pPr>
        <w:keepNext/>
        <w:keepLines/>
        <w:ind w:right="3683"/>
        <w:jc w:val="both"/>
        <w:outlineLvl w:val="0"/>
        <w:rPr>
          <w:b/>
        </w:rPr>
      </w:pPr>
      <w:r w:rsidRPr="00B3422D">
        <w:rPr>
          <w:b/>
        </w:rPr>
        <w:t xml:space="preserve">О внесении изменений в решение Думы </w:t>
      </w:r>
    </w:p>
    <w:p w:rsidR="00B3422D" w:rsidRPr="00B3422D" w:rsidRDefault="00B3422D" w:rsidP="00B3422D">
      <w:pPr>
        <w:keepNext/>
        <w:keepLines/>
        <w:ind w:right="3683"/>
        <w:jc w:val="both"/>
        <w:outlineLvl w:val="0"/>
        <w:rPr>
          <w:b/>
        </w:rPr>
      </w:pPr>
      <w:proofErr w:type="spellStart"/>
      <w:r w:rsidRPr="00B3422D">
        <w:rPr>
          <w:b/>
        </w:rPr>
        <w:t>Евдокимовского</w:t>
      </w:r>
      <w:proofErr w:type="spellEnd"/>
      <w:r w:rsidRPr="00B3422D">
        <w:rPr>
          <w:b/>
        </w:rPr>
        <w:t xml:space="preserve"> сельского поселения   </w:t>
      </w:r>
    </w:p>
    <w:p w:rsidR="00B3422D" w:rsidRPr="00B3422D" w:rsidRDefault="00B3422D" w:rsidP="00B3422D">
      <w:pPr>
        <w:widowControl w:val="0"/>
        <w:autoSpaceDE w:val="0"/>
        <w:autoSpaceDN w:val="0"/>
        <w:adjustRightInd w:val="0"/>
        <w:rPr>
          <w:b/>
          <w:bCs/>
        </w:rPr>
      </w:pPr>
      <w:r w:rsidRPr="00B3422D">
        <w:rPr>
          <w:b/>
          <w:bCs/>
        </w:rPr>
        <w:t xml:space="preserve">от 15.04.2011г. № 98 «Об утверждении </w:t>
      </w:r>
    </w:p>
    <w:p w:rsidR="00B3422D" w:rsidRPr="00B3422D" w:rsidRDefault="00B3422D" w:rsidP="00B3422D">
      <w:pPr>
        <w:widowControl w:val="0"/>
        <w:autoSpaceDE w:val="0"/>
        <w:autoSpaceDN w:val="0"/>
        <w:adjustRightInd w:val="0"/>
        <w:rPr>
          <w:b/>
          <w:bCs/>
        </w:rPr>
      </w:pPr>
      <w:r w:rsidRPr="00B3422D">
        <w:rPr>
          <w:b/>
          <w:bCs/>
        </w:rPr>
        <w:t>Положения о бюджетном процессе</w:t>
      </w:r>
    </w:p>
    <w:p w:rsidR="00B3422D" w:rsidRPr="00B3422D" w:rsidRDefault="00B3422D" w:rsidP="00B3422D">
      <w:pPr>
        <w:widowControl w:val="0"/>
        <w:autoSpaceDE w:val="0"/>
        <w:autoSpaceDN w:val="0"/>
        <w:adjustRightInd w:val="0"/>
        <w:rPr>
          <w:b/>
          <w:bCs/>
        </w:rPr>
      </w:pPr>
      <w:r w:rsidRPr="00B3422D">
        <w:rPr>
          <w:b/>
          <w:bCs/>
        </w:rPr>
        <w:t xml:space="preserve">в </w:t>
      </w:r>
      <w:proofErr w:type="spellStart"/>
      <w:r w:rsidRPr="00B3422D">
        <w:rPr>
          <w:b/>
          <w:bCs/>
        </w:rPr>
        <w:t>Евдокимовском</w:t>
      </w:r>
      <w:proofErr w:type="spellEnd"/>
      <w:r w:rsidRPr="00B3422D">
        <w:rPr>
          <w:b/>
          <w:bCs/>
        </w:rPr>
        <w:t xml:space="preserve"> муниципальном образовании» </w:t>
      </w:r>
    </w:p>
    <w:p w:rsidR="00B3422D" w:rsidRPr="00B3422D" w:rsidRDefault="00B3422D" w:rsidP="00B3422D">
      <w:pPr>
        <w:widowControl w:val="0"/>
        <w:autoSpaceDE w:val="0"/>
        <w:autoSpaceDN w:val="0"/>
        <w:adjustRightInd w:val="0"/>
        <w:rPr>
          <w:b/>
          <w:bCs/>
        </w:rPr>
      </w:pPr>
      <w:r w:rsidRPr="00B3422D">
        <w:rPr>
          <w:b/>
          <w:bCs/>
        </w:rPr>
        <w:t xml:space="preserve">(с изменениями от 26.06.2013 № 15, от 25.06.2014г. № 46, </w:t>
      </w:r>
    </w:p>
    <w:p w:rsidR="00B3422D" w:rsidRPr="00B3422D" w:rsidRDefault="00B3422D" w:rsidP="00B3422D">
      <w:pPr>
        <w:widowControl w:val="0"/>
        <w:autoSpaceDE w:val="0"/>
        <w:autoSpaceDN w:val="0"/>
        <w:adjustRightInd w:val="0"/>
        <w:rPr>
          <w:b/>
        </w:rPr>
      </w:pPr>
      <w:r w:rsidRPr="00B3422D">
        <w:rPr>
          <w:b/>
          <w:bCs/>
        </w:rPr>
        <w:lastRenderedPageBreak/>
        <w:t>от 10.02.2015г. № 61, от 27.05.2016г. № 98,</w:t>
      </w:r>
    </w:p>
    <w:p w:rsidR="00B3422D" w:rsidRPr="00B3422D" w:rsidRDefault="00B3422D" w:rsidP="00B3422D">
      <w:pPr>
        <w:widowControl w:val="0"/>
        <w:autoSpaceDE w:val="0"/>
        <w:autoSpaceDN w:val="0"/>
        <w:adjustRightInd w:val="0"/>
        <w:rPr>
          <w:b/>
        </w:rPr>
      </w:pPr>
      <w:r w:rsidRPr="00B3422D">
        <w:rPr>
          <w:b/>
        </w:rPr>
        <w:t>от 11.07.2017г. № 141, от 28.02.2018г. № 22)</w:t>
      </w:r>
    </w:p>
    <w:p w:rsidR="00B3422D" w:rsidRPr="00B3422D" w:rsidRDefault="00B3422D" w:rsidP="00B3422D">
      <w:pPr>
        <w:autoSpaceDE w:val="0"/>
        <w:autoSpaceDN w:val="0"/>
        <w:adjustRightInd w:val="0"/>
        <w:spacing w:before="280"/>
        <w:ind w:firstLine="709"/>
        <w:jc w:val="both"/>
      </w:pPr>
      <w:r w:rsidRPr="00B3422D">
        <w:t xml:space="preserve">В целях приведения в соответствие с Федеральным законодательством Положения о бюджетном процессе в </w:t>
      </w:r>
      <w:proofErr w:type="spellStart"/>
      <w:r w:rsidRPr="00B3422D">
        <w:t>Евдокимовском</w:t>
      </w:r>
      <w:proofErr w:type="spellEnd"/>
      <w:r w:rsidRPr="00B3422D">
        <w:t xml:space="preserve"> муниципальном образовании, в соответствии с Бюджетным Кодексом Российской Федерации, </w:t>
      </w:r>
      <w:hyperlink r:id="rId9" w:history="1">
        <w:r w:rsidRPr="00B3422D">
          <w:t>статьями</w:t>
        </w:r>
      </w:hyperlink>
      <w:r w:rsidRPr="00B3422D">
        <w:t xml:space="preserve"> 33, 48 Устава </w:t>
      </w:r>
      <w:proofErr w:type="spellStart"/>
      <w:r w:rsidRPr="00B3422D">
        <w:t>Евдокимовского</w:t>
      </w:r>
      <w:proofErr w:type="spellEnd"/>
      <w:r w:rsidRPr="00B3422D">
        <w:t xml:space="preserve"> муниципального образования, Дума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 </w:t>
      </w:r>
    </w:p>
    <w:p w:rsidR="00B3422D" w:rsidRPr="00B3422D" w:rsidRDefault="00B3422D" w:rsidP="00B3422D">
      <w:pPr>
        <w:autoSpaceDE w:val="0"/>
        <w:autoSpaceDN w:val="0"/>
        <w:adjustRightInd w:val="0"/>
        <w:spacing w:before="280"/>
        <w:ind w:firstLine="720"/>
        <w:jc w:val="center"/>
        <w:rPr>
          <w:b/>
        </w:rPr>
      </w:pPr>
      <w:r w:rsidRPr="00B3422D">
        <w:rPr>
          <w:b/>
        </w:rPr>
        <w:t>Р Е Ш И Л А:</w:t>
      </w:r>
    </w:p>
    <w:p w:rsidR="00B3422D" w:rsidRPr="00B3422D" w:rsidRDefault="00B3422D" w:rsidP="00B3422D">
      <w:pPr>
        <w:keepNext/>
        <w:keepLines/>
        <w:jc w:val="both"/>
        <w:outlineLvl w:val="0"/>
        <w:rPr>
          <w:b/>
        </w:rPr>
      </w:pPr>
    </w:p>
    <w:p w:rsidR="00B3422D" w:rsidRPr="00B3422D" w:rsidRDefault="00B3422D" w:rsidP="00B3422D">
      <w:pPr>
        <w:keepNext/>
        <w:keepLines/>
        <w:ind w:firstLine="567"/>
        <w:jc w:val="both"/>
        <w:outlineLvl w:val="0"/>
      </w:pPr>
      <w:r w:rsidRPr="00B3422D">
        <w:rPr>
          <w:b/>
        </w:rPr>
        <w:t>1.</w:t>
      </w:r>
      <w:r w:rsidRPr="00B3422D">
        <w:t xml:space="preserve"> Внести в Положение о бюджетном процессе в </w:t>
      </w:r>
      <w:proofErr w:type="spellStart"/>
      <w:r w:rsidRPr="00B3422D">
        <w:t>Евдокимовском</w:t>
      </w:r>
      <w:proofErr w:type="spellEnd"/>
      <w:r w:rsidRPr="00B3422D">
        <w:t xml:space="preserve"> муниципальном образовании, утвержденное решением Думы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от 15.04.2011г. № 98 (с изменениями от 26.06.2013 № 15, от 25.06.2014г. № 46, от 10.02.2015г. № 61, от 27.05.2016г. № 98, от 11.07.2017г. № 141, от 28.02.2018г. № 22) следующие изменения:</w:t>
      </w:r>
    </w:p>
    <w:p w:rsidR="00B3422D" w:rsidRPr="00B3422D" w:rsidRDefault="00B3422D" w:rsidP="00B3422D">
      <w:pPr>
        <w:numPr>
          <w:ilvl w:val="0"/>
          <w:numId w:val="18"/>
        </w:numPr>
        <w:tabs>
          <w:tab w:val="left" w:pos="1260"/>
        </w:tabs>
        <w:spacing w:before="280" w:after="200"/>
        <w:ind w:firstLine="1"/>
        <w:contextualSpacing/>
        <w:jc w:val="both"/>
        <w:rPr>
          <w:b/>
          <w:lang w:eastAsia="en-US"/>
        </w:rPr>
      </w:pPr>
      <w:r w:rsidRPr="00B3422D">
        <w:rPr>
          <w:b/>
          <w:lang w:eastAsia="en-US"/>
        </w:rPr>
        <w:t xml:space="preserve">статью 7:   </w:t>
      </w:r>
    </w:p>
    <w:p w:rsidR="00B3422D" w:rsidRPr="00B3422D" w:rsidRDefault="00B3422D" w:rsidP="00B3422D">
      <w:pPr>
        <w:tabs>
          <w:tab w:val="left" w:pos="1260"/>
        </w:tabs>
        <w:ind w:left="708"/>
        <w:contextualSpacing/>
        <w:jc w:val="both"/>
        <w:rPr>
          <w:b/>
          <w:lang w:eastAsia="en-US"/>
        </w:rPr>
      </w:pPr>
      <w:r w:rsidRPr="00B3422D">
        <w:rPr>
          <w:b/>
          <w:lang w:eastAsia="en-US"/>
        </w:rPr>
        <w:t xml:space="preserve"> пункт 2 дополнить абзацем 3 следующего содержания:</w:t>
      </w:r>
    </w:p>
    <w:p w:rsidR="00B3422D" w:rsidRPr="00B3422D" w:rsidRDefault="00B3422D" w:rsidP="00B3422D">
      <w:pPr>
        <w:autoSpaceDE w:val="0"/>
        <w:autoSpaceDN w:val="0"/>
        <w:adjustRightInd w:val="0"/>
        <w:ind w:firstLine="567"/>
        <w:jc w:val="both"/>
      </w:pPr>
      <w:r w:rsidRPr="00B3422D">
        <w:t xml:space="preserve">«- по иным искам к </w:t>
      </w:r>
      <w:proofErr w:type="spellStart"/>
      <w:r w:rsidRPr="00B3422D">
        <w:t>Евдокимовскому</w:t>
      </w:r>
      <w:proofErr w:type="spellEnd"/>
      <w:r w:rsidRPr="00B3422D">
        <w:t xml:space="preserve"> муниципальному образованию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</w:t>
      </w:r>
      <w:proofErr w:type="spellStart"/>
      <w:r w:rsidRPr="00B3422D">
        <w:t>Евдокимовского</w:t>
      </w:r>
      <w:proofErr w:type="spellEnd"/>
      <w:r w:rsidRPr="00B3422D">
        <w:t xml:space="preserve"> муниципального образования;</w:t>
      </w:r>
    </w:p>
    <w:p w:rsidR="00B3422D" w:rsidRPr="00B3422D" w:rsidRDefault="00B3422D" w:rsidP="00B3422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3422D">
        <w:rPr>
          <w:b/>
        </w:rPr>
        <w:t>дополнить пунктом 4 следующего содержания:</w:t>
      </w:r>
    </w:p>
    <w:p w:rsidR="00B3422D" w:rsidRPr="00B3422D" w:rsidRDefault="00B3422D" w:rsidP="00B3422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B3422D">
        <w:t xml:space="preserve">«4. Главный распорядитель средств бюджета муниципального образования выступает в суде от имени </w:t>
      </w:r>
      <w:proofErr w:type="spellStart"/>
      <w:r w:rsidRPr="00B3422D">
        <w:t>Евдокимовского</w:t>
      </w:r>
      <w:proofErr w:type="spellEnd"/>
      <w:r w:rsidRPr="00B3422D">
        <w:t xml:space="preserve">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10" w:history="1">
        <w:r w:rsidRPr="00B3422D">
          <w:t>пунктом 3.1 статьи 1081</w:t>
        </w:r>
      </w:hyperlink>
      <w:r w:rsidRPr="00B3422D">
        <w:t xml:space="preserve"> Гражданского кодекса Российской Федерации к лицам, чьи действия (бездействие) повлекли возмещение вреда за счет казны </w:t>
      </w:r>
      <w:proofErr w:type="spellStart"/>
      <w:r w:rsidRPr="00B3422D">
        <w:t>Евдокимовского</w:t>
      </w:r>
      <w:proofErr w:type="spellEnd"/>
      <w:r w:rsidRPr="00B3422D">
        <w:t xml:space="preserve"> муниципального образования;</w:t>
      </w:r>
    </w:p>
    <w:p w:rsidR="00B3422D" w:rsidRPr="00B3422D" w:rsidRDefault="00B3422D" w:rsidP="00B3422D">
      <w:pPr>
        <w:autoSpaceDE w:val="0"/>
        <w:autoSpaceDN w:val="0"/>
        <w:adjustRightInd w:val="0"/>
        <w:jc w:val="both"/>
      </w:pP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left="708"/>
        <w:jc w:val="both"/>
        <w:rPr>
          <w:b/>
        </w:rPr>
      </w:pPr>
      <w:r w:rsidRPr="00B3422D">
        <w:rPr>
          <w:b/>
        </w:rPr>
        <w:t>2) пункт 2 статьи 10 изложить в следующей редакции:</w:t>
      </w: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left="708"/>
        <w:jc w:val="both"/>
      </w:pP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left="708"/>
        <w:jc w:val="both"/>
      </w:pPr>
      <w:r w:rsidRPr="00B3422D">
        <w:t xml:space="preserve">«2. </w:t>
      </w:r>
      <w:proofErr w:type="gramStart"/>
      <w:r w:rsidRPr="00B3422D">
        <w:t>Получатель  бюджетных</w:t>
      </w:r>
      <w:proofErr w:type="gramEnd"/>
      <w:r w:rsidRPr="00B3422D">
        <w:t xml:space="preserve">  средств  передает  другому  получателю </w:t>
      </w: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jc w:val="both"/>
      </w:pPr>
      <w:r w:rsidRPr="00B3422D">
        <w:t>бюджетных средств бюджетные полномочия в порядке, установленном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указанных в пункте 3 статьи 7 настоящего Положения»;</w:t>
      </w:r>
    </w:p>
    <w:p w:rsidR="00B3422D" w:rsidRPr="00B3422D" w:rsidRDefault="00B3422D" w:rsidP="00B3422D">
      <w:pPr>
        <w:autoSpaceDE w:val="0"/>
        <w:autoSpaceDN w:val="0"/>
        <w:adjustRightInd w:val="0"/>
        <w:jc w:val="both"/>
      </w:pP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</w:rPr>
      </w:pPr>
      <w:r w:rsidRPr="00B3422D">
        <w:rPr>
          <w:b/>
        </w:rPr>
        <w:t>3) пункт 3 статьи 23 изложить в следующей редакции:</w:t>
      </w: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B3422D">
        <w:t xml:space="preserve">«3. В ходе исполнения бюджета показатели сводной бюджетной росписи могут быть изменены в соответствии с решениями финансового органа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без внесения изменений в решение Думы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о бюджете в соответствии с пунктом 3 статьи 217 и пунктом 3 статьи 232 Бюджетного кодекса Российской Федерации, а также в соответствии с дополнительными основаниями, установленными в решении о бюджете.»;</w:t>
      </w:r>
    </w:p>
    <w:p w:rsidR="00B3422D" w:rsidRPr="00B3422D" w:rsidRDefault="00B3422D" w:rsidP="00B3422D">
      <w:pPr>
        <w:keepLines/>
        <w:tabs>
          <w:tab w:val="left" w:pos="1276"/>
        </w:tabs>
        <w:autoSpaceDE w:val="0"/>
        <w:autoSpaceDN w:val="0"/>
        <w:adjustRightInd w:val="0"/>
        <w:spacing w:before="280"/>
        <w:ind w:firstLine="1276"/>
        <w:contextualSpacing/>
        <w:jc w:val="both"/>
      </w:pP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b/>
        </w:rPr>
      </w:pPr>
      <w:r w:rsidRPr="00B3422D">
        <w:rPr>
          <w:b/>
        </w:rPr>
        <w:t>4) абзац 5 пункта 1 статьи 32 изложить в следующей редакции:</w:t>
      </w: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b/>
        </w:rPr>
      </w:pP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B3422D">
        <w:t xml:space="preserve">«за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финансовый орган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получателем средств бюджета поселения;»;</w:t>
      </w: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contextualSpacing/>
        <w:jc w:val="both"/>
      </w:pP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b/>
        </w:rPr>
      </w:pPr>
      <w:r w:rsidRPr="00B3422D">
        <w:rPr>
          <w:b/>
        </w:rPr>
        <w:t>5) абзац 1 пункта 3 статьи 31.4 изложить в следующей редакции:</w:t>
      </w: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b/>
        </w:rPr>
      </w:pP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</w:pPr>
      <w:r w:rsidRPr="00B3422D">
        <w:lastRenderedPageBreak/>
        <w:t xml:space="preserve">«3.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поселения, а также стандартами осуществления внутреннего муниципального финансового контроля.»;</w:t>
      </w: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</w:pP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b/>
          <w:shd w:val="clear" w:color="auto" w:fill="FFFFFF"/>
        </w:rPr>
      </w:pPr>
      <w:r w:rsidRPr="00B3422D">
        <w:rPr>
          <w:b/>
        </w:rPr>
        <w:t xml:space="preserve">6) статью 31.5 </w:t>
      </w:r>
      <w:r w:rsidRPr="00B3422D">
        <w:rPr>
          <w:b/>
          <w:shd w:val="clear" w:color="auto" w:fill="FFFFFF"/>
        </w:rPr>
        <w:t>дополнить пунктом 3 следующего содержания:</w:t>
      </w:r>
    </w:p>
    <w:p w:rsidR="00B3422D" w:rsidRPr="00B3422D" w:rsidRDefault="00B3422D" w:rsidP="00B3422D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b/>
          <w:shd w:val="clear" w:color="auto" w:fill="FFFFFF"/>
        </w:rPr>
      </w:pP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</w:pPr>
      <w:r w:rsidRPr="00B3422D">
        <w:t xml:space="preserve">«3. Представления и предписания Контрольно-счетной палаты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составляются и направляются объектам контроля в соответствии с Федеральным </w:t>
      </w:r>
      <w:hyperlink r:id="rId11" w:history="1">
        <w:r w:rsidRPr="00B3422D">
          <w:t>законом</w:t>
        </w:r>
      </w:hyperlink>
      <w:r w:rsidRPr="00B3422D"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3422D" w:rsidRPr="00B3422D" w:rsidRDefault="00B3422D" w:rsidP="00B3422D">
      <w:pPr>
        <w:tabs>
          <w:tab w:val="left" w:pos="540"/>
          <w:tab w:val="left" w:pos="720"/>
          <w:tab w:val="left" w:pos="1276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</w:p>
    <w:p w:rsidR="00B3422D" w:rsidRPr="00B3422D" w:rsidRDefault="00B3422D" w:rsidP="00B3422D">
      <w:pPr>
        <w:tabs>
          <w:tab w:val="left" w:pos="720"/>
          <w:tab w:val="left" w:pos="1276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B3422D">
        <w:rPr>
          <w:b/>
        </w:rPr>
        <w:t>7) пункт 2 статьи 33 изложить в следующей редакции:</w:t>
      </w:r>
    </w:p>
    <w:p w:rsidR="00B3422D" w:rsidRPr="00B3422D" w:rsidRDefault="00B3422D" w:rsidP="00B3422D">
      <w:pPr>
        <w:tabs>
          <w:tab w:val="left" w:pos="720"/>
          <w:tab w:val="left" w:pos="1276"/>
        </w:tabs>
        <w:autoSpaceDE w:val="0"/>
        <w:autoSpaceDN w:val="0"/>
        <w:adjustRightInd w:val="0"/>
        <w:ind w:left="348"/>
        <w:contextualSpacing/>
        <w:jc w:val="both"/>
      </w:pPr>
    </w:p>
    <w:p w:rsidR="00B3422D" w:rsidRPr="00B3422D" w:rsidRDefault="00B3422D" w:rsidP="00B3422D">
      <w:pPr>
        <w:tabs>
          <w:tab w:val="left" w:pos="720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B3422D">
        <w:t>«2. Отчет об исполнении бюджета поселения за отчетный финансовый год утверждается с указанием общего объема доходов, расходов и дефицита (профицита) бюджета. Отдельными приложениями к решению об исполнении бюджета за отчетный финансовый год утверждаются показатели:</w:t>
      </w:r>
    </w:p>
    <w:p w:rsidR="00B3422D" w:rsidRPr="00B3422D" w:rsidRDefault="00B3422D" w:rsidP="00B3422D">
      <w:pPr>
        <w:numPr>
          <w:ilvl w:val="1"/>
          <w:numId w:val="19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280"/>
        <w:ind w:hanging="1260"/>
        <w:contextualSpacing/>
        <w:jc w:val="both"/>
      </w:pPr>
      <w:r w:rsidRPr="00B3422D">
        <w:t>доходов бюджета по кодам классификации доходов бюджетов;</w:t>
      </w:r>
    </w:p>
    <w:p w:rsidR="00B3422D" w:rsidRPr="00B3422D" w:rsidRDefault="00B3422D" w:rsidP="00B3422D">
      <w:pPr>
        <w:numPr>
          <w:ilvl w:val="1"/>
          <w:numId w:val="19"/>
        </w:numPr>
        <w:tabs>
          <w:tab w:val="num" w:pos="0"/>
          <w:tab w:val="left" w:pos="720"/>
          <w:tab w:val="left" w:pos="1080"/>
        </w:tabs>
        <w:autoSpaceDE w:val="0"/>
        <w:autoSpaceDN w:val="0"/>
        <w:adjustRightInd w:val="0"/>
        <w:spacing w:before="280"/>
        <w:ind w:left="0" w:firstLine="540"/>
        <w:contextualSpacing/>
        <w:jc w:val="both"/>
      </w:pPr>
      <w:r w:rsidRPr="00B3422D">
        <w:t>расходов бюджета по ведомственной структуре расходов бюджета поселения;</w:t>
      </w:r>
    </w:p>
    <w:p w:rsidR="00B3422D" w:rsidRPr="00B3422D" w:rsidRDefault="00B3422D" w:rsidP="00B3422D">
      <w:pPr>
        <w:numPr>
          <w:ilvl w:val="1"/>
          <w:numId w:val="19"/>
        </w:numPr>
        <w:tabs>
          <w:tab w:val="num" w:pos="0"/>
          <w:tab w:val="left" w:pos="720"/>
          <w:tab w:val="left" w:pos="1080"/>
        </w:tabs>
        <w:autoSpaceDE w:val="0"/>
        <w:autoSpaceDN w:val="0"/>
        <w:adjustRightInd w:val="0"/>
        <w:spacing w:before="280"/>
        <w:ind w:left="0" w:firstLine="540"/>
        <w:contextualSpacing/>
        <w:jc w:val="both"/>
      </w:pPr>
      <w:r w:rsidRPr="00B3422D">
        <w:t>расходов бюджета по разделам и подразделам классификации расходов бюджетов;</w:t>
      </w:r>
    </w:p>
    <w:p w:rsidR="00B3422D" w:rsidRPr="00B3422D" w:rsidRDefault="00B3422D" w:rsidP="00B3422D">
      <w:pPr>
        <w:numPr>
          <w:ilvl w:val="1"/>
          <w:numId w:val="19"/>
        </w:numPr>
        <w:tabs>
          <w:tab w:val="num" w:pos="0"/>
          <w:tab w:val="left" w:pos="720"/>
          <w:tab w:val="left" w:pos="1080"/>
        </w:tabs>
        <w:autoSpaceDE w:val="0"/>
        <w:autoSpaceDN w:val="0"/>
        <w:adjustRightInd w:val="0"/>
        <w:spacing w:before="280"/>
        <w:ind w:left="0" w:firstLine="540"/>
        <w:contextualSpacing/>
        <w:jc w:val="both"/>
      </w:pPr>
      <w:r w:rsidRPr="00B3422D">
        <w:t>источников финансирования дефицита бюджета по кодам классификации источников финансирования дефицитов бюджетов.</w:t>
      </w:r>
    </w:p>
    <w:p w:rsidR="00B3422D" w:rsidRPr="00B3422D" w:rsidRDefault="00B3422D" w:rsidP="00B3422D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ind w:firstLine="567"/>
        <w:contextualSpacing/>
        <w:jc w:val="both"/>
      </w:pPr>
      <w:r w:rsidRPr="00B3422D">
        <w:t xml:space="preserve">В отчет об исполнении бюджета включается отчет об исполнении резервного фонда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поселения.»;</w:t>
      </w:r>
    </w:p>
    <w:p w:rsidR="00B3422D" w:rsidRPr="00B3422D" w:rsidRDefault="00B3422D" w:rsidP="00B3422D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contextualSpacing/>
        <w:jc w:val="both"/>
      </w:pPr>
    </w:p>
    <w:p w:rsidR="00B3422D" w:rsidRPr="00B3422D" w:rsidRDefault="00B3422D" w:rsidP="00B3422D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ind w:left="567"/>
        <w:contextualSpacing/>
        <w:jc w:val="both"/>
        <w:rPr>
          <w:b/>
        </w:rPr>
      </w:pPr>
      <w:r w:rsidRPr="00B3422D">
        <w:rPr>
          <w:b/>
        </w:rPr>
        <w:t>8)  дополнить статьей 34 следующего содержания: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outlineLvl w:val="0"/>
      </w:pP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B3422D">
        <w:t>«34.</w:t>
      </w:r>
      <w:r w:rsidRPr="00B3422D">
        <w:rPr>
          <w:b/>
          <w:bCs/>
        </w:rPr>
        <w:t xml:space="preserve"> </w:t>
      </w:r>
      <w:r w:rsidRPr="00B3422D">
        <w:rPr>
          <w:bCs/>
        </w:rPr>
        <w:t xml:space="preserve">Исполнение судебных актов по искам к </w:t>
      </w:r>
      <w:proofErr w:type="spellStart"/>
      <w:r w:rsidRPr="00B3422D">
        <w:rPr>
          <w:bCs/>
        </w:rPr>
        <w:t>Евдокимовскому</w:t>
      </w:r>
      <w:proofErr w:type="spellEnd"/>
      <w:r w:rsidRPr="00B3422D">
        <w:rPr>
          <w:bCs/>
        </w:rPr>
        <w:t xml:space="preserve">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1. Для исполнения судебных актов по искам к </w:t>
      </w:r>
      <w:proofErr w:type="spellStart"/>
      <w:r w:rsidRPr="00B3422D">
        <w:rPr>
          <w:bCs/>
        </w:rPr>
        <w:t>Евдокимовскому</w:t>
      </w:r>
      <w:proofErr w:type="spellEnd"/>
      <w:r w:rsidRPr="00B3422D">
        <w:rPr>
          <w:bCs/>
        </w:rPr>
        <w:t xml:space="preserve">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</w:t>
      </w:r>
      <w:hyperlink r:id="rId12" w:history="1">
        <w:r w:rsidRPr="00B3422D">
          <w:rPr>
            <w:bCs/>
          </w:rPr>
          <w:t>пункте 2 статьи 242.1</w:t>
        </w:r>
      </w:hyperlink>
      <w:r w:rsidRPr="00B3422D">
        <w:rPr>
          <w:bCs/>
        </w:rPr>
        <w:t xml:space="preserve"> Бюджетного кодекса Российской Федерации, направляются для исполнения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Главный распорядитель средств бюджета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муниципального образования, представлявший в суде интересы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муниципального образования в соответствии с </w:t>
      </w:r>
      <w:hyperlink r:id="rId13" w:history="1">
        <w:r w:rsidRPr="00B3422D">
          <w:rPr>
            <w:bCs/>
          </w:rPr>
          <w:t xml:space="preserve">пунктом 2 статьи </w:t>
        </w:r>
      </w:hyperlink>
      <w:r w:rsidRPr="00B3422D">
        <w:rPr>
          <w:bCs/>
        </w:rPr>
        <w:t xml:space="preserve">7 настоящего Положения, обязан в течение 10 дней после вынесения (принятия) судебного акта в окончательной форме в порядке, установленном финансовым органом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направить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lastRenderedPageBreak/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представить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 информацию о результатах обжалования судебного акта.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В целях реализации муниципальным образованием права регресса, установленного </w:t>
      </w:r>
      <w:hyperlink r:id="rId14" w:history="1">
        <w:r w:rsidRPr="00B3422D">
          <w:rPr>
            <w:bCs/>
          </w:rPr>
          <w:t>пунктом 3.1 статьи 1081</w:t>
        </w:r>
      </w:hyperlink>
      <w:r w:rsidRPr="00B3422D">
        <w:rPr>
          <w:bCs/>
        </w:rPr>
        <w:t xml:space="preserve"> Гражданского кодекса Российской Федерации,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 уведомляет соответствующего главного распорядителя средств бюджета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муниципального образования об исполнении за счет казны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муниципального образования судебного акта о возмещении вреда.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Муниципальным правовым актом Думы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 может быть установлен порядок представления главным распорядителем средств бюджета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муниципального образования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>2. 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вносятся соответствующие изменения в сводную бюджетную роспись.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12"/>
      <w:bookmarkEnd w:id="1"/>
      <w:r w:rsidRPr="00B3422D">
        <w:rPr>
          <w:bCs/>
        </w:rPr>
        <w:t>3.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Исполнение судебных актов может быть приостановлено в соответствии с </w:t>
      </w:r>
      <w:hyperlink r:id="rId15" w:history="1">
        <w:r w:rsidRPr="00B3422D">
          <w:rPr>
            <w:bCs/>
          </w:rPr>
          <w:t>законодательством</w:t>
        </w:r>
      </w:hyperlink>
      <w:r w:rsidRPr="00B3422D">
        <w:rPr>
          <w:bCs/>
        </w:rPr>
        <w:t xml:space="preserve"> Российской Федерации.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В случае направления взыскателю или в суд уведомления об уточнении реквизитов банковского счета взыскателя течение срока, указанного в </w:t>
      </w:r>
      <w:hyperlink w:anchor="Par12" w:history="1">
        <w:r w:rsidRPr="00B3422D">
          <w:rPr>
            <w:bCs/>
          </w:rPr>
          <w:t>абзаце первом</w:t>
        </w:r>
      </w:hyperlink>
      <w:r w:rsidRPr="00B3422D">
        <w:rPr>
          <w:bCs/>
        </w:rPr>
        <w:t xml:space="preserve"> настоящего пункта, приостанавливается на срок, предусмотренный </w:t>
      </w:r>
      <w:hyperlink r:id="rId16" w:history="1">
        <w:r w:rsidRPr="00B3422D">
          <w:rPr>
            <w:bCs/>
          </w:rPr>
          <w:t>пунктом 3.2 статьи 242.1</w:t>
        </w:r>
      </w:hyperlink>
      <w:r w:rsidRPr="00B3422D">
        <w:rPr>
          <w:bCs/>
        </w:rPr>
        <w:t xml:space="preserve"> Бюджетного кодекса Российской Федерации.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4. В случае, если исполнительный документ предусматривает индексацию присужденной суммы, либо иные виды расчетов,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5.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исполняющий судебные акты, ведет учет и осуществляет хранение исполнительных документов и иных документов, связанных с их исполнением.»;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422D">
        <w:rPr>
          <w:b/>
          <w:bCs/>
        </w:rPr>
        <w:t>9) дополнить статьей 35 следующего содержания: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B3422D">
        <w:rPr>
          <w:bCs/>
        </w:rPr>
        <w:t>«35.</w:t>
      </w:r>
      <w:r w:rsidRPr="00B3422D">
        <w:rPr>
          <w:b/>
          <w:bCs/>
        </w:rPr>
        <w:t xml:space="preserve"> </w:t>
      </w:r>
      <w:r w:rsidRPr="00B3422D">
        <w:rPr>
          <w:bCs/>
        </w:rPr>
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1.Исполнительный документ, предусматривающий обращение взыскания на средства местного бюджета по денежным обязательствам его казенного учреждения - должника, направляется судом по просьбе взыскателя или самим взыскателем вместе с документами, указанными в </w:t>
      </w:r>
      <w:hyperlink r:id="rId17" w:history="1">
        <w:r w:rsidRPr="00B3422D">
          <w:rPr>
            <w:bCs/>
          </w:rPr>
          <w:t>пункте 2 статьи 242.1</w:t>
        </w:r>
      </w:hyperlink>
      <w:r w:rsidRPr="00B3422D">
        <w:rPr>
          <w:bCs/>
        </w:rPr>
        <w:t xml:space="preserve"> Бюджетного кодекса Российской Федерации,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лицевого счета муниципального казенного учреждения, по месту открытия должнику как получателю средств местного бюджета лицевых счетов для учета операций по исполнению расходов местного бюджета.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2.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не позднее пяти рабочих дней после получения исполнительного документа направляет должнику </w:t>
      </w:r>
      <w:r w:rsidRPr="00B3422D">
        <w:rPr>
          <w:bCs/>
        </w:rPr>
        <w:lastRenderedPageBreak/>
        <w:t>уведомление о поступлении исполнительного документа и дате его приема к исполнению с приложением копии судебного акта и заявления взыскателя.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При наличии оснований, указанных в </w:t>
      </w:r>
      <w:hyperlink r:id="rId18" w:history="1">
        <w:r w:rsidRPr="00B3422D">
          <w:rPr>
            <w:bCs/>
          </w:rPr>
          <w:t>пунктах 3</w:t>
        </w:r>
      </w:hyperlink>
      <w:r w:rsidRPr="00B3422D">
        <w:rPr>
          <w:bCs/>
        </w:rPr>
        <w:t xml:space="preserve"> и </w:t>
      </w:r>
      <w:hyperlink r:id="rId19" w:history="1">
        <w:r w:rsidRPr="00B3422D">
          <w:rPr>
            <w:bCs/>
          </w:rPr>
          <w:t>4 статьи 242.1</w:t>
        </w:r>
      </w:hyperlink>
      <w:r w:rsidRPr="00B3422D">
        <w:rPr>
          <w:bCs/>
        </w:rPr>
        <w:t xml:space="preserve"> Бюджетного кодекса Российской Федерации,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Par6"/>
      <w:bookmarkEnd w:id="2"/>
      <w:r w:rsidRPr="00B3422D">
        <w:rPr>
          <w:bCs/>
        </w:rPr>
        <w:t xml:space="preserve">3. Должник в течение 10 рабочих дней со дня получения уведомления представляет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Если выплаты по исполнению исполнительного документа имеют периодический характер, должник одновременно с информацией, указанной в </w:t>
      </w:r>
      <w:hyperlink w:anchor="Par6" w:history="1">
        <w:r w:rsidRPr="00B3422D">
          <w:rPr>
            <w:bCs/>
          </w:rPr>
          <w:t>абзаце первом</w:t>
        </w:r>
      </w:hyperlink>
      <w:r w:rsidRPr="00B3422D">
        <w:rPr>
          <w:bCs/>
        </w:rPr>
        <w:t xml:space="preserve"> настоящего пункта, представляет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информацию о дате ежемесячной выплаты по данному исполнительному документу.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Для исполнения исполнительного документа за счет средств местного бюджета должник одновременно с информацией, указанной в </w:t>
      </w:r>
      <w:hyperlink w:anchor="Par6" w:history="1">
        <w:r w:rsidRPr="00B3422D">
          <w:rPr>
            <w:bCs/>
          </w:rPr>
          <w:t>абзаце первом</w:t>
        </w:r>
      </w:hyperlink>
      <w:r w:rsidRPr="00B3422D">
        <w:rPr>
          <w:bCs/>
        </w:rPr>
        <w:t xml:space="preserve"> настоящего пункта, представляет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расходов, отраженных на его лицевом счете получателя средств местного бюджета, по соответствующим кодам бюджетной классификации Российской Федерации.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При нарушении должником требований, установленных настоящим пунктом,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финансовом органе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осуществляющем открытие и ведение лицевых счетов муниципальных казенных 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4. При отсутствии или недостаточности соответствующих лимитов бюджетных обязательств (бюджетных ассигнований) и (или) объемов финансирования расходов для полного исполнения исполнительного документа должник направляет органу местного самоуправления, осуществляющему бюджетные полномочия главного распорядителя (распорядителя) средств местного бюджета, в ведении которого он находится, запрос-требование о необходимости выделения ему дополнительных лимитов бюджетных обязательств (бюджетных ассигнований) и (или) объемов финансирования расходов в целях исполнения исполнительного документа с указанием даты его поступления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5. Орган местного самоуправления, осуществляющий бюджетные полномочия главного распорядителя (распорядителя) средств местного бюджета, в трехмесячный срок со дня поступления исполнительного документа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</w:t>
      </w:r>
      <w:r w:rsidRPr="00B3422D">
        <w:rPr>
          <w:bCs/>
        </w:rPr>
        <w:lastRenderedPageBreak/>
        <w:t>казенных учреждений, обеспечивает выделение лимитов бюджетных обязательств (бюджетных ассигнований) и (или) объемов финансирования расходов в соответствии с запросом-требованием.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6. Должник обязан представить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</w:t>
      </w:r>
      <w:hyperlink r:id="rId20" w:history="1">
        <w:r w:rsidRPr="00B3422D">
          <w:rPr>
            <w:bCs/>
          </w:rPr>
          <w:t>порядке</w:t>
        </w:r>
      </w:hyperlink>
      <w:r w:rsidRPr="00B3422D">
        <w:rPr>
          <w:bCs/>
        </w:rPr>
        <w:t xml:space="preserve"> лимитов бюджетных обязательств (бюджетных ассигнований) и (или) объемов финансирования расходов по соответствующим кодам бюджетной классификации Российской Федерации в соответствии с </w:t>
      </w:r>
      <w:hyperlink w:anchor="Par6" w:history="1">
        <w:r w:rsidRPr="00B3422D">
          <w:rPr>
            <w:bCs/>
          </w:rPr>
          <w:t>абзацем первым пункта 3</w:t>
        </w:r>
      </w:hyperlink>
      <w:r w:rsidRPr="00B3422D">
        <w:rPr>
          <w:bCs/>
        </w:rPr>
        <w:t xml:space="preserve"> настоящей статьи.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При неисполнении должником требований, установленных настоящим пунктом,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финансовом органе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осуществляющем открытие и ведение лицевых счетов муниципальных казенных 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7. При неисполнении должником в течение трех месяцев со дня поступления исполнительного документа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а также при нарушении должником срока выплат, указанного им в соответствии с </w:t>
      </w:r>
      <w:hyperlink w:anchor="Par6" w:history="1">
        <w:r w:rsidRPr="00B3422D">
          <w:rPr>
            <w:bCs/>
          </w:rPr>
          <w:t>пунктом 3</w:t>
        </w:r>
      </w:hyperlink>
      <w:r w:rsidRPr="00B3422D">
        <w:rPr>
          <w:bCs/>
        </w:rPr>
        <w:t xml:space="preserve"> настоящей статьи, по исполнительному документу, предусматривающему выплаты периодического характера,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финансовом органе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осуществляющем открытие и ведение лицевых счетов муниципальных казенных 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 уведомлением должника и его структурных (обособленных) подразделений.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Операции по лицевым счетам должника не приостанавливаются при предъявлении должником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При неисполнении должником исполнительного документа в течение трех месяцев со дня его поступления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 в течение 10 дней информирует об этом взыскателя.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3" w:name="Par29"/>
      <w:bookmarkEnd w:id="3"/>
      <w:r w:rsidRPr="00B3422D">
        <w:rPr>
          <w:bCs/>
        </w:rPr>
        <w:t xml:space="preserve">8. При поступлении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заявления взыскателя об отзыве исполнительного документа указанный орган </w:t>
      </w:r>
      <w:r w:rsidRPr="00B3422D">
        <w:rPr>
          <w:bCs/>
        </w:rPr>
        <w:lastRenderedPageBreak/>
        <w:t>возвращает взыскателю полностью или частично неисполненный исполнительный документ с указанием в сопроводительном письме причины его неисполнения.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4" w:name="Par31"/>
      <w:bookmarkEnd w:id="4"/>
      <w:r w:rsidRPr="00B3422D">
        <w:rPr>
          <w:bCs/>
        </w:rPr>
        <w:t>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При поступлении заявления взыскателя об отзыве исполнительного документа в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в период приостановления операций по расходованию средств на лицевых счетах должника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 уведомляет должника об отмене приостановления операций по лицевым счетам должника, а исполнительный документ возвращает взыскателю в порядке, определенном </w:t>
      </w:r>
      <w:hyperlink w:anchor="Par29" w:history="1">
        <w:r w:rsidRPr="00B3422D">
          <w:rPr>
            <w:bCs/>
          </w:rPr>
          <w:t>абзацами первым</w:t>
        </w:r>
      </w:hyperlink>
      <w:r w:rsidRPr="00B3422D">
        <w:rPr>
          <w:bCs/>
        </w:rPr>
        <w:t xml:space="preserve"> и </w:t>
      </w:r>
      <w:hyperlink w:anchor="Par31" w:history="1">
        <w:r w:rsidRPr="00B3422D">
          <w:rPr>
            <w:bCs/>
          </w:rPr>
          <w:t>вторым настоящего пункта</w:t>
        </w:r>
      </w:hyperlink>
      <w:r w:rsidRPr="00B3422D">
        <w:rPr>
          <w:bCs/>
        </w:rPr>
        <w:t>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>9. В случае удовлетворения судом заявления взыскателя о взыскании средств с органа местного самоуправления, осуществляющего бюджетные полномочия главного распорядителя (распорядителя) средств местного бюджета,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самоуправления, осуществляющего бюджетные полномочия главного распорядителя (распорядителя) средств местного бюджета,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порядке, установленном Бюджетным Кодексом Российской Федерации.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10.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документ.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 xml:space="preserve">11. Финансовый орган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поселения, осуществляющий открытие и ведение лицевых счетов муниципальных казенных учреждений, ведет учет и осуществляет хранение исполнительных документов и иных документов, связанных с их исполнением, в установленном им порядке.»;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3422D">
        <w:rPr>
          <w:b/>
          <w:bCs/>
        </w:rPr>
        <w:t>10) дополнить статьей 36 следующего содержания: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422D">
        <w:rPr>
          <w:bCs/>
        </w:rPr>
        <w:t>«36.</w:t>
      </w:r>
      <w:r w:rsidRPr="00B3422D">
        <w:rPr>
          <w:b/>
          <w:bCs/>
        </w:rPr>
        <w:t xml:space="preserve"> </w:t>
      </w:r>
      <w:r w:rsidRPr="00B3422D">
        <w:rPr>
          <w:bCs/>
        </w:rPr>
        <w:t>Бюджетные меры принуждения</w:t>
      </w:r>
    </w:p>
    <w:p w:rsidR="00B3422D" w:rsidRPr="00B3422D" w:rsidRDefault="00B3422D" w:rsidP="00B3422D">
      <w:pPr>
        <w:autoSpaceDE w:val="0"/>
        <w:autoSpaceDN w:val="0"/>
        <w:adjustRightInd w:val="0"/>
        <w:ind w:firstLine="709"/>
        <w:jc w:val="both"/>
      </w:pPr>
      <w:r w:rsidRPr="00B3422D">
        <w:t xml:space="preserve">1. Бюджетная мера принуждения за совершение бюджетного нарушения применяется финансовым органом администрации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</w:t>
      </w:r>
      <w:r w:rsidRPr="00B3422D">
        <w:t xml:space="preserve"> на основании уведомления о применении бюджетных мер принуждения органа муниципального финансового контроля.</w:t>
      </w:r>
    </w:p>
    <w:p w:rsidR="00B3422D" w:rsidRPr="00B3422D" w:rsidRDefault="00B3422D" w:rsidP="00B3422D">
      <w:pPr>
        <w:autoSpaceDE w:val="0"/>
        <w:autoSpaceDN w:val="0"/>
        <w:adjustRightInd w:val="0"/>
        <w:ind w:firstLine="540"/>
        <w:jc w:val="both"/>
      </w:pPr>
      <w:bookmarkStart w:id="5" w:name="Par1"/>
      <w:bookmarkEnd w:id="5"/>
      <w:r w:rsidRPr="00B3422D">
        <w:t xml:space="preserve">2. К финансовому органу </w:t>
      </w:r>
      <w:proofErr w:type="spellStart"/>
      <w:r w:rsidRPr="00B3422D">
        <w:rPr>
          <w:bCs/>
        </w:rPr>
        <w:t>Евдокимовского</w:t>
      </w:r>
      <w:proofErr w:type="spellEnd"/>
      <w:r w:rsidRPr="00B3422D">
        <w:rPr>
          <w:bCs/>
        </w:rPr>
        <w:t xml:space="preserve"> сельского поселения</w:t>
      </w:r>
      <w:r w:rsidRPr="00B3422D">
        <w:t>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совершившему бюджетное нарушение, применяются следующие бюджетные меры принуждения:</w:t>
      </w:r>
    </w:p>
    <w:p w:rsidR="00B3422D" w:rsidRPr="00B3422D" w:rsidRDefault="00B3422D" w:rsidP="00B3422D">
      <w:pPr>
        <w:autoSpaceDE w:val="0"/>
        <w:autoSpaceDN w:val="0"/>
        <w:adjustRightInd w:val="0"/>
        <w:ind w:left="426" w:firstLine="283"/>
        <w:jc w:val="both"/>
      </w:pPr>
      <w:r w:rsidRPr="00B3422D">
        <w:t>-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B3422D" w:rsidRPr="00B3422D" w:rsidRDefault="00B3422D" w:rsidP="00B3422D">
      <w:pPr>
        <w:autoSpaceDE w:val="0"/>
        <w:autoSpaceDN w:val="0"/>
        <w:adjustRightInd w:val="0"/>
        <w:ind w:left="426" w:firstLine="283"/>
        <w:jc w:val="both"/>
      </w:pPr>
      <w:r w:rsidRPr="00B3422D">
        <w:t>- 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B3422D" w:rsidRPr="00B3422D" w:rsidRDefault="00B3422D" w:rsidP="00B3422D">
      <w:pPr>
        <w:autoSpaceDE w:val="0"/>
        <w:autoSpaceDN w:val="0"/>
        <w:adjustRightInd w:val="0"/>
        <w:ind w:left="426" w:firstLine="283"/>
        <w:jc w:val="both"/>
      </w:pPr>
      <w:r w:rsidRPr="00B3422D">
        <w:t>- бесспорное взыскание пеней за несвоевременный возврат средств бюджета;</w:t>
      </w:r>
    </w:p>
    <w:p w:rsidR="00B3422D" w:rsidRPr="00B3422D" w:rsidRDefault="00B3422D" w:rsidP="00B3422D">
      <w:pPr>
        <w:autoSpaceDE w:val="0"/>
        <w:autoSpaceDN w:val="0"/>
        <w:adjustRightInd w:val="0"/>
        <w:ind w:left="426" w:firstLine="283"/>
        <w:jc w:val="both"/>
      </w:pPr>
      <w:r w:rsidRPr="00B3422D">
        <w:lastRenderedPageBreak/>
        <w:t>- приостановление (сокращение) предоставления межбюджетных трансфертов (за исключением субвенций);</w:t>
      </w:r>
    </w:p>
    <w:p w:rsidR="00B3422D" w:rsidRPr="00B3422D" w:rsidRDefault="00B3422D" w:rsidP="00B3422D">
      <w:pPr>
        <w:autoSpaceDE w:val="0"/>
        <w:autoSpaceDN w:val="0"/>
        <w:adjustRightInd w:val="0"/>
        <w:ind w:left="426" w:firstLine="283"/>
        <w:jc w:val="both"/>
      </w:pPr>
      <w:r w:rsidRPr="00B3422D">
        <w:t>- 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B3422D" w:rsidRPr="00B3422D" w:rsidRDefault="00B3422D" w:rsidP="00B3422D">
      <w:pPr>
        <w:autoSpaceDE w:val="0"/>
        <w:autoSpaceDN w:val="0"/>
        <w:adjustRightInd w:val="0"/>
        <w:ind w:firstLine="540"/>
        <w:jc w:val="both"/>
      </w:pPr>
      <w:r w:rsidRPr="00B3422D">
        <w:t xml:space="preserve">3. Применение к участнику бюджетного процесса, указанному в </w:t>
      </w:r>
      <w:hyperlink w:anchor="Par1" w:history="1">
        <w:r w:rsidRPr="00B3422D">
          <w:t>пункте 2</w:t>
        </w:r>
      </w:hyperlink>
      <w:r w:rsidRPr="00B3422D">
        <w:t xml:space="preserve"> настоящей статьи,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3422D" w:rsidRPr="00B3422D" w:rsidRDefault="00B3422D" w:rsidP="00B3422D">
      <w:pPr>
        <w:autoSpaceDE w:val="0"/>
        <w:autoSpaceDN w:val="0"/>
        <w:adjustRightInd w:val="0"/>
        <w:ind w:firstLine="540"/>
        <w:jc w:val="both"/>
      </w:pPr>
      <w:r w:rsidRPr="00B3422D">
        <w:t xml:space="preserve">4. </w:t>
      </w:r>
      <w:hyperlink r:id="rId21" w:history="1">
        <w:r w:rsidRPr="00B3422D">
          <w:t>Порядок</w:t>
        </w:r>
      </w:hyperlink>
      <w:r w:rsidRPr="00B3422D">
        <w:t xml:space="preserve"> исполнения решения о применении бюджетных мер принуждения устанавливается финансовым органом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в соответствии с Бюджетным кодексом Российской Федерации.</w:t>
      </w:r>
    </w:p>
    <w:p w:rsidR="00B3422D" w:rsidRPr="00B3422D" w:rsidRDefault="00B3422D" w:rsidP="00B3422D">
      <w:pPr>
        <w:autoSpaceDE w:val="0"/>
        <w:autoSpaceDN w:val="0"/>
        <w:adjustRightInd w:val="0"/>
        <w:ind w:firstLine="540"/>
        <w:jc w:val="both"/>
      </w:pPr>
      <w:r w:rsidRPr="00B3422D">
        <w:t xml:space="preserve">5. Под уведомлением о применении бюджетных мер понимается документ органа муниципального финансового контроля, обязательный к рассмотрению финансовым органом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поселения, содержащий основания для применения предусмотренных Бюджетных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3422D" w:rsidRPr="00B3422D" w:rsidRDefault="00B3422D" w:rsidP="00B3422D">
      <w:pPr>
        <w:autoSpaceDE w:val="0"/>
        <w:autoSpaceDN w:val="0"/>
        <w:adjustRightInd w:val="0"/>
        <w:ind w:firstLine="540"/>
        <w:jc w:val="both"/>
      </w:pPr>
      <w:r w:rsidRPr="00B3422D">
        <w:t xml:space="preserve">При выявлении в ходе контрольного мероприятия бюджетных нарушений Контрольно-счетная палата </w:t>
      </w:r>
      <w:proofErr w:type="spellStart"/>
      <w:r w:rsidRPr="00B3422D">
        <w:t>Евдокимовского</w:t>
      </w:r>
      <w:proofErr w:type="spellEnd"/>
      <w:r w:rsidRPr="00B3422D">
        <w:t xml:space="preserve"> муниципального образования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поселения.</w:t>
      </w:r>
    </w:p>
    <w:p w:rsidR="00B3422D" w:rsidRPr="00B3422D" w:rsidRDefault="00B3422D" w:rsidP="00B3422D">
      <w:pPr>
        <w:autoSpaceDE w:val="0"/>
        <w:autoSpaceDN w:val="0"/>
        <w:adjustRightInd w:val="0"/>
        <w:ind w:firstLine="540"/>
        <w:jc w:val="both"/>
      </w:pPr>
      <w:r w:rsidRPr="00B3422D">
        <w:t xml:space="preserve">При выявлении в ходе проверки (ревизии) бюджетных нарушений орган внутреннего муниципального финансового контроля направляет финансовому органу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не позднее 60 календарных дней после дня окончания проверки (ревизии) уведомление о применении бюджетных мер принуждения в порядке, установленном в соответствии с </w:t>
      </w:r>
      <w:hyperlink r:id="rId22" w:history="1">
        <w:r w:rsidRPr="00B3422D">
          <w:t>пунктом 3 статьи 269.2</w:t>
        </w:r>
      </w:hyperlink>
      <w:r w:rsidRPr="00B3422D">
        <w:t xml:space="preserve"> Бюджетного кодекса Российской Федерации.</w:t>
      </w:r>
    </w:p>
    <w:p w:rsidR="00B3422D" w:rsidRPr="00B3422D" w:rsidRDefault="00B3422D" w:rsidP="00B3422D">
      <w:pPr>
        <w:autoSpaceDE w:val="0"/>
        <w:autoSpaceDN w:val="0"/>
        <w:adjustRightInd w:val="0"/>
        <w:ind w:firstLine="540"/>
        <w:jc w:val="both"/>
      </w:pPr>
      <w:bookmarkStart w:id="6" w:name="Par16"/>
      <w:bookmarkEnd w:id="6"/>
      <w:r w:rsidRPr="00B3422D">
        <w:t xml:space="preserve">6. Решения о применении бюджетных мер принуждения, предусмотренных главой 30 Бюджетного кодекса Российской Федерации, подлежат принятию в течение 30 календарных дней после получения финансовым органом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уведомления о применении бюджетных мер принуждения и исполнению в срок до одного года со дня принятия указанного решения.</w:t>
      </w:r>
    </w:p>
    <w:p w:rsidR="00B3422D" w:rsidRPr="00B3422D" w:rsidRDefault="00B3422D" w:rsidP="00B3422D">
      <w:pPr>
        <w:autoSpaceDE w:val="0"/>
        <w:autoSpaceDN w:val="0"/>
        <w:adjustRightInd w:val="0"/>
        <w:ind w:firstLine="540"/>
        <w:jc w:val="both"/>
      </w:pPr>
      <w:r w:rsidRPr="00B3422D">
        <w:t xml:space="preserve">По решению финансового органа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срок исполнения бюджетной меры принуждения, указанный в </w:t>
      </w:r>
      <w:hyperlink w:anchor="Par16" w:history="1">
        <w:r w:rsidRPr="00B3422D">
          <w:t>абзаце первом</w:t>
        </w:r>
      </w:hyperlink>
      <w:r w:rsidRPr="00B3422D">
        <w:t xml:space="preserve"> настоящего пункта, может быть продлен в случаях и на условиях, установленных финансовым органом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в соответствии с общими требованиями, определенными Правительством Российской Федерации.</w:t>
      </w:r>
    </w:p>
    <w:p w:rsidR="00B3422D" w:rsidRPr="00B3422D" w:rsidRDefault="00B3422D" w:rsidP="00B3422D">
      <w:pPr>
        <w:autoSpaceDE w:val="0"/>
        <w:autoSpaceDN w:val="0"/>
        <w:adjustRightInd w:val="0"/>
        <w:ind w:firstLine="540"/>
        <w:jc w:val="both"/>
      </w:pPr>
      <w:r w:rsidRPr="00B3422D">
        <w:t>7.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B3422D" w:rsidRPr="00B3422D" w:rsidRDefault="00B3422D" w:rsidP="00B3422D">
      <w:pPr>
        <w:autoSpaceDE w:val="0"/>
        <w:autoSpaceDN w:val="0"/>
        <w:adjustRightInd w:val="0"/>
        <w:ind w:firstLine="540"/>
        <w:jc w:val="both"/>
      </w:pPr>
      <w:r w:rsidRPr="00B3422D">
        <w:t xml:space="preserve">8. Финансовый орган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их изменении, их отмене финансовому органу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поселения, копии соответствующих решений - органу муниципального финансового контроля и объектам контроля.</w:t>
      </w:r>
    </w:p>
    <w:p w:rsidR="00B3422D" w:rsidRPr="00B3422D" w:rsidRDefault="00B3422D" w:rsidP="00B3422D">
      <w:pPr>
        <w:autoSpaceDE w:val="0"/>
        <w:autoSpaceDN w:val="0"/>
        <w:adjustRightInd w:val="0"/>
        <w:ind w:firstLine="540"/>
        <w:jc w:val="both"/>
      </w:pPr>
      <w:r w:rsidRPr="00B3422D"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B3422D" w:rsidRPr="00B3422D" w:rsidRDefault="00B3422D" w:rsidP="00B3422D">
      <w:pPr>
        <w:keepNext/>
        <w:keepLines/>
        <w:autoSpaceDE w:val="0"/>
        <w:autoSpaceDN w:val="0"/>
        <w:adjustRightInd w:val="0"/>
        <w:ind w:firstLine="540"/>
        <w:jc w:val="both"/>
      </w:pPr>
      <w:r w:rsidRPr="00B3422D">
        <w:lastRenderedPageBreak/>
        <w:t xml:space="preserve">9. Финансовый орган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применяет бюджетные меры принуждения, предусмотренные </w:t>
      </w:r>
      <w:hyperlink r:id="rId23" w:history="1">
        <w:r w:rsidRPr="00B3422D">
          <w:t>главой 30</w:t>
        </w:r>
      </w:hyperlink>
      <w:r w:rsidRPr="00B3422D">
        <w:t xml:space="preserve">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администрации </w:t>
      </w:r>
      <w:proofErr w:type="spellStart"/>
      <w:r w:rsidRPr="00B3422D">
        <w:t>Евдокимовского</w:t>
      </w:r>
      <w:proofErr w:type="spellEnd"/>
      <w:r w:rsidRPr="00B3422D">
        <w:t xml:space="preserve"> сельского поселения об их применении.».</w:t>
      </w:r>
    </w:p>
    <w:p w:rsidR="00B3422D" w:rsidRPr="00B3422D" w:rsidRDefault="00B3422D" w:rsidP="00B3422D">
      <w:pPr>
        <w:keepNext/>
        <w:keepLines/>
        <w:ind w:left="540"/>
        <w:contextualSpacing/>
        <w:jc w:val="both"/>
        <w:rPr>
          <w:lang w:eastAsia="en-US"/>
        </w:rPr>
      </w:pPr>
    </w:p>
    <w:p w:rsidR="00B3422D" w:rsidRPr="00B3422D" w:rsidRDefault="00B3422D" w:rsidP="00B3422D">
      <w:pPr>
        <w:keepNext/>
        <w:keepLines/>
        <w:ind w:firstLine="567"/>
        <w:contextualSpacing/>
        <w:jc w:val="both"/>
        <w:rPr>
          <w:lang w:eastAsia="en-US"/>
        </w:rPr>
      </w:pPr>
      <w:r w:rsidRPr="00B3422D">
        <w:rPr>
          <w:b/>
          <w:lang w:eastAsia="en-US"/>
        </w:rPr>
        <w:t>2.</w:t>
      </w:r>
      <w:r w:rsidRPr="00B3422D">
        <w:rPr>
          <w:lang w:eastAsia="en-US"/>
        </w:rPr>
        <w:t xml:space="preserve"> Установить, </w:t>
      </w:r>
      <w:proofErr w:type="gramStart"/>
      <w:r w:rsidRPr="00B3422D">
        <w:rPr>
          <w:lang w:eastAsia="en-US"/>
        </w:rPr>
        <w:t>что  настоящее</w:t>
      </w:r>
      <w:proofErr w:type="gramEnd"/>
      <w:r w:rsidRPr="00B3422D">
        <w:rPr>
          <w:lang w:eastAsia="en-US"/>
        </w:rPr>
        <w:t xml:space="preserve"> решение вступает  в  силу  после дня его официального опубликования.</w:t>
      </w:r>
    </w:p>
    <w:p w:rsidR="00B3422D" w:rsidRPr="00B3422D" w:rsidRDefault="00B3422D" w:rsidP="00B3422D">
      <w:pPr>
        <w:ind w:firstLine="567"/>
        <w:contextualSpacing/>
        <w:jc w:val="both"/>
        <w:rPr>
          <w:lang w:eastAsia="en-US"/>
        </w:rPr>
      </w:pPr>
      <w:r w:rsidRPr="00B3422D">
        <w:rPr>
          <w:b/>
          <w:lang w:eastAsia="en-US"/>
        </w:rPr>
        <w:t xml:space="preserve">3. </w:t>
      </w:r>
      <w:r w:rsidRPr="00B3422D">
        <w:rPr>
          <w:lang w:eastAsia="en-US"/>
        </w:rPr>
        <w:t xml:space="preserve"> Опубликовать настоящее решение в газете «</w:t>
      </w:r>
      <w:proofErr w:type="spellStart"/>
      <w:r w:rsidRPr="00B3422D">
        <w:rPr>
          <w:lang w:eastAsia="en-US"/>
        </w:rPr>
        <w:t>Евдокимовский</w:t>
      </w:r>
      <w:proofErr w:type="spellEnd"/>
      <w:r w:rsidRPr="00B3422D">
        <w:rPr>
          <w:lang w:eastAsia="en-US"/>
        </w:rPr>
        <w:t xml:space="preserve"> вестник» и разместить на официальном сайте администрации </w:t>
      </w:r>
      <w:proofErr w:type="spellStart"/>
      <w:r w:rsidRPr="00B3422D">
        <w:rPr>
          <w:lang w:eastAsia="en-US"/>
        </w:rPr>
        <w:t>Евдокимовского</w:t>
      </w:r>
      <w:proofErr w:type="spellEnd"/>
      <w:r w:rsidRPr="00B3422D">
        <w:rPr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3422D" w:rsidRPr="00B3422D" w:rsidRDefault="00B3422D" w:rsidP="00B3422D">
      <w:pPr>
        <w:contextualSpacing/>
        <w:jc w:val="both"/>
        <w:rPr>
          <w:lang w:eastAsia="en-US"/>
        </w:rPr>
      </w:pPr>
    </w:p>
    <w:p w:rsidR="00B3422D" w:rsidRPr="00B3422D" w:rsidRDefault="00B3422D" w:rsidP="00B3422D">
      <w:pPr>
        <w:contextualSpacing/>
        <w:jc w:val="both"/>
        <w:rPr>
          <w:lang w:eastAsia="en-US"/>
        </w:rPr>
      </w:pPr>
    </w:p>
    <w:p w:rsidR="00B3422D" w:rsidRPr="00B3422D" w:rsidRDefault="00B3422D" w:rsidP="00B3422D">
      <w:pPr>
        <w:contextualSpacing/>
        <w:jc w:val="both"/>
        <w:rPr>
          <w:lang w:eastAsia="en-US"/>
        </w:rPr>
      </w:pPr>
    </w:p>
    <w:p w:rsidR="00B3422D" w:rsidRPr="00B3422D" w:rsidRDefault="00B3422D" w:rsidP="00B3422D">
      <w:pPr>
        <w:contextualSpacing/>
        <w:jc w:val="both"/>
        <w:rPr>
          <w:lang w:eastAsia="en-US"/>
        </w:rPr>
      </w:pPr>
      <w:r w:rsidRPr="00B3422D">
        <w:rPr>
          <w:lang w:eastAsia="en-US"/>
        </w:rPr>
        <w:t xml:space="preserve">Глава </w:t>
      </w:r>
      <w:proofErr w:type="spellStart"/>
      <w:r w:rsidRPr="00B3422D">
        <w:rPr>
          <w:lang w:eastAsia="en-US"/>
        </w:rPr>
        <w:t>Евдокимовского</w:t>
      </w:r>
      <w:proofErr w:type="spellEnd"/>
      <w:r w:rsidRPr="00B3422D">
        <w:rPr>
          <w:lang w:eastAsia="en-US"/>
        </w:rPr>
        <w:t xml:space="preserve"> сельского поселения                                                        В.Н. </w:t>
      </w:r>
      <w:proofErr w:type="spellStart"/>
      <w:r w:rsidRPr="00B3422D">
        <w:rPr>
          <w:lang w:eastAsia="en-US"/>
        </w:rPr>
        <w:t>Копанев</w:t>
      </w:r>
      <w:proofErr w:type="spellEnd"/>
    </w:p>
    <w:p w:rsidR="00094153" w:rsidRDefault="00094153" w:rsidP="00FA421C">
      <w:pPr>
        <w:jc w:val="center"/>
        <w:rPr>
          <w:b/>
          <w:sz w:val="28"/>
          <w:szCs w:val="28"/>
        </w:rPr>
      </w:pPr>
    </w:p>
    <w:p w:rsidR="00094153" w:rsidRDefault="00094153" w:rsidP="00FA421C">
      <w:pPr>
        <w:jc w:val="center"/>
        <w:rPr>
          <w:b/>
          <w:sz w:val="28"/>
          <w:szCs w:val="28"/>
        </w:rPr>
      </w:pPr>
    </w:p>
    <w:p w:rsidR="009778EE" w:rsidRDefault="00094153" w:rsidP="00B3422D">
      <w:pPr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</w:t>
      </w:r>
    </w:p>
    <w:p w:rsidR="00B3422D" w:rsidRPr="00B3422D" w:rsidRDefault="00B3422D" w:rsidP="00B3422D">
      <w:pPr>
        <w:keepNext/>
        <w:jc w:val="center"/>
        <w:outlineLvl w:val="0"/>
        <w:rPr>
          <w:rFonts w:eastAsia="Arial Unicode MS"/>
          <w:b/>
          <w:bCs/>
        </w:rPr>
      </w:pPr>
      <w:r w:rsidRPr="00B3422D">
        <w:rPr>
          <w:rFonts w:eastAsia="Arial Unicode MS"/>
          <w:b/>
          <w:bCs/>
        </w:rPr>
        <w:t>Иркутская область</w:t>
      </w:r>
    </w:p>
    <w:p w:rsidR="00B3422D" w:rsidRPr="00B3422D" w:rsidRDefault="00B3422D" w:rsidP="00B3422D">
      <w:pPr>
        <w:jc w:val="center"/>
        <w:rPr>
          <w:b/>
        </w:rPr>
      </w:pPr>
      <w:proofErr w:type="spellStart"/>
      <w:r w:rsidRPr="00B3422D">
        <w:rPr>
          <w:b/>
        </w:rPr>
        <w:t>Тулунский</w:t>
      </w:r>
      <w:proofErr w:type="spellEnd"/>
      <w:r w:rsidRPr="00B3422D">
        <w:rPr>
          <w:b/>
        </w:rPr>
        <w:t xml:space="preserve"> район</w:t>
      </w:r>
    </w:p>
    <w:p w:rsidR="00B3422D" w:rsidRPr="00B3422D" w:rsidRDefault="00B3422D" w:rsidP="00B3422D">
      <w:pPr>
        <w:jc w:val="center"/>
        <w:rPr>
          <w:b/>
        </w:rPr>
      </w:pPr>
    </w:p>
    <w:p w:rsidR="00B3422D" w:rsidRPr="00B3422D" w:rsidRDefault="00B3422D" w:rsidP="00B3422D">
      <w:pPr>
        <w:keepNext/>
        <w:jc w:val="center"/>
        <w:outlineLvl w:val="1"/>
        <w:rPr>
          <w:rFonts w:eastAsia="Arial Unicode MS"/>
          <w:b/>
          <w:bCs/>
        </w:rPr>
      </w:pPr>
      <w:r w:rsidRPr="00B3422D">
        <w:rPr>
          <w:rFonts w:eastAsia="Arial Unicode MS"/>
          <w:b/>
          <w:bCs/>
        </w:rPr>
        <w:t xml:space="preserve">  </w:t>
      </w:r>
      <w:proofErr w:type="gramStart"/>
      <w:r w:rsidRPr="00B3422D">
        <w:rPr>
          <w:rFonts w:eastAsia="Arial Unicode MS"/>
          <w:b/>
          <w:bCs/>
        </w:rPr>
        <w:t>ДУМА  ЕВДОКИМОВСКОГО</w:t>
      </w:r>
      <w:proofErr w:type="gramEnd"/>
      <w:r w:rsidRPr="00B3422D">
        <w:rPr>
          <w:rFonts w:eastAsia="Arial Unicode MS"/>
          <w:b/>
          <w:bCs/>
        </w:rPr>
        <w:t xml:space="preserve">  СЕЛЬСКОГО ПОСЕЛЕНИЯ</w:t>
      </w:r>
    </w:p>
    <w:p w:rsidR="00B3422D" w:rsidRPr="00B3422D" w:rsidRDefault="00B3422D" w:rsidP="00B3422D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B3422D" w:rsidRPr="00B3422D" w:rsidRDefault="00B3422D" w:rsidP="00B3422D">
      <w:pPr>
        <w:jc w:val="center"/>
        <w:rPr>
          <w:b/>
          <w:sz w:val="28"/>
          <w:szCs w:val="28"/>
        </w:rPr>
      </w:pPr>
      <w:r w:rsidRPr="00B3422D">
        <w:rPr>
          <w:b/>
          <w:sz w:val="28"/>
          <w:szCs w:val="28"/>
        </w:rPr>
        <w:t>РЕШЕНИЕ</w:t>
      </w:r>
    </w:p>
    <w:p w:rsidR="00B3422D" w:rsidRPr="00B3422D" w:rsidRDefault="00B3422D" w:rsidP="00B3422D">
      <w:pPr>
        <w:jc w:val="center"/>
        <w:rPr>
          <w:b/>
          <w:sz w:val="28"/>
          <w:szCs w:val="28"/>
        </w:rPr>
      </w:pPr>
    </w:p>
    <w:p w:rsidR="00B3422D" w:rsidRPr="00B3422D" w:rsidRDefault="00B3422D" w:rsidP="00B3422D">
      <w:pPr>
        <w:jc w:val="center"/>
        <w:rPr>
          <w:b/>
          <w:sz w:val="28"/>
        </w:rPr>
      </w:pPr>
      <w:r w:rsidRPr="00B3422D">
        <w:rPr>
          <w:b/>
          <w:sz w:val="28"/>
        </w:rPr>
        <w:t>«31» октября 2018 г.                                                               № 43</w:t>
      </w:r>
    </w:p>
    <w:p w:rsidR="00B3422D" w:rsidRPr="00B3422D" w:rsidRDefault="00B3422D" w:rsidP="00B3422D">
      <w:pPr>
        <w:jc w:val="center"/>
        <w:rPr>
          <w:b/>
          <w:sz w:val="28"/>
        </w:rPr>
      </w:pPr>
      <w:r w:rsidRPr="00B3422D">
        <w:rPr>
          <w:b/>
          <w:sz w:val="28"/>
        </w:rPr>
        <w:t xml:space="preserve">с. </w:t>
      </w:r>
      <w:proofErr w:type="spellStart"/>
      <w:r w:rsidRPr="00B3422D">
        <w:rPr>
          <w:b/>
          <w:sz w:val="28"/>
        </w:rPr>
        <w:t>Бадар</w:t>
      </w:r>
      <w:proofErr w:type="spellEnd"/>
    </w:p>
    <w:p w:rsidR="00B3422D" w:rsidRPr="00B3422D" w:rsidRDefault="00B3422D" w:rsidP="00B3422D">
      <w:pPr>
        <w:jc w:val="both"/>
      </w:pPr>
    </w:p>
    <w:p w:rsidR="00B3422D" w:rsidRPr="00B3422D" w:rsidRDefault="00B3422D" w:rsidP="00B3422D">
      <w:pPr>
        <w:ind w:right="4817"/>
        <w:outlineLvl w:val="0"/>
        <w:rPr>
          <w:i/>
          <w:szCs w:val="28"/>
        </w:rPr>
      </w:pPr>
      <w:r w:rsidRPr="00B3422D">
        <w:rPr>
          <w:i/>
          <w:szCs w:val="28"/>
        </w:rPr>
        <w:t xml:space="preserve">О внесении изменений в решение </w:t>
      </w:r>
    </w:p>
    <w:p w:rsidR="00B3422D" w:rsidRPr="00B3422D" w:rsidRDefault="00B3422D" w:rsidP="00B3422D">
      <w:pPr>
        <w:jc w:val="both"/>
        <w:outlineLvl w:val="0"/>
        <w:rPr>
          <w:i/>
          <w:szCs w:val="28"/>
        </w:rPr>
      </w:pPr>
      <w:r w:rsidRPr="00B3422D">
        <w:rPr>
          <w:i/>
          <w:szCs w:val="28"/>
        </w:rPr>
        <w:t xml:space="preserve">Думы </w:t>
      </w:r>
      <w:proofErr w:type="spellStart"/>
      <w:r w:rsidRPr="00B3422D">
        <w:rPr>
          <w:i/>
          <w:szCs w:val="28"/>
        </w:rPr>
        <w:t>Евдокимовского</w:t>
      </w:r>
      <w:proofErr w:type="spellEnd"/>
      <w:r w:rsidRPr="00B3422D">
        <w:rPr>
          <w:i/>
          <w:szCs w:val="28"/>
        </w:rPr>
        <w:t xml:space="preserve"> сельского поселения </w:t>
      </w:r>
    </w:p>
    <w:p w:rsidR="00B3422D" w:rsidRPr="00B3422D" w:rsidRDefault="00B3422D" w:rsidP="00B3422D">
      <w:pPr>
        <w:jc w:val="both"/>
        <w:outlineLvl w:val="0"/>
        <w:rPr>
          <w:i/>
          <w:szCs w:val="28"/>
        </w:rPr>
      </w:pPr>
      <w:r w:rsidRPr="00B3422D">
        <w:rPr>
          <w:i/>
          <w:szCs w:val="28"/>
        </w:rPr>
        <w:t xml:space="preserve">от 28.12.2017г. № 11 «О бюджете </w:t>
      </w:r>
      <w:proofErr w:type="spellStart"/>
      <w:r w:rsidRPr="00B3422D">
        <w:rPr>
          <w:i/>
          <w:szCs w:val="28"/>
        </w:rPr>
        <w:t>Евдокимовского</w:t>
      </w:r>
      <w:proofErr w:type="spellEnd"/>
    </w:p>
    <w:p w:rsidR="00B3422D" w:rsidRPr="00B3422D" w:rsidRDefault="00B3422D" w:rsidP="00B3422D">
      <w:pPr>
        <w:jc w:val="both"/>
        <w:outlineLvl w:val="0"/>
        <w:rPr>
          <w:i/>
          <w:szCs w:val="28"/>
        </w:rPr>
      </w:pPr>
      <w:r w:rsidRPr="00B3422D">
        <w:rPr>
          <w:i/>
          <w:szCs w:val="28"/>
        </w:rPr>
        <w:t xml:space="preserve">муниципального образования на 2018 год </w:t>
      </w:r>
    </w:p>
    <w:p w:rsidR="00B3422D" w:rsidRPr="00B3422D" w:rsidRDefault="00B3422D" w:rsidP="00B3422D">
      <w:pPr>
        <w:jc w:val="both"/>
        <w:outlineLvl w:val="0"/>
        <w:rPr>
          <w:i/>
          <w:szCs w:val="28"/>
        </w:rPr>
      </w:pPr>
      <w:r w:rsidRPr="00B3422D">
        <w:rPr>
          <w:i/>
          <w:szCs w:val="28"/>
        </w:rPr>
        <w:t>и на плановый период 2019 и 2020 годов»</w:t>
      </w:r>
    </w:p>
    <w:p w:rsidR="00B3422D" w:rsidRPr="00B3422D" w:rsidRDefault="00B3422D" w:rsidP="00B3422D">
      <w:pPr>
        <w:jc w:val="both"/>
        <w:outlineLvl w:val="0"/>
        <w:rPr>
          <w:i/>
          <w:szCs w:val="28"/>
        </w:rPr>
      </w:pPr>
      <w:r w:rsidRPr="00B3422D">
        <w:rPr>
          <w:i/>
          <w:szCs w:val="28"/>
        </w:rPr>
        <w:t>(с изменениями от 28.02.2018г. № 26, от 27.04.2018г. № 28,</w:t>
      </w:r>
    </w:p>
    <w:p w:rsidR="00B3422D" w:rsidRPr="00B3422D" w:rsidRDefault="00B3422D" w:rsidP="00B3422D">
      <w:pPr>
        <w:jc w:val="both"/>
        <w:outlineLvl w:val="0"/>
        <w:rPr>
          <w:i/>
          <w:szCs w:val="28"/>
        </w:rPr>
      </w:pPr>
      <w:r w:rsidRPr="00B3422D">
        <w:rPr>
          <w:i/>
          <w:szCs w:val="28"/>
        </w:rPr>
        <w:t xml:space="preserve"> от 30.05.2018г. № 33)</w:t>
      </w:r>
    </w:p>
    <w:p w:rsidR="00B3422D" w:rsidRPr="00B3422D" w:rsidRDefault="00B3422D" w:rsidP="00B3422D">
      <w:pPr>
        <w:jc w:val="both"/>
        <w:rPr>
          <w:sz w:val="22"/>
        </w:rPr>
      </w:pPr>
    </w:p>
    <w:p w:rsidR="00B3422D" w:rsidRPr="00B3422D" w:rsidRDefault="00B3422D" w:rsidP="00B3422D">
      <w:pPr>
        <w:jc w:val="both"/>
        <w:outlineLvl w:val="0"/>
        <w:rPr>
          <w:szCs w:val="28"/>
        </w:rPr>
      </w:pPr>
      <w:r w:rsidRPr="00B3422D">
        <w:rPr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2018 год и на плановый период 2019 и 2020 годов», </w:t>
      </w:r>
      <w:r w:rsidRPr="00B3422D">
        <w:t xml:space="preserve">решением Думы </w:t>
      </w:r>
      <w:proofErr w:type="spellStart"/>
      <w:r w:rsidRPr="00B3422D">
        <w:t>Тулунского</w:t>
      </w:r>
      <w:proofErr w:type="spellEnd"/>
      <w:r w:rsidRPr="00B3422D">
        <w:t xml:space="preserve"> муниципального района «О бюджете </w:t>
      </w:r>
      <w:proofErr w:type="spellStart"/>
      <w:r w:rsidRPr="00B3422D">
        <w:t>Тулунского</w:t>
      </w:r>
      <w:proofErr w:type="spellEnd"/>
      <w:r w:rsidRPr="00B3422D">
        <w:t xml:space="preserve"> муниципального района на 2018 год и на плановый  период 2019 и 2020 годов»,</w:t>
      </w:r>
      <w:r w:rsidRPr="00B3422D">
        <w:rPr>
          <w:szCs w:val="28"/>
        </w:rPr>
        <w:t xml:space="preserve"> Положением о бюджетном процессе в </w:t>
      </w:r>
      <w:proofErr w:type="spellStart"/>
      <w:r w:rsidRPr="00B3422D">
        <w:rPr>
          <w:szCs w:val="28"/>
        </w:rPr>
        <w:t>Евдокимовском</w:t>
      </w:r>
      <w:proofErr w:type="spellEnd"/>
      <w:r w:rsidRPr="00B3422D">
        <w:rPr>
          <w:szCs w:val="28"/>
        </w:rPr>
        <w:t xml:space="preserve"> муниципальном образовании, статьями 33, 48 Устава </w:t>
      </w:r>
      <w:proofErr w:type="spellStart"/>
      <w:r w:rsidRPr="00B3422D">
        <w:rPr>
          <w:szCs w:val="28"/>
        </w:rPr>
        <w:t>Евдокимовского</w:t>
      </w:r>
      <w:proofErr w:type="spellEnd"/>
      <w:r w:rsidRPr="00B3422D">
        <w:rPr>
          <w:szCs w:val="28"/>
        </w:rPr>
        <w:t xml:space="preserve"> муниципального образования, Дума </w:t>
      </w:r>
      <w:proofErr w:type="spellStart"/>
      <w:r w:rsidRPr="00B3422D">
        <w:rPr>
          <w:szCs w:val="28"/>
        </w:rPr>
        <w:t>Евдокимовского</w:t>
      </w:r>
      <w:proofErr w:type="spellEnd"/>
      <w:r w:rsidRPr="00B3422D">
        <w:rPr>
          <w:szCs w:val="28"/>
        </w:rPr>
        <w:t xml:space="preserve"> сельского поселения</w:t>
      </w:r>
    </w:p>
    <w:p w:rsidR="00B3422D" w:rsidRPr="00B3422D" w:rsidRDefault="00B3422D" w:rsidP="00B3422D">
      <w:pPr>
        <w:jc w:val="center"/>
        <w:rPr>
          <w:szCs w:val="28"/>
        </w:rPr>
      </w:pPr>
      <w:r w:rsidRPr="00B3422D">
        <w:rPr>
          <w:szCs w:val="28"/>
        </w:rPr>
        <w:t>Р Е Ш И Л А:</w:t>
      </w:r>
    </w:p>
    <w:p w:rsidR="00B3422D" w:rsidRPr="00B3422D" w:rsidRDefault="00B3422D" w:rsidP="00B3422D">
      <w:pPr>
        <w:jc w:val="both"/>
        <w:rPr>
          <w:szCs w:val="28"/>
        </w:rPr>
      </w:pPr>
    </w:p>
    <w:p w:rsidR="00B3422D" w:rsidRPr="00B3422D" w:rsidRDefault="00B3422D" w:rsidP="00B3422D">
      <w:pPr>
        <w:jc w:val="both"/>
        <w:rPr>
          <w:szCs w:val="28"/>
        </w:rPr>
      </w:pPr>
      <w:r w:rsidRPr="00B3422D">
        <w:rPr>
          <w:szCs w:val="28"/>
        </w:rPr>
        <w:t xml:space="preserve">Внести в решение Думы </w:t>
      </w:r>
      <w:proofErr w:type="spellStart"/>
      <w:r w:rsidRPr="00B3422D">
        <w:rPr>
          <w:szCs w:val="28"/>
        </w:rPr>
        <w:t>Евдокимовского</w:t>
      </w:r>
      <w:proofErr w:type="spellEnd"/>
      <w:r w:rsidRPr="00B3422D">
        <w:rPr>
          <w:szCs w:val="28"/>
        </w:rPr>
        <w:t xml:space="preserve"> сельского поселения от 28.12.2017 г. № 11 «О бюджете </w:t>
      </w:r>
      <w:proofErr w:type="spellStart"/>
      <w:r w:rsidRPr="00B3422D">
        <w:rPr>
          <w:szCs w:val="28"/>
        </w:rPr>
        <w:t>Евдокимовского</w:t>
      </w:r>
      <w:proofErr w:type="spellEnd"/>
      <w:r w:rsidRPr="00B3422D">
        <w:rPr>
          <w:szCs w:val="28"/>
        </w:rPr>
        <w:t xml:space="preserve"> муниципального образования на 2018 год и на плановый период 2019 и 2020 годов» следующие изменения:</w:t>
      </w:r>
    </w:p>
    <w:p w:rsidR="00B3422D" w:rsidRPr="00B3422D" w:rsidRDefault="00B3422D" w:rsidP="00B3422D">
      <w:pPr>
        <w:numPr>
          <w:ilvl w:val="0"/>
          <w:numId w:val="26"/>
        </w:numPr>
        <w:ind w:left="0" w:firstLine="426"/>
        <w:jc w:val="both"/>
        <w:rPr>
          <w:szCs w:val="28"/>
        </w:rPr>
      </w:pPr>
      <w:r w:rsidRPr="00B3422D">
        <w:rPr>
          <w:szCs w:val="28"/>
        </w:rPr>
        <w:t>Пункт 1 изложить в следующей редакции:</w:t>
      </w:r>
    </w:p>
    <w:p w:rsidR="00B3422D" w:rsidRPr="00B3422D" w:rsidRDefault="00B3422D" w:rsidP="00B3422D">
      <w:pPr>
        <w:jc w:val="both"/>
        <w:rPr>
          <w:szCs w:val="28"/>
        </w:rPr>
      </w:pPr>
      <w:r w:rsidRPr="00B3422D">
        <w:rPr>
          <w:szCs w:val="28"/>
        </w:rPr>
        <w:t xml:space="preserve">«1. Утвердить основные характеристики бюджета </w:t>
      </w:r>
      <w:proofErr w:type="spellStart"/>
      <w:r w:rsidRPr="00B3422D">
        <w:rPr>
          <w:szCs w:val="28"/>
        </w:rPr>
        <w:t>Евдокимовского</w:t>
      </w:r>
      <w:proofErr w:type="spellEnd"/>
      <w:r w:rsidRPr="00B3422D">
        <w:rPr>
          <w:szCs w:val="28"/>
        </w:rPr>
        <w:t xml:space="preserve"> муниципального образования (далее местный бюджет) на 2018 год:</w:t>
      </w:r>
    </w:p>
    <w:p w:rsidR="00B3422D" w:rsidRPr="00B3422D" w:rsidRDefault="00B3422D" w:rsidP="00B3422D">
      <w:pPr>
        <w:jc w:val="both"/>
        <w:rPr>
          <w:szCs w:val="28"/>
        </w:rPr>
      </w:pPr>
      <w:r w:rsidRPr="00B3422D">
        <w:rPr>
          <w:szCs w:val="28"/>
        </w:rPr>
        <w:lastRenderedPageBreak/>
        <w:t>1)общий объем доходов в сумме 69 714,4 тыс. рублей, в том числе безвозмездные поступления 66 992,1 тыс. рублей, из них межбюджетные трансферты из областного бюджета в сумме 56 971,2 тыс. рублей, из районного бюджета в сумме 10 020,9 тыс. рублей;</w:t>
      </w:r>
    </w:p>
    <w:p w:rsidR="00B3422D" w:rsidRPr="00B3422D" w:rsidRDefault="00B3422D" w:rsidP="00B3422D">
      <w:pPr>
        <w:jc w:val="both"/>
        <w:rPr>
          <w:szCs w:val="28"/>
        </w:rPr>
      </w:pPr>
      <w:r w:rsidRPr="00B3422D">
        <w:rPr>
          <w:szCs w:val="28"/>
        </w:rPr>
        <w:t>2) общий объем расходов в сумме 72 467,7 тыс. рублей;</w:t>
      </w:r>
    </w:p>
    <w:p w:rsidR="00B3422D" w:rsidRPr="00B3422D" w:rsidRDefault="00B3422D" w:rsidP="00B3422D">
      <w:pPr>
        <w:autoSpaceDE w:val="0"/>
        <w:autoSpaceDN w:val="0"/>
        <w:adjustRightInd w:val="0"/>
        <w:jc w:val="both"/>
        <w:rPr>
          <w:szCs w:val="28"/>
        </w:rPr>
      </w:pPr>
      <w:r w:rsidRPr="00B3422D">
        <w:rPr>
          <w:szCs w:val="28"/>
        </w:rPr>
        <w:t>3) размер дефицита в сумме 2753,3 тыс. рублей или 101,1 % утвержденного общего годового объема доходов местного бюджета без учета утвержденного объема безвозмездных поступлений;</w:t>
      </w:r>
    </w:p>
    <w:p w:rsidR="00B3422D" w:rsidRPr="00B3422D" w:rsidRDefault="00B3422D" w:rsidP="00B3422D">
      <w:pPr>
        <w:autoSpaceDE w:val="0"/>
        <w:autoSpaceDN w:val="0"/>
        <w:adjustRightInd w:val="0"/>
        <w:jc w:val="both"/>
        <w:rPr>
          <w:szCs w:val="28"/>
        </w:rPr>
      </w:pPr>
      <w:r w:rsidRPr="00B3422D">
        <w:rPr>
          <w:szCs w:val="28"/>
        </w:rPr>
        <w:t xml:space="preserve">4)установить,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</w:t>
      </w:r>
      <w:proofErr w:type="gramStart"/>
      <w:r w:rsidRPr="00B3422D">
        <w:rPr>
          <w:szCs w:val="28"/>
        </w:rPr>
        <w:t>объеме  2</w:t>
      </w:r>
      <w:proofErr w:type="gramEnd"/>
      <w:r w:rsidRPr="00B3422D">
        <w:rPr>
          <w:szCs w:val="28"/>
        </w:rPr>
        <w:t xml:space="preserve"> 626,3 тыс. рублей». </w:t>
      </w:r>
    </w:p>
    <w:p w:rsidR="00B3422D" w:rsidRPr="00B3422D" w:rsidRDefault="00B3422D" w:rsidP="00B3422D">
      <w:pPr>
        <w:numPr>
          <w:ilvl w:val="0"/>
          <w:numId w:val="26"/>
        </w:numPr>
        <w:jc w:val="both"/>
        <w:outlineLvl w:val="0"/>
        <w:rPr>
          <w:szCs w:val="28"/>
        </w:rPr>
      </w:pPr>
      <w:r w:rsidRPr="00B3422D">
        <w:rPr>
          <w:szCs w:val="28"/>
        </w:rPr>
        <w:t>В пункте 14 цифры «3083,8» заменить цифрами «3189,1».</w:t>
      </w:r>
    </w:p>
    <w:p w:rsidR="00B3422D" w:rsidRPr="00B3422D" w:rsidRDefault="00B3422D" w:rsidP="00B3422D">
      <w:pPr>
        <w:numPr>
          <w:ilvl w:val="0"/>
          <w:numId w:val="26"/>
        </w:numPr>
        <w:jc w:val="both"/>
        <w:outlineLvl w:val="0"/>
        <w:rPr>
          <w:szCs w:val="28"/>
        </w:rPr>
      </w:pPr>
      <w:r w:rsidRPr="00B3422D">
        <w:rPr>
          <w:szCs w:val="28"/>
        </w:rPr>
        <w:t>В пункте 21 цифры «2550,0» заменить цифрами «2722,0»; цифры «117,0» заменить цифрами «127,0».</w:t>
      </w:r>
    </w:p>
    <w:p w:rsidR="00B3422D" w:rsidRPr="00B3422D" w:rsidRDefault="00B3422D" w:rsidP="00B3422D">
      <w:pPr>
        <w:numPr>
          <w:ilvl w:val="0"/>
          <w:numId w:val="26"/>
        </w:numPr>
        <w:jc w:val="both"/>
        <w:outlineLvl w:val="0"/>
        <w:rPr>
          <w:szCs w:val="28"/>
        </w:rPr>
      </w:pPr>
      <w:r w:rsidRPr="00B3422D">
        <w:rPr>
          <w:szCs w:val="28"/>
        </w:rPr>
        <w:t>Приложения 1, 5, 7, 9, 11, 13, 15, 17 изложить в новой редакции (прилагаются).</w:t>
      </w:r>
    </w:p>
    <w:p w:rsidR="00B3422D" w:rsidRPr="00B3422D" w:rsidRDefault="00B3422D" w:rsidP="00B3422D">
      <w:pPr>
        <w:numPr>
          <w:ilvl w:val="0"/>
          <w:numId w:val="26"/>
        </w:numPr>
        <w:ind w:left="0" w:firstLine="360"/>
        <w:jc w:val="both"/>
        <w:outlineLvl w:val="0"/>
        <w:rPr>
          <w:szCs w:val="28"/>
        </w:rPr>
      </w:pPr>
      <w:r w:rsidRPr="00B3422D">
        <w:rPr>
          <w:szCs w:val="28"/>
        </w:rPr>
        <w:t>Опубликовать настоящее решение в газете «</w:t>
      </w:r>
      <w:proofErr w:type="spellStart"/>
      <w:r w:rsidRPr="00B3422D">
        <w:rPr>
          <w:szCs w:val="28"/>
        </w:rPr>
        <w:t>Евдокимовский</w:t>
      </w:r>
      <w:proofErr w:type="spellEnd"/>
      <w:r w:rsidRPr="00B3422D">
        <w:rPr>
          <w:szCs w:val="28"/>
        </w:rPr>
        <w:t xml:space="preserve"> вестник» и разместить на официальном сайте администрации </w:t>
      </w:r>
      <w:proofErr w:type="spellStart"/>
      <w:r w:rsidRPr="00B3422D">
        <w:rPr>
          <w:szCs w:val="28"/>
        </w:rPr>
        <w:t>Евдокимовского</w:t>
      </w:r>
      <w:proofErr w:type="spellEnd"/>
      <w:r w:rsidRPr="00B3422D">
        <w:rPr>
          <w:szCs w:val="28"/>
        </w:rPr>
        <w:t xml:space="preserve"> сельского поселения в информационно-телекоммуникационной</w:t>
      </w:r>
      <w:r w:rsidRPr="00B3422D">
        <w:rPr>
          <w:szCs w:val="26"/>
        </w:rPr>
        <w:t xml:space="preserve"> </w:t>
      </w:r>
      <w:r w:rsidRPr="00B3422D">
        <w:rPr>
          <w:szCs w:val="28"/>
        </w:rPr>
        <w:t>сети «Интернет».</w:t>
      </w:r>
    </w:p>
    <w:p w:rsidR="00B3422D" w:rsidRPr="00B3422D" w:rsidRDefault="00B3422D" w:rsidP="00B3422D">
      <w:pPr>
        <w:outlineLvl w:val="0"/>
        <w:rPr>
          <w:szCs w:val="28"/>
        </w:rPr>
      </w:pPr>
    </w:p>
    <w:p w:rsidR="00B3422D" w:rsidRPr="00B3422D" w:rsidRDefault="00B3422D" w:rsidP="00B3422D">
      <w:pPr>
        <w:outlineLvl w:val="0"/>
        <w:rPr>
          <w:szCs w:val="28"/>
        </w:rPr>
      </w:pPr>
      <w:r w:rsidRPr="00B3422D">
        <w:rPr>
          <w:szCs w:val="28"/>
        </w:rPr>
        <w:t xml:space="preserve">Глава </w:t>
      </w:r>
      <w:proofErr w:type="spellStart"/>
      <w:r w:rsidRPr="00B3422D">
        <w:rPr>
          <w:szCs w:val="28"/>
        </w:rPr>
        <w:t>Евдокимовского</w:t>
      </w:r>
      <w:proofErr w:type="spellEnd"/>
      <w:r w:rsidRPr="00B3422D">
        <w:rPr>
          <w:szCs w:val="28"/>
        </w:rPr>
        <w:t xml:space="preserve"> </w:t>
      </w:r>
    </w:p>
    <w:p w:rsidR="00B3422D" w:rsidRPr="00B3422D" w:rsidRDefault="00B3422D" w:rsidP="00B3422D">
      <w:pPr>
        <w:outlineLvl w:val="0"/>
        <w:rPr>
          <w:szCs w:val="28"/>
        </w:rPr>
      </w:pPr>
      <w:r w:rsidRPr="00B3422D">
        <w:rPr>
          <w:szCs w:val="28"/>
        </w:rPr>
        <w:t xml:space="preserve">сельского поселения </w:t>
      </w:r>
      <w:r w:rsidRPr="00B3422D">
        <w:rPr>
          <w:szCs w:val="28"/>
        </w:rPr>
        <w:tab/>
        <w:t xml:space="preserve">                                                                                     В.Н. </w:t>
      </w:r>
      <w:proofErr w:type="spellStart"/>
      <w:r w:rsidRPr="00B3422D">
        <w:rPr>
          <w:szCs w:val="28"/>
        </w:rPr>
        <w:t>Копанев</w:t>
      </w:r>
      <w:proofErr w:type="spellEnd"/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9372"/>
      </w:tblGrid>
      <w:tr w:rsidR="00B3422D" w:rsidRPr="00B3422D" w:rsidTr="00B3422D">
        <w:trPr>
          <w:trHeight w:val="4656"/>
        </w:trPr>
        <w:tc>
          <w:tcPr>
            <w:tcW w:w="9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Приложение №1 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2019 и 2020 годов"</w:t>
            </w:r>
          </w:p>
          <w:p w:rsidR="00B3422D" w:rsidRPr="00B3422D" w:rsidRDefault="00B3422D" w:rsidP="00B342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B3422D">
              <w:rPr>
                <w:rFonts w:ascii="Arial CYR" w:hAnsi="Arial CYR" w:cs="Arial CYR"/>
                <w:sz w:val="18"/>
                <w:szCs w:val="18"/>
              </w:rPr>
              <w:t>от  31.10.</w:t>
            </w:r>
            <w:proofErr w:type="gramEnd"/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2018г. № 43  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2019 и 2020 годов"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28.12.   2017г. </w:t>
            </w:r>
            <w:proofErr w:type="gramStart"/>
            <w:r w:rsidRPr="00B3422D">
              <w:rPr>
                <w:rFonts w:ascii="Arial CYR" w:hAnsi="Arial CYR" w:cs="Arial CYR"/>
                <w:sz w:val="18"/>
                <w:szCs w:val="18"/>
              </w:rPr>
              <w:t>№  11</w:t>
            </w:r>
            <w:proofErr w:type="gramEnd"/>
          </w:p>
          <w:p w:rsidR="00B3422D" w:rsidRPr="00B3422D" w:rsidRDefault="00B3422D" w:rsidP="00B342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B3422D" w:rsidRPr="00B3422D" w:rsidRDefault="00B3422D" w:rsidP="00B3422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3422D">
              <w:rPr>
                <w:rFonts w:ascii="Arial CYR" w:hAnsi="Arial CYR" w:cs="Arial CYR"/>
                <w:b/>
                <w:bCs/>
              </w:rPr>
              <w:t xml:space="preserve">                   Прогнозируемые доходы местного бюджета на 2018 год</w:t>
            </w:r>
          </w:p>
          <w:p w:rsidR="00B3422D" w:rsidRPr="00B3422D" w:rsidRDefault="00B3422D" w:rsidP="00B342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</w:tbl>
    <w:p w:rsidR="00B3422D" w:rsidRPr="00B3422D" w:rsidRDefault="00B3422D" w:rsidP="00B3422D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  <w:gridCol w:w="2126"/>
      </w:tblGrid>
      <w:tr w:rsidR="00B3422D" w:rsidRPr="00B3422D" w:rsidTr="00B3422D">
        <w:trPr>
          <w:trHeight w:val="64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Наименование </w:t>
            </w:r>
          </w:p>
        </w:tc>
        <w:tc>
          <w:tcPr>
            <w:tcW w:w="326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Сумма </w:t>
            </w:r>
          </w:p>
        </w:tc>
      </w:tr>
      <w:tr w:rsidR="00B3422D" w:rsidRPr="00B3422D" w:rsidTr="00B3422D">
        <w:trPr>
          <w:trHeight w:val="31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000 1 00 00000 00 0000 000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2722,3</w:t>
            </w:r>
          </w:p>
        </w:tc>
      </w:tr>
      <w:tr w:rsidR="00B3422D" w:rsidRPr="00B3422D" w:rsidTr="00B3422D">
        <w:trPr>
          <w:trHeight w:val="34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НАЛОГИ НА ПРИБЫЛЬ, ДОХОДЫ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000 1 01 00000 00 0000 000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404,1</w:t>
            </w:r>
          </w:p>
        </w:tc>
      </w:tr>
      <w:tr w:rsidR="00B3422D" w:rsidRPr="00B3422D" w:rsidTr="00B3422D">
        <w:trPr>
          <w:trHeight w:val="34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Налог на доходы физических лиц 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000 1 01 02000 01 0000 110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404,1</w:t>
            </w:r>
          </w:p>
        </w:tc>
      </w:tr>
      <w:tr w:rsidR="00B3422D" w:rsidRPr="00B3422D" w:rsidTr="00B3422D">
        <w:trPr>
          <w:trHeight w:val="76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422D">
              <w:rPr>
                <w:sz w:val="22"/>
                <w:vertAlign w:val="superscript"/>
              </w:rPr>
              <w:t>1</w:t>
            </w:r>
            <w:r w:rsidRPr="00B3422D">
              <w:rPr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000 1 01 02010 01 0000 110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403,0</w:t>
            </w:r>
          </w:p>
        </w:tc>
      </w:tr>
      <w:tr w:rsidR="00B3422D" w:rsidRPr="00B3422D" w:rsidTr="00B3422D">
        <w:trPr>
          <w:trHeight w:val="54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000 1 01 02030 01 0000 110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1,1</w:t>
            </w:r>
          </w:p>
        </w:tc>
      </w:tr>
      <w:tr w:rsidR="00B3422D" w:rsidRPr="00B3422D" w:rsidTr="00B3422D">
        <w:trPr>
          <w:trHeight w:val="30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000 1 03 00000 00 0000 000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1704,8</w:t>
            </w:r>
          </w:p>
        </w:tc>
      </w:tr>
      <w:tr w:rsidR="00B3422D" w:rsidRPr="00B3422D" w:rsidTr="00B3422D">
        <w:trPr>
          <w:trHeight w:val="70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000 1 03 02230 01 0000 110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689,3</w:t>
            </w:r>
          </w:p>
        </w:tc>
      </w:tr>
      <w:tr w:rsidR="00B3422D" w:rsidRPr="00B3422D" w:rsidTr="00B3422D">
        <w:trPr>
          <w:trHeight w:val="76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422D">
              <w:rPr>
                <w:sz w:val="22"/>
              </w:rPr>
              <w:t>инжекторных</w:t>
            </w:r>
            <w:proofErr w:type="spellEnd"/>
            <w:r w:rsidRPr="00B3422D">
              <w:rPr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000 1 03 02240 01 0000 110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7,3</w:t>
            </w:r>
          </w:p>
        </w:tc>
      </w:tr>
      <w:tr w:rsidR="00B3422D" w:rsidRPr="00B3422D" w:rsidTr="00B3422D">
        <w:trPr>
          <w:trHeight w:val="73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000 1 03 02250 01 0000 110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1008,2</w:t>
            </w:r>
          </w:p>
        </w:tc>
      </w:tr>
      <w:tr w:rsidR="00B3422D" w:rsidRPr="00B3422D" w:rsidTr="00B3422D">
        <w:trPr>
          <w:trHeight w:val="70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 000 1 03 02260 01 0000 110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0,0</w:t>
            </w:r>
          </w:p>
        </w:tc>
      </w:tr>
      <w:tr w:rsidR="00B3422D" w:rsidRPr="00B3422D" w:rsidTr="00B3422D">
        <w:trPr>
          <w:trHeight w:val="33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НАЛОГИ НА СОВОКУПНЫЙ ДОХОД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000 1 05 00000 00 0000 000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18,1</w:t>
            </w:r>
          </w:p>
        </w:tc>
      </w:tr>
      <w:tr w:rsidR="00B3422D" w:rsidRPr="00B3422D" w:rsidTr="00B3422D">
        <w:trPr>
          <w:trHeight w:val="33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000 1 05 03010 01 0000 110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18,1</w:t>
            </w:r>
          </w:p>
        </w:tc>
      </w:tr>
      <w:tr w:rsidR="00B3422D" w:rsidRPr="00B3422D" w:rsidTr="00B3422D">
        <w:trPr>
          <w:trHeight w:val="33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НАЛОГИ НА ИМУЩЕСТВО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000 1 06 00000 00 0000 000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330,0</w:t>
            </w:r>
          </w:p>
        </w:tc>
      </w:tr>
      <w:tr w:rsidR="00B3422D" w:rsidRPr="00B3422D" w:rsidTr="00B3422D">
        <w:trPr>
          <w:trHeight w:val="33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000 1 06 01000 00 0000 110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39,0</w:t>
            </w:r>
          </w:p>
        </w:tc>
      </w:tr>
      <w:tr w:rsidR="00B3422D" w:rsidRPr="00B3422D" w:rsidTr="00B3422D">
        <w:trPr>
          <w:trHeight w:val="48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000 1 06 01030 10 0000 110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39,0</w:t>
            </w:r>
          </w:p>
        </w:tc>
      </w:tr>
      <w:tr w:rsidR="00B3422D" w:rsidRPr="00B3422D" w:rsidTr="00B3422D">
        <w:trPr>
          <w:trHeight w:val="28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Земельный налог 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000 1 06 06000 00 0000 110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291,0</w:t>
            </w:r>
          </w:p>
        </w:tc>
      </w:tr>
      <w:tr w:rsidR="00B3422D" w:rsidRPr="00B3422D" w:rsidTr="00B3422D">
        <w:trPr>
          <w:trHeight w:val="52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000 1 06 06033 10 0000 110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185,0</w:t>
            </w:r>
          </w:p>
        </w:tc>
      </w:tr>
      <w:tr w:rsidR="00B3422D" w:rsidRPr="00B3422D" w:rsidTr="00B3422D">
        <w:trPr>
          <w:trHeight w:val="55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000 1 06 06043 10 0000 110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106,0</w:t>
            </w:r>
          </w:p>
        </w:tc>
      </w:tr>
      <w:tr w:rsidR="00B3422D" w:rsidRPr="00B3422D" w:rsidTr="00B3422D">
        <w:trPr>
          <w:trHeight w:val="25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ГОСУДАРСТВЕННАЯ ПОШЛИНА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000 1 08 00000 00 0000 000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5,0</w:t>
            </w:r>
          </w:p>
        </w:tc>
      </w:tr>
      <w:tr w:rsidR="00B3422D" w:rsidRPr="00B3422D" w:rsidTr="00B3422D">
        <w:trPr>
          <w:trHeight w:val="70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000 1 08 04020 01 1000 110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5,0</w:t>
            </w:r>
          </w:p>
        </w:tc>
      </w:tr>
      <w:tr w:rsidR="00B3422D" w:rsidRPr="00B3422D" w:rsidTr="00B3422D">
        <w:trPr>
          <w:trHeight w:val="70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B3422D">
              <w:rPr>
                <w:sz w:val="22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lastRenderedPageBreak/>
              <w:t>000 1 11 05025 10 0000 120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2,6</w:t>
            </w:r>
          </w:p>
        </w:tc>
      </w:tr>
      <w:tr w:rsidR="00B3422D" w:rsidRPr="00B3422D" w:rsidTr="00B3422D">
        <w:trPr>
          <w:trHeight w:val="28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lastRenderedPageBreak/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000 1 13 00000 00 0000 000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56,0</w:t>
            </w:r>
          </w:p>
        </w:tc>
      </w:tr>
      <w:tr w:rsidR="00B3422D" w:rsidRPr="00B3422D" w:rsidTr="00B3422D">
        <w:trPr>
          <w:trHeight w:val="48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000 1 13 01995 10 0001 130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56,0</w:t>
            </w:r>
          </w:p>
        </w:tc>
      </w:tr>
      <w:tr w:rsidR="00B3422D" w:rsidRPr="00B3422D" w:rsidTr="00B3422D">
        <w:trPr>
          <w:trHeight w:val="48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000 1 14 06025 10 0000 430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198,7</w:t>
            </w:r>
          </w:p>
        </w:tc>
      </w:tr>
      <w:tr w:rsidR="00B3422D" w:rsidRPr="00B3422D" w:rsidTr="00B3422D">
        <w:trPr>
          <w:trHeight w:val="72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000 1 16 33050 10 0000 140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3,0</w:t>
            </w:r>
          </w:p>
        </w:tc>
      </w:tr>
      <w:tr w:rsidR="00B3422D" w:rsidRPr="00B3422D" w:rsidTr="00B3422D">
        <w:trPr>
          <w:trHeight w:val="31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000 2 02 00000 00 0000 000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66992,1</w:t>
            </w:r>
          </w:p>
        </w:tc>
      </w:tr>
      <w:tr w:rsidR="00B3422D" w:rsidRPr="00B3422D" w:rsidTr="00B3422D">
        <w:trPr>
          <w:trHeight w:val="31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000 2 02 10000 00 0000 151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10089,8</w:t>
            </w:r>
          </w:p>
        </w:tc>
      </w:tr>
      <w:tr w:rsidR="00B3422D" w:rsidRPr="00B3422D" w:rsidTr="00B3422D">
        <w:trPr>
          <w:trHeight w:val="31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000 2 02 15001 10 0000 151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10089,8</w:t>
            </w:r>
          </w:p>
        </w:tc>
      </w:tr>
      <w:tr w:rsidR="00B3422D" w:rsidRPr="00B3422D" w:rsidTr="00B3422D">
        <w:trPr>
          <w:trHeight w:val="31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000 2 02 20000 00 0000 151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56086,3</w:t>
            </w:r>
          </w:p>
        </w:tc>
      </w:tr>
      <w:tr w:rsidR="00B3422D" w:rsidRPr="00B3422D" w:rsidTr="00B3422D">
        <w:trPr>
          <w:trHeight w:val="57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Субсидии бюджетам сельских поселений на </w:t>
            </w:r>
            <w:proofErr w:type="spellStart"/>
            <w:r w:rsidRPr="00B3422D">
              <w:rPr>
                <w:sz w:val="22"/>
              </w:rPr>
              <w:t>софинансирование</w:t>
            </w:r>
            <w:proofErr w:type="spellEnd"/>
            <w:r w:rsidRPr="00B3422D">
              <w:rPr>
                <w:sz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000 2 02 20077 10 0000 151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54712,8</w:t>
            </w:r>
          </w:p>
        </w:tc>
      </w:tr>
      <w:tr w:rsidR="00B3422D" w:rsidRPr="00B3422D" w:rsidTr="00B3422D">
        <w:trPr>
          <w:trHeight w:val="52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000 2 02 25467 10 0000 151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897,7</w:t>
            </w:r>
          </w:p>
        </w:tc>
      </w:tr>
      <w:tr w:rsidR="00B3422D" w:rsidRPr="00B3422D" w:rsidTr="00B3422D">
        <w:trPr>
          <w:trHeight w:val="33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000 2 02 29999 10 0000 151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475,8</w:t>
            </w:r>
          </w:p>
        </w:tc>
      </w:tr>
      <w:tr w:rsidR="00B3422D" w:rsidRPr="00B3422D" w:rsidTr="00B3422D">
        <w:trPr>
          <w:trHeight w:val="33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000 2 02 30000 00 0000 151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125,8</w:t>
            </w:r>
          </w:p>
        </w:tc>
      </w:tr>
      <w:tr w:rsidR="00B3422D" w:rsidRPr="00B3422D" w:rsidTr="00B3422D">
        <w:trPr>
          <w:trHeight w:val="58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000 2 02 30024 10 0000 151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0,7</w:t>
            </w:r>
          </w:p>
        </w:tc>
      </w:tr>
      <w:tr w:rsidR="00B3422D" w:rsidRPr="00B3422D" w:rsidTr="00B3422D">
        <w:trPr>
          <w:trHeight w:val="600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26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000 2 02 35118 10 0000 151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125,1</w:t>
            </w:r>
          </w:p>
        </w:tc>
      </w:tr>
      <w:tr w:rsidR="00B3422D" w:rsidRPr="00B3422D" w:rsidTr="00B3422D">
        <w:trPr>
          <w:trHeight w:val="34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Иные межбюджетные трансферты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000 2 02 40000 00 0000 151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690,2</w:t>
            </w:r>
          </w:p>
        </w:tc>
      </w:tr>
      <w:tr w:rsidR="00B3422D" w:rsidRPr="00B3422D" w:rsidTr="00B3422D">
        <w:trPr>
          <w:trHeight w:val="34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000 2 02 49999 10 0000 151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690,2</w:t>
            </w:r>
          </w:p>
        </w:tc>
      </w:tr>
      <w:tr w:rsidR="00B3422D" w:rsidRPr="00B3422D" w:rsidTr="00B3422D">
        <w:trPr>
          <w:trHeight w:val="255"/>
        </w:trPr>
        <w:tc>
          <w:tcPr>
            <w:tcW w:w="464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В С Е Г О    Д О Х О Д О В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69714,4</w:t>
            </w:r>
          </w:p>
        </w:tc>
      </w:tr>
      <w:tr w:rsidR="00B3422D" w:rsidRPr="00B3422D" w:rsidTr="00B3422D">
        <w:trPr>
          <w:trHeight w:val="255"/>
        </w:trPr>
        <w:tc>
          <w:tcPr>
            <w:tcW w:w="4644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</w:tr>
      <w:tr w:rsidR="00B3422D" w:rsidRPr="00B3422D" w:rsidTr="00B3422D">
        <w:trPr>
          <w:trHeight w:val="255"/>
        </w:trPr>
        <w:tc>
          <w:tcPr>
            <w:tcW w:w="4644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</w:tr>
    </w:tbl>
    <w:p w:rsidR="00B3422D" w:rsidRPr="00B3422D" w:rsidRDefault="00B3422D" w:rsidP="00B3422D">
      <w:pPr>
        <w:outlineLvl w:val="0"/>
        <w:rPr>
          <w:sz w:val="22"/>
        </w:rPr>
      </w:pPr>
    </w:p>
    <w:p w:rsidR="00B3422D" w:rsidRPr="00B3422D" w:rsidRDefault="00B3422D" w:rsidP="00184680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lastRenderedPageBreak/>
        <w:t xml:space="preserve">Приложение №2 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к решению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  <w:r w:rsidRPr="00B3422D">
        <w:rPr>
          <w:rFonts w:ascii="Arial CYR" w:hAnsi="Arial CYR" w:cs="Arial CYR"/>
          <w:sz w:val="18"/>
          <w:szCs w:val="18"/>
        </w:rPr>
        <w:t xml:space="preserve"> сельского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поселения "О внесении изменений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в решение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сельского поселения "О бюджете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муниципального образования на 2018 год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и на плановый период 2019 и 2020 годов"</w:t>
      </w:r>
    </w:p>
    <w:p w:rsidR="00B3422D" w:rsidRPr="00B3422D" w:rsidRDefault="00B3422D" w:rsidP="00B3422D">
      <w:pPr>
        <w:jc w:val="center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                      от 31.10.                2018г. № 43   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Приложение № 5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к решению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сельского поселения "О бюджете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муниципального образования на 2018 год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и на плановый период 2019 и 2020 годов"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</w:t>
      </w:r>
      <w:proofErr w:type="gramStart"/>
      <w:r w:rsidRPr="00B3422D">
        <w:rPr>
          <w:rFonts w:ascii="Arial CYR" w:hAnsi="Arial CYR" w:cs="Arial CYR"/>
          <w:sz w:val="18"/>
          <w:szCs w:val="18"/>
        </w:rPr>
        <w:t>от  28.12.</w:t>
      </w:r>
      <w:proofErr w:type="gramEnd"/>
      <w:r w:rsidRPr="00B3422D">
        <w:rPr>
          <w:rFonts w:ascii="Arial CYR" w:hAnsi="Arial CYR" w:cs="Arial CYR"/>
          <w:sz w:val="18"/>
          <w:szCs w:val="18"/>
        </w:rPr>
        <w:t xml:space="preserve">  2017г. № 11                     </w:t>
      </w:r>
    </w:p>
    <w:p w:rsidR="00B3422D" w:rsidRPr="00B3422D" w:rsidRDefault="00B3422D" w:rsidP="00B3422D">
      <w:pPr>
        <w:outlineLvl w:val="0"/>
        <w:rPr>
          <w:sz w:val="22"/>
        </w:rPr>
      </w:pPr>
    </w:p>
    <w:tbl>
      <w:tblPr>
        <w:tblW w:w="11240" w:type="dxa"/>
        <w:tblInd w:w="108" w:type="dxa"/>
        <w:tblLook w:val="04A0" w:firstRow="1" w:lastRow="0" w:firstColumn="1" w:lastColumn="0" w:noHBand="0" w:noVBand="1"/>
      </w:tblPr>
      <w:tblGrid>
        <w:gridCol w:w="8800"/>
        <w:gridCol w:w="960"/>
        <w:gridCol w:w="1480"/>
      </w:tblGrid>
      <w:tr w:rsidR="00B3422D" w:rsidRPr="00B3422D" w:rsidTr="00B3422D">
        <w:trPr>
          <w:trHeight w:val="300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22D" w:rsidRPr="00B3422D" w:rsidRDefault="00B3422D" w:rsidP="00B3422D">
            <w:pPr>
              <w:jc w:val="center"/>
              <w:rPr>
                <w:b/>
                <w:bCs/>
                <w:sz w:val="22"/>
                <w:szCs w:val="22"/>
              </w:rPr>
            </w:pPr>
            <w:r w:rsidRPr="00B3422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B3422D" w:rsidRPr="00B3422D" w:rsidTr="00B3422D">
        <w:trPr>
          <w:trHeight w:val="300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22D" w:rsidRPr="00B3422D" w:rsidRDefault="00B3422D" w:rsidP="00B3422D">
            <w:pPr>
              <w:jc w:val="center"/>
              <w:rPr>
                <w:b/>
                <w:bCs/>
                <w:sz w:val="22"/>
                <w:szCs w:val="22"/>
              </w:rPr>
            </w:pPr>
            <w:r w:rsidRPr="00B3422D">
              <w:rPr>
                <w:b/>
                <w:bCs/>
                <w:sz w:val="22"/>
                <w:szCs w:val="22"/>
              </w:rPr>
              <w:t>ПО РАЗДЕЛАМ И ПОДРАЗДЕЛАМ КЛАССИФИКАЦИИ</w:t>
            </w:r>
          </w:p>
        </w:tc>
      </w:tr>
      <w:tr w:rsidR="00B3422D" w:rsidRPr="00B3422D" w:rsidTr="00B3422D">
        <w:trPr>
          <w:trHeight w:val="300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422D" w:rsidRPr="00B3422D" w:rsidRDefault="00B3422D" w:rsidP="00B3422D">
            <w:pPr>
              <w:jc w:val="center"/>
              <w:rPr>
                <w:b/>
                <w:bCs/>
                <w:sz w:val="22"/>
                <w:szCs w:val="22"/>
              </w:rPr>
            </w:pPr>
            <w:r w:rsidRPr="00B3422D">
              <w:rPr>
                <w:b/>
                <w:bCs/>
                <w:sz w:val="22"/>
                <w:szCs w:val="22"/>
              </w:rPr>
              <w:t xml:space="preserve"> РАСХОДОВ  БЮДЖЕТОВ НА  2018 ГОД </w:t>
            </w:r>
          </w:p>
        </w:tc>
      </w:tr>
      <w:tr w:rsidR="00B3422D" w:rsidRPr="00B3422D" w:rsidTr="00B3422D">
        <w:trPr>
          <w:trHeight w:val="30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2D" w:rsidRPr="00B3422D" w:rsidRDefault="00B3422D" w:rsidP="00B34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2D" w:rsidRPr="00B3422D" w:rsidRDefault="00B3422D" w:rsidP="00B34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2D" w:rsidRPr="00B3422D" w:rsidRDefault="00B3422D" w:rsidP="00B3422D">
            <w:pPr>
              <w:jc w:val="center"/>
              <w:rPr>
                <w:sz w:val="20"/>
                <w:szCs w:val="20"/>
              </w:rPr>
            </w:pPr>
          </w:p>
        </w:tc>
      </w:tr>
      <w:tr w:rsidR="00B3422D" w:rsidRPr="00B3422D" w:rsidTr="00B3422D">
        <w:trPr>
          <w:trHeight w:val="270"/>
        </w:trPr>
        <w:tc>
          <w:tcPr>
            <w:tcW w:w="1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22D" w:rsidRPr="00B3422D" w:rsidRDefault="00B3422D" w:rsidP="00B3422D">
            <w:pPr>
              <w:jc w:val="right"/>
              <w:rPr>
                <w:sz w:val="16"/>
                <w:szCs w:val="16"/>
              </w:rPr>
            </w:pPr>
            <w:r w:rsidRPr="00B3422D">
              <w:rPr>
                <w:sz w:val="16"/>
                <w:szCs w:val="16"/>
              </w:rPr>
              <w:t>(тыс. рублей)</w:t>
            </w:r>
          </w:p>
        </w:tc>
      </w:tr>
    </w:tbl>
    <w:p w:rsidR="00B3422D" w:rsidRPr="00B3422D" w:rsidRDefault="00B3422D" w:rsidP="00B3422D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992"/>
        <w:gridCol w:w="1134"/>
      </w:tblGrid>
      <w:tr w:rsidR="00B3422D" w:rsidRPr="00B3422D" w:rsidTr="00B3422D">
        <w:trPr>
          <w:trHeight w:val="600"/>
        </w:trPr>
        <w:tc>
          <w:tcPr>
            <w:tcW w:w="762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proofErr w:type="spellStart"/>
            <w:r w:rsidRPr="00B3422D">
              <w:rPr>
                <w:b/>
                <w:bCs/>
                <w:sz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Сумма</w:t>
            </w:r>
          </w:p>
        </w:tc>
      </w:tr>
      <w:tr w:rsidR="00B3422D" w:rsidRPr="00B3422D" w:rsidTr="00B3422D">
        <w:trPr>
          <w:trHeight w:val="409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 xml:space="preserve">Администрация </w:t>
            </w:r>
            <w:proofErr w:type="spellStart"/>
            <w:r w:rsidRPr="00B3422D">
              <w:rPr>
                <w:b/>
                <w:bCs/>
                <w:i/>
                <w:iCs/>
                <w:sz w:val="22"/>
              </w:rPr>
              <w:t>Евдокимовского</w:t>
            </w:r>
            <w:proofErr w:type="spellEnd"/>
            <w:r w:rsidRPr="00B3422D">
              <w:rPr>
                <w:b/>
                <w:bCs/>
                <w:i/>
                <w:iCs/>
                <w:sz w:val="22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72 467,7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0100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3 524,3</w:t>
            </w:r>
          </w:p>
        </w:tc>
      </w:tr>
      <w:tr w:rsidR="00B3422D" w:rsidRPr="00B3422D" w:rsidTr="00B3422D">
        <w:trPr>
          <w:trHeight w:val="630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0102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1 009,2</w:t>
            </w:r>
          </w:p>
        </w:tc>
      </w:tr>
      <w:tr w:rsidR="00B3422D" w:rsidRPr="00B3422D" w:rsidTr="00B3422D">
        <w:trPr>
          <w:trHeight w:val="94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0104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2 509,4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0111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0113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3,7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0200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125,1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0203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125,1</w:t>
            </w:r>
          </w:p>
        </w:tc>
      </w:tr>
      <w:tr w:rsidR="00B3422D" w:rsidRPr="00B3422D" w:rsidTr="00B3422D">
        <w:trPr>
          <w:trHeight w:val="630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0300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7,9</w:t>
            </w:r>
          </w:p>
        </w:tc>
      </w:tr>
      <w:tr w:rsidR="00B3422D" w:rsidRPr="00B3422D" w:rsidTr="00B3422D">
        <w:trPr>
          <w:trHeight w:val="630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0314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7,9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0400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2 425,1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0409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2 425,1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0500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57 691,6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0502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99,0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0503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57 592,6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0700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13,2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0705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13,2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0800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5 121,5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0801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5 121,5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367,9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1001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367,9</w:t>
            </w:r>
          </w:p>
        </w:tc>
      </w:tr>
      <w:tr w:rsidR="00B3422D" w:rsidRPr="00B3422D" w:rsidTr="00B3422D">
        <w:trPr>
          <w:trHeight w:val="630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1300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1301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2,0</w:t>
            </w:r>
          </w:p>
        </w:tc>
      </w:tr>
      <w:tr w:rsidR="00B3422D" w:rsidRPr="00B3422D" w:rsidTr="00B3422D">
        <w:trPr>
          <w:trHeight w:val="630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1400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i/>
                <w:iCs/>
                <w:sz w:val="22"/>
              </w:rPr>
            </w:pPr>
            <w:r w:rsidRPr="00B3422D">
              <w:rPr>
                <w:b/>
                <w:bCs/>
                <w:i/>
                <w:iCs/>
                <w:sz w:val="22"/>
              </w:rPr>
              <w:t>3 189,1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1403</w:t>
            </w:r>
          </w:p>
        </w:tc>
        <w:tc>
          <w:tcPr>
            <w:tcW w:w="113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3 189,1</w:t>
            </w:r>
          </w:p>
        </w:tc>
      </w:tr>
      <w:tr w:rsidR="00B3422D" w:rsidRPr="00B3422D" w:rsidTr="00B3422D">
        <w:trPr>
          <w:trHeight w:val="315"/>
        </w:trPr>
        <w:tc>
          <w:tcPr>
            <w:tcW w:w="762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ВСЕГО: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72 467,7</w:t>
            </w:r>
          </w:p>
        </w:tc>
      </w:tr>
      <w:tr w:rsidR="00B3422D" w:rsidRPr="00B3422D" w:rsidTr="00B3422D">
        <w:trPr>
          <w:trHeight w:val="255"/>
        </w:trPr>
        <w:tc>
          <w:tcPr>
            <w:tcW w:w="762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</w:tr>
    </w:tbl>
    <w:p w:rsidR="00B3422D" w:rsidRPr="00B3422D" w:rsidRDefault="00B3422D" w:rsidP="00B3422D">
      <w:pPr>
        <w:outlineLvl w:val="0"/>
        <w:rPr>
          <w:sz w:val="22"/>
        </w:rPr>
      </w:pPr>
    </w:p>
    <w:p w:rsidR="00B3422D" w:rsidRPr="00B3422D" w:rsidRDefault="00B3422D" w:rsidP="00184680">
      <w:pPr>
        <w:jc w:val="right"/>
        <w:outlineLvl w:val="0"/>
        <w:rPr>
          <w:sz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3422D" w:rsidRPr="00B3422D" w:rsidTr="00B3422D">
        <w:trPr>
          <w:trHeight w:val="82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422D" w:rsidRPr="00B3422D" w:rsidRDefault="00B3422D" w:rsidP="0018468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Приложение №3 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2019 и 2020 годов"</w:t>
            </w:r>
          </w:p>
          <w:p w:rsidR="00B3422D" w:rsidRPr="00B3422D" w:rsidRDefault="00B3422D" w:rsidP="00B342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от31.10.   2018г. № 43  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7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2019 и 2020 годов"</w:t>
            </w:r>
          </w:p>
          <w:p w:rsidR="00B3422D" w:rsidRPr="00B3422D" w:rsidRDefault="00B3422D" w:rsidP="00B342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28.12.                2017г. </w:t>
            </w:r>
            <w:proofErr w:type="gramStart"/>
            <w:r w:rsidRPr="00B3422D">
              <w:rPr>
                <w:rFonts w:ascii="Arial CYR" w:hAnsi="Arial CYR" w:cs="Arial CYR"/>
                <w:sz w:val="18"/>
                <w:szCs w:val="18"/>
              </w:rPr>
              <w:t>№  11</w:t>
            </w:r>
            <w:proofErr w:type="gramEnd"/>
          </w:p>
          <w:p w:rsidR="00B3422D" w:rsidRPr="00B3422D" w:rsidRDefault="00B3422D" w:rsidP="00B342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422D" w:rsidRPr="00B3422D" w:rsidRDefault="00B3422D" w:rsidP="00B342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3422D" w:rsidRPr="00B3422D" w:rsidRDefault="00B3422D" w:rsidP="00B3422D">
            <w:pPr>
              <w:jc w:val="center"/>
              <w:rPr>
                <w:b/>
                <w:bCs/>
                <w:sz w:val="22"/>
                <w:szCs w:val="22"/>
              </w:rPr>
            </w:pPr>
            <w:r w:rsidRPr="00B3422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ЕВДОКИМОВСКОГО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2018 ГОД </w:t>
            </w:r>
          </w:p>
        </w:tc>
      </w:tr>
    </w:tbl>
    <w:p w:rsidR="00B3422D" w:rsidRPr="00B3422D" w:rsidRDefault="00B3422D" w:rsidP="00B3422D">
      <w:pPr>
        <w:rPr>
          <w:vanish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820"/>
        <w:gridCol w:w="880"/>
        <w:gridCol w:w="1240"/>
      </w:tblGrid>
      <w:tr w:rsidR="00B3422D" w:rsidRPr="00B3422D" w:rsidTr="00B3422D">
        <w:trPr>
          <w:trHeight w:val="503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КЦСР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КВР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proofErr w:type="spellStart"/>
            <w:r w:rsidRPr="00B3422D">
              <w:rPr>
                <w:b/>
                <w:bCs/>
                <w:sz w:val="22"/>
              </w:rPr>
              <w:t>РзПР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Сумма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1000000000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72 467,7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7 209,5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3 642,4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1010120110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3 224,9</w:t>
            </w:r>
          </w:p>
        </w:tc>
      </w:tr>
      <w:tr w:rsidR="00B3422D" w:rsidRPr="00B3422D" w:rsidTr="00B3422D">
        <w:trPr>
          <w:trHeight w:val="94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1010120110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3 224,9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1010120110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0102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1 009,2</w:t>
            </w:r>
          </w:p>
        </w:tc>
      </w:tr>
      <w:tr w:rsidR="00B3422D" w:rsidRPr="00B3422D" w:rsidTr="00B3422D">
        <w:trPr>
          <w:trHeight w:val="649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1010120110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0104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2 215,6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1010120190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291,7</w:t>
            </w:r>
          </w:p>
        </w:tc>
      </w:tr>
      <w:tr w:rsidR="00B3422D" w:rsidRPr="00B3422D" w:rsidTr="00B3422D">
        <w:trPr>
          <w:trHeight w:val="458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1010120190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276,5</w:t>
            </w:r>
          </w:p>
        </w:tc>
      </w:tr>
      <w:tr w:rsidR="00B3422D" w:rsidRPr="00B3422D" w:rsidTr="00B3422D">
        <w:trPr>
          <w:trHeight w:val="758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1010120190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0104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276,5</w:t>
            </w:r>
          </w:p>
        </w:tc>
      </w:tr>
      <w:tr w:rsidR="00B3422D" w:rsidRPr="00B3422D" w:rsidTr="00B3422D">
        <w:trPr>
          <w:trHeight w:val="3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1010120190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15,2</w:t>
            </w:r>
          </w:p>
        </w:tc>
      </w:tr>
      <w:tr w:rsidR="00B3422D" w:rsidRPr="00B3422D" w:rsidTr="00B3422D">
        <w:trPr>
          <w:trHeight w:val="72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1010120190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0104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12,3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1010120190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0113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3,0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1010151180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125,1</w:t>
            </w:r>
          </w:p>
        </w:tc>
      </w:tr>
      <w:tr w:rsidR="00B3422D" w:rsidRPr="00B3422D" w:rsidTr="00B3422D">
        <w:trPr>
          <w:trHeight w:val="94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1010151180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119,8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1010151180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0203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119,8</w:t>
            </w:r>
          </w:p>
        </w:tc>
      </w:tr>
      <w:tr w:rsidR="00B3422D" w:rsidRPr="00B3422D" w:rsidTr="00B3422D">
        <w:trPr>
          <w:trHeight w:val="529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1010151180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5,3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1010151180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0203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5,3</w:t>
            </w:r>
          </w:p>
        </w:tc>
      </w:tr>
      <w:tr w:rsidR="00B3422D" w:rsidRPr="00B3422D" w:rsidTr="00B3422D">
        <w:trPr>
          <w:trHeight w:val="157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1010173150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0,7</w:t>
            </w:r>
          </w:p>
        </w:tc>
      </w:tr>
      <w:tr w:rsidR="00B3422D" w:rsidRPr="00B3422D" w:rsidTr="00B3422D">
        <w:trPr>
          <w:trHeight w:val="432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1010173150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0,7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1010173150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0113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0,7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1010200000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1010221100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1010221100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700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1010221100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700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1301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2,0</w:t>
            </w:r>
          </w:p>
        </w:tc>
      </w:tr>
      <w:tr w:rsidR="00B3422D" w:rsidRPr="00B3422D" w:rsidTr="00B3422D">
        <w:trPr>
          <w:trHeight w:val="94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1010300000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367,9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Пенсия за выслугу лет муниципальной службы.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1010320300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367,9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1010320300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367,9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1010320300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1001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367,9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1010400000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6,0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1010422000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6,0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1010422000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6,0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1010422000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0705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6,0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1010500000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lastRenderedPageBreak/>
              <w:t>Резервный фонд администрации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1010521200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1010521200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1010521200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0111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2,0</w:t>
            </w:r>
          </w:p>
        </w:tc>
      </w:tr>
      <w:tr w:rsidR="00B3422D" w:rsidRPr="00B3422D" w:rsidTr="00B3422D">
        <w:trPr>
          <w:trHeight w:val="126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1010600000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3 189,1</w:t>
            </w:r>
          </w:p>
        </w:tc>
      </w:tr>
      <w:tr w:rsidR="00B3422D" w:rsidRPr="00B3422D" w:rsidTr="00B3422D">
        <w:trPr>
          <w:trHeight w:val="94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1010620600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3 189,1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1010620600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3 189,1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1010620600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1403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3 189,1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1020000000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4,0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1020100000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4,0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1020122000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4,0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1020122000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4,0</w:t>
            </w:r>
          </w:p>
        </w:tc>
      </w:tr>
      <w:tr w:rsidR="00B3422D" w:rsidRPr="00B3422D" w:rsidTr="00B3422D">
        <w:trPr>
          <w:trHeight w:val="94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1020122000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0104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4,0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60 116,6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2 425,1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2 425,1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2 425,1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1030122000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0409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2 425,1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1030300000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99,0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10303S2370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99,0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10303S2370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99,0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10303S2370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0502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99,0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B3422D">
              <w:rPr>
                <w:i/>
                <w:iCs/>
                <w:sz w:val="22"/>
              </w:rPr>
              <w:t>Евдокимовского</w:t>
            </w:r>
            <w:proofErr w:type="spellEnd"/>
            <w:r w:rsidRPr="00B3422D">
              <w:rPr>
                <w:i/>
                <w:iCs/>
                <w:sz w:val="22"/>
              </w:rPr>
              <w:t xml:space="preserve"> сельского поселения»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1030700000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57 592,6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Строительство пешеходных переходов (мостов, виадуков)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10307S2730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57 592,6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10307S2730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57 592,6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lastRenderedPageBreak/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10307S2730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400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0503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57 592,6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8,9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7,9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10501S2370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7,9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10501S2370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7,9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10501S2370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0314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7,9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1050200000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1050222000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1050222000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1050222000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0314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0,5</w:t>
            </w:r>
          </w:p>
        </w:tc>
      </w:tr>
      <w:tr w:rsidR="00B3422D" w:rsidRPr="00B3422D" w:rsidTr="00B3422D">
        <w:trPr>
          <w:trHeight w:val="94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1050300000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1050322000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1050322000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1050322000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0314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1060000000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5 128,7</w:t>
            </w:r>
          </w:p>
        </w:tc>
      </w:tr>
      <w:tr w:rsidR="00B3422D" w:rsidRPr="00B3422D" w:rsidTr="00B3422D">
        <w:trPr>
          <w:trHeight w:val="94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1060100000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5 128,7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3 897,2</w:t>
            </w:r>
          </w:p>
        </w:tc>
      </w:tr>
      <w:tr w:rsidR="00B3422D" w:rsidRPr="00B3422D" w:rsidTr="00B3422D">
        <w:trPr>
          <w:trHeight w:val="94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3 419,2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0801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3 419,2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476,0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0705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7,2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0801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468,8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1060122000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0801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2,0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10601L4670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925,5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10601L4670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925,5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10601L4670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0801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925,5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10601S2370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306,1</w:t>
            </w:r>
          </w:p>
        </w:tc>
      </w:tr>
      <w:tr w:rsidR="00B3422D" w:rsidRPr="00B3422D" w:rsidTr="00B3422D">
        <w:trPr>
          <w:trHeight w:val="630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10601S2370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306,1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10601S2370</w:t>
            </w:r>
          </w:p>
        </w:tc>
        <w:tc>
          <w:tcPr>
            <w:tcW w:w="8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0801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306,1</w:t>
            </w:r>
          </w:p>
        </w:tc>
      </w:tr>
      <w:tr w:rsidR="00B3422D" w:rsidRPr="00B3422D" w:rsidTr="00B3422D">
        <w:trPr>
          <w:trHeight w:val="315"/>
        </w:trPr>
        <w:tc>
          <w:tcPr>
            <w:tcW w:w="5353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72 467,7</w:t>
            </w:r>
          </w:p>
        </w:tc>
      </w:tr>
      <w:tr w:rsidR="00B3422D" w:rsidRPr="00B3422D" w:rsidTr="00B3422D">
        <w:trPr>
          <w:trHeight w:val="255"/>
        </w:trPr>
        <w:tc>
          <w:tcPr>
            <w:tcW w:w="5353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</w:tr>
      <w:tr w:rsidR="00B3422D" w:rsidRPr="00B3422D" w:rsidTr="00B3422D">
        <w:trPr>
          <w:trHeight w:val="255"/>
        </w:trPr>
        <w:tc>
          <w:tcPr>
            <w:tcW w:w="5353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82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</w:tr>
    </w:tbl>
    <w:p w:rsidR="00B3422D" w:rsidRPr="00B3422D" w:rsidRDefault="00B3422D" w:rsidP="00B3422D">
      <w:pPr>
        <w:outlineLvl w:val="0"/>
        <w:rPr>
          <w:sz w:val="22"/>
        </w:rPr>
      </w:pPr>
    </w:p>
    <w:p w:rsidR="00B3422D" w:rsidRPr="00B3422D" w:rsidRDefault="00B3422D" w:rsidP="00B3422D">
      <w:pPr>
        <w:outlineLvl w:val="0"/>
        <w:rPr>
          <w:sz w:val="22"/>
        </w:rPr>
      </w:pPr>
    </w:p>
    <w:p w:rsidR="00B3422D" w:rsidRPr="00B3422D" w:rsidRDefault="00B3422D" w:rsidP="00B3422D">
      <w:pPr>
        <w:outlineLvl w:val="0"/>
        <w:rPr>
          <w:sz w:val="22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3422D" w:rsidRPr="00B3422D" w:rsidTr="00B3422D">
        <w:trPr>
          <w:trHeight w:val="69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Приложение №4 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сельского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2019 и 2020 годов"</w:t>
            </w:r>
          </w:p>
          <w:p w:rsidR="00B3422D" w:rsidRPr="00B3422D" w:rsidRDefault="00B3422D" w:rsidP="00B342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от 31.10.   2018г. </w:t>
            </w:r>
            <w:proofErr w:type="gramStart"/>
            <w:r w:rsidRPr="00B3422D">
              <w:rPr>
                <w:rFonts w:ascii="Arial CYR" w:hAnsi="Arial CYR" w:cs="Arial CYR"/>
                <w:sz w:val="18"/>
                <w:szCs w:val="18"/>
              </w:rPr>
              <w:t>№  43</w:t>
            </w:r>
            <w:proofErr w:type="gramEnd"/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9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B3422D">
              <w:rPr>
                <w:rFonts w:ascii="Arial CYR" w:hAnsi="Arial CYR" w:cs="Arial CYR"/>
                <w:sz w:val="18"/>
                <w:szCs w:val="18"/>
              </w:rPr>
              <w:t>Евдокимовского</w:t>
            </w:r>
            <w:proofErr w:type="spellEnd"/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  <w:p w:rsidR="00B3422D" w:rsidRPr="00B3422D" w:rsidRDefault="00B3422D" w:rsidP="00B3422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2019 и 2020 годов"</w:t>
            </w:r>
          </w:p>
          <w:p w:rsidR="00B3422D" w:rsidRPr="00B3422D" w:rsidRDefault="00B3422D" w:rsidP="00B342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3422D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28.12.   2017г. №11  </w:t>
            </w:r>
          </w:p>
          <w:p w:rsidR="00B3422D" w:rsidRPr="00B3422D" w:rsidRDefault="00B3422D" w:rsidP="00B3422D">
            <w:pPr>
              <w:jc w:val="center"/>
              <w:rPr>
                <w:b/>
                <w:bCs/>
                <w:color w:val="000000"/>
              </w:rPr>
            </w:pPr>
          </w:p>
          <w:p w:rsidR="00B3422D" w:rsidRPr="00B3422D" w:rsidRDefault="00B3422D" w:rsidP="00B3422D">
            <w:pPr>
              <w:jc w:val="center"/>
              <w:rPr>
                <w:b/>
                <w:bCs/>
                <w:color w:val="000000"/>
              </w:rPr>
            </w:pPr>
          </w:p>
          <w:p w:rsidR="00B3422D" w:rsidRPr="00B3422D" w:rsidRDefault="00B3422D" w:rsidP="00B3422D">
            <w:pPr>
              <w:jc w:val="center"/>
              <w:rPr>
                <w:b/>
                <w:bCs/>
                <w:color w:val="000000"/>
              </w:rPr>
            </w:pPr>
            <w:r w:rsidRPr="00B3422D">
              <w:rPr>
                <w:b/>
                <w:bCs/>
                <w:color w:val="000000"/>
              </w:rPr>
              <w:t xml:space="preserve">ВЕДОМСТВЕННАЯ СТРУКТУРА РАСХОДОВ БЮДЖЕТА ЕВДОКИМОВСКОГО МУНИЦИПАЛЬНОГО ОБРАЗОВАНИЯ НА 2018ГОД </w:t>
            </w:r>
          </w:p>
        </w:tc>
      </w:tr>
    </w:tbl>
    <w:p w:rsidR="00B3422D" w:rsidRPr="00B3422D" w:rsidRDefault="00B3422D" w:rsidP="00B3422D">
      <w:pPr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795"/>
        <w:gridCol w:w="1615"/>
        <w:gridCol w:w="700"/>
        <w:gridCol w:w="880"/>
        <w:gridCol w:w="971"/>
      </w:tblGrid>
      <w:tr w:rsidR="00B3422D" w:rsidRPr="00B3422D" w:rsidTr="00B3422D">
        <w:trPr>
          <w:trHeight w:val="503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ГРБС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КЦСР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КВР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proofErr w:type="spellStart"/>
            <w:r w:rsidRPr="00B3422D">
              <w:rPr>
                <w:b/>
                <w:bCs/>
                <w:sz w:val="22"/>
              </w:rPr>
              <w:t>РзПР</w:t>
            </w:r>
            <w:proofErr w:type="spellEnd"/>
          </w:p>
        </w:tc>
        <w:tc>
          <w:tcPr>
            <w:tcW w:w="97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Сумма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 xml:space="preserve">Администрация </w:t>
            </w:r>
            <w:proofErr w:type="spellStart"/>
            <w:r w:rsidRPr="00B3422D">
              <w:rPr>
                <w:b/>
                <w:bCs/>
                <w:sz w:val="22"/>
              </w:rPr>
              <w:t>Евдокимовского</w:t>
            </w:r>
            <w:proofErr w:type="spellEnd"/>
            <w:r w:rsidRPr="00B3422D">
              <w:rPr>
                <w:b/>
                <w:bCs/>
                <w:sz w:val="22"/>
              </w:rPr>
              <w:t xml:space="preserve"> сельского поселения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72 467,7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1000000000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72 467,7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7 209,5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3 642,4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1010120110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3 224,9</w:t>
            </w:r>
          </w:p>
        </w:tc>
      </w:tr>
      <w:tr w:rsidR="00B3422D" w:rsidRPr="00B3422D" w:rsidTr="00B3422D">
        <w:trPr>
          <w:trHeight w:val="94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1010120110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3 224,9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1010120110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0102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1 009,2</w:t>
            </w:r>
          </w:p>
        </w:tc>
      </w:tr>
      <w:tr w:rsidR="00B3422D" w:rsidRPr="00B3422D" w:rsidTr="00B3422D">
        <w:trPr>
          <w:trHeight w:val="94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1010120110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0104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2 215,6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1010120190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291,7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1010120190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276,5</w:t>
            </w:r>
          </w:p>
        </w:tc>
      </w:tr>
      <w:tr w:rsidR="00B3422D" w:rsidRPr="00B3422D" w:rsidTr="00B3422D">
        <w:trPr>
          <w:trHeight w:val="94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1010120190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0104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276,5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1010120190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15,2</w:t>
            </w:r>
          </w:p>
        </w:tc>
      </w:tr>
      <w:tr w:rsidR="00B3422D" w:rsidRPr="00B3422D" w:rsidTr="00B3422D">
        <w:trPr>
          <w:trHeight w:val="94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1010120190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0104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12,3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1010120190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0113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3,0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1010151180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125,1</w:t>
            </w:r>
          </w:p>
        </w:tc>
      </w:tr>
      <w:tr w:rsidR="00B3422D" w:rsidRPr="00B3422D" w:rsidTr="00B3422D">
        <w:trPr>
          <w:trHeight w:val="94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1010151180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119,8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1010151180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0203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119,8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1010151180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5,3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1010151180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0203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5,3</w:t>
            </w:r>
          </w:p>
        </w:tc>
      </w:tr>
      <w:tr w:rsidR="00B3422D" w:rsidRPr="00B3422D" w:rsidTr="00B3422D">
        <w:trPr>
          <w:trHeight w:val="126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1010173150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0,7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1010173150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0,7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1010173150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0113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0,7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1010200000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1010221100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1010221100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700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1010221100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700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1301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2,0</w:t>
            </w:r>
          </w:p>
        </w:tc>
      </w:tr>
      <w:tr w:rsidR="00B3422D" w:rsidRPr="00B3422D" w:rsidTr="00B3422D">
        <w:trPr>
          <w:trHeight w:val="94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1010300000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367,9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Пенсия за выслугу лет муниципальной службы.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1010320300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367,9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1010320300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367,9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Пенсионное обеспечение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1010320300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1001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367,9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1010400000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6,0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1010422000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6,0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1010422000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6,0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1010422000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0705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6,0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1010500000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Резервный фонд администрации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1010521200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1010521200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Резервные фонды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1010521200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0111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2,0</w:t>
            </w:r>
          </w:p>
        </w:tc>
      </w:tr>
      <w:tr w:rsidR="00B3422D" w:rsidRPr="00B3422D" w:rsidTr="00B3422D">
        <w:trPr>
          <w:trHeight w:val="94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1010600000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3 189,1</w:t>
            </w:r>
          </w:p>
        </w:tc>
      </w:tr>
      <w:tr w:rsidR="00B3422D" w:rsidRPr="00B3422D" w:rsidTr="00B3422D">
        <w:trPr>
          <w:trHeight w:val="94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1010620600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3 189,1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Межбюджетные трансферты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1010620600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3 189,1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1010620600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1403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3 189,1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1020000000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1020100000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4,0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1020122000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1020122000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4,0</w:t>
            </w:r>
          </w:p>
        </w:tc>
      </w:tr>
      <w:tr w:rsidR="00B3422D" w:rsidRPr="00B3422D" w:rsidTr="00B3422D">
        <w:trPr>
          <w:trHeight w:val="94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1020122000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0104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4,0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60 116,6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2 425,1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2 425,1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2 425,1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1030122000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0409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2 425,1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1030300000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99,0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10303S2370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99,0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10303S2370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99,0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Коммунальное хозяйство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10303S2370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0502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99,0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B3422D">
              <w:rPr>
                <w:i/>
                <w:iCs/>
                <w:sz w:val="22"/>
              </w:rPr>
              <w:t>Евдокимовского</w:t>
            </w:r>
            <w:proofErr w:type="spellEnd"/>
            <w:r w:rsidRPr="00B3422D">
              <w:rPr>
                <w:i/>
                <w:iCs/>
                <w:sz w:val="22"/>
              </w:rPr>
              <w:t xml:space="preserve"> сельского поселения»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1030700000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57 592,6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Строительство пешеходных переходов (мостов, виадуков)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10307S2730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57 592,6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10307S2730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57 592,6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Благоустройство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10307S2730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400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0503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57 592,6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8,9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7,9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10501S2370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7,9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10501S2370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7,9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10501S2370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0314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7,9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1050200000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1050222000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1050222000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1050222000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0314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0,5</w:t>
            </w:r>
          </w:p>
        </w:tc>
      </w:tr>
      <w:tr w:rsidR="00B3422D" w:rsidRPr="00B3422D" w:rsidTr="00B3422D">
        <w:trPr>
          <w:trHeight w:val="94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1050300000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1050322000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1050322000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1050322000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0314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0,5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1060000000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5 128,7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1060100000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5 128,7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3 897,2</w:t>
            </w:r>
          </w:p>
        </w:tc>
      </w:tr>
      <w:tr w:rsidR="00B3422D" w:rsidRPr="00B3422D" w:rsidTr="00B3422D">
        <w:trPr>
          <w:trHeight w:val="94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3 419,2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Культура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0801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3 419,2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476,0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0705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7,2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Культура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0801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468,8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Иные бюджетные ассигнования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2,0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Культура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1060122000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800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0801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2,0</w:t>
            </w:r>
          </w:p>
        </w:tc>
      </w:tr>
      <w:tr w:rsidR="00B3422D" w:rsidRPr="00B3422D" w:rsidTr="00B3422D">
        <w:trPr>
          <w:trHeight w:val="630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10601L4670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925,5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10601L4670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925,5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Культура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10601L4670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0801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925,5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10601S2370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306,1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10601S2370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>306,1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Культура</w:t>
            </w:r>
          </w:p>
        </w:tc>
        <w:tc>
          <w:tcPr>
            <w:tcW w:w="79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61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10601S2370</w:t>
            </w:r>
          </w:p>
        </w:tc>
        <w:tc>
          <w:tcPr>
            <w:tcW w:w="7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200</w:t>
            </w:r>
          </w:p>
        </w:tc>
        <w:tc>
          <w:tcPr>
            <w:tcW w:w="88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0801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306,1</w:t>
            </w:r>
          </w:p>
        </w:tc>
      </w:tr>
      <w:tr w:rsidR="00B3422D" w:rsidRPr="00B3422D" w:rsidTr="00B3422D">
        <w:trPr>
          <w:trHeight w:val="315"/>
        </w:trPr>
        <w:tc>
          <w:tcPr>
            <w:tcW w:w="5495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ВСЕГО: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72 467,7</w:t>
            </w:r>
          </w:p>
        </w:tc>
      </w:tr>
    </w:tbl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Приложение № 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к решению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  <w:r w:rsidRPr="00B3422D">
        <w:rPr>
          <w:rFonts w:ascii="Arial CYR" w:hAnsi="Arial CYR" w:cs="Arial CYR"/>
          <w:sz w:val="18"/>
          <w:szCs w:val="18"/>
        </w:rPr>
        <w:t xml:space="preserve"> сельского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поселения "О внесении изменений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в решение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сельского поселения "О бюджете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муниципального образования на 2018 год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и на плановый период 2019 и 2020 годов"</w:t>
      </w:r>
    </w:p>
    <w:p w:rsidR="00B3422D" w:rsidRPr="00B3422D" w:rsidRDefault="00B3422D" w:rsidP="00B3422D">
      <w:pPr>
        <w:jc w:val="center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                      от 31.10.   2018г. № 43  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Приложение № 11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к решению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сельского поселения "О бюджете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муниципального образования на 2018 год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и на плановый период 2019 и 2020 годов"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</w:t>
      </w:r>
      <w:proofErr w:type="gramStart"/>
      <w:r w:rsidRPr="00B3422D">
        <w:rPr>
          <w:rFonts w:ascii="Arial CYR" w:hAnsi="Arial CYR" w:cs="Arial CYR"/>
          <w:sz w:val="18"/>
          <w:szCs w:val="18"/>
        </w:rPr>
        <w:t>от  28.12.</w:t>
      </w:r>
      <w:proofErr w:type="gramEnd"/>
      <w:r w:rsidRPr="00B3422D">
        <w:rPr>
          <w:rFonts w:ascii="Arial CYR" w:hAnsi="Arial CYR" w:cs="Arial CYR"/>
          <w:sz w:val="18"/>
          <w:szCs w:val="18"/>
        </w:rPr>
        <w:t xml:space="preserve">  2017г. № 11 </w:t>
      </w:r>
    </w:p>
    <w:p w:rsidR="00B3422D" w:rsidRPr="00B3422D" w:rsidRDefault="00B3422D" w:rsidP="00B3422D">
      <w:pPr>
        <w:outlineLvl w:val="0"/>
        <w:rPr>
          <w:sz w:val="22"/>
        </w:rPr>
      </w:pP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10000"/>
      </w:tblGrid>
      <w:tr w:rsidR="00B3422D" w:rsidRPr="00B3422D" w:rsidTr="00B3422D">
        <w:trPr>
          <w:trHeight w:val="1163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2D" w:rsidRPr="00B3422D" w:rsidRDefault="00B3422D" w:rsidP="00B3422D">
            <w:pPr>
              <w:jc w:val="center"/>
              <w:rPr>
                <w:b/>
                <w:bCs/>
                <w:color w:val="000000"/>
              </w:rPr>
            </w:pPr>
            <w:r w:rsidRPr="00B3422D">
              <w:rPr>
                <w:b/>
                <w:bCs/>
                <w:color w:val="000000"/>
              </w:rPr>
              <w:t xml:space="preserve">Бюджетные ассигнования на осуществление бюджетных инвестиций в объекты муниципальной собственности </w:t>
            </w:r>
            <w:proofErr w:type="spellStart"/>
            <w:r w:rsidRPr="00B3422D">
              <w:rPr>
                <w:b/>
                <w:bCs/>
                <w:color w:val="000000"/>
              </w:rPr>
              <w:t>Евдокимовского</w:t>
            </w:r>
            <w:proofErr w:type="spellEnd"/>
            <w:r w:rsidRPr="00B3422D">
              <w:rPr>
                <w:b/>
                <w:bCs/>
                <w:color w:val="000000"/>
              </w:rPr>
              <w:t xml:space="preserve"> сельского поселения  на 2018 год</w:t>
            </w:r>
          </w:p>
        </w:tc>
      </w:tr>
    </w:tbl>
    <w:p w:rsidR="00B3422D" w:rsidRPr="00B3422D" w:rsidRDefault="00B3422D" w:rsidP="00B3422D">
      <w:pPr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850"/>
        <w:gridCol w:w="1494"/>
        <w:gridCol w:w="774"/>
        <w:gridCol w:w="1917"/>
        <w:gridCol w:w="1485"/>
      </w:tblGrid>
      <w:tr w:rsidR="00B3422D" w:rsidRPr="00B3422D" w:rsidTr="00B3422D">
        <w:trPr>
          <w:trHeight w:val="300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Бюджетная классификация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Источник финансирования</w:t>
            </w:r>
          </w:p>
        </w:tc>
        <w:tc>
          <w:tcPr>
            <w:tcW w:w="1485" w:type="dxa"/>
            <w:vMerge w:val="restart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 xml:space="preserve">сумма </w:t>
            </w:r>
          </w:p>
        </w:tc>
      </w:tr>
      <w:tr w:rsidR="00B3422D" w:rsidRPr="00B3422D" w:rsidTr="00B3422D">
        <w:trPr>
          <w:trHeight w:val="469"/>
        </w:trPr>
        <w:tc>
          <w:tcPr>
            <w:tcW w:w="534" w:type="dxa"/>
            <w:vMerge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proofErr w:type="spellStart"/>
            <w:r w:rsidRPr="00B3422D">
              <w:rPr>
                <w:b/>
                <w:bCs/>
                <w:sz w:val="22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ГРБС</w:t>
            </w:r>
          </w:p>
        </w:tc>
        <w:tc>
          <w:tcPr>
            <w:tcW w:w="149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ЦСР</w:t>
            </w:r>
          </w:p>
        </w:tc>
        <w:tc>
          <w:tcPr>
            <w:tcW w:w="774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ВР</w:t>
            </w:r>
          </w:p>
        </w:tc>
        <w:tc>
          <w:tcPr>
            <w:tcW w:w="1917" w:type="dxa"/>
            <w:vMerge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</w:p>
        </w:tc>
        <w:tc>
          <w:tcPr>
            <w:tcW w:w="1485" w:type="dxa"/>
            <w:vMerge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</w:p>
        </w:tc>
      </w:tr>
      <w:tr w:rsidR="00B3422D" w:rsidRPr="00B3422D" w:rsidTr="00B3422D">
        <w:trPr>
          <w:trHeight w:val="672"/>
        </w:trPr>
        <w:tc>
          <w:tcPr>
            <w:tcW w:w="534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1.</w:t>
            </w:r>
          </w:p>
        </w:tc>
        <w:tc>
          <w:tcPr>
            <w:tcW w:w="8437" w:type="dxa"/>
            <w:gridSpan w:val="6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i/>
                <w:iCs/>
                <w:sz w:val="22"/>
              </w:rPr>
            </w:pPr>
            <w:r w:rsidRPr="00B3422D">
              <w:rPr>
                <w:i/>
                <w:iCs/>
                <w:sz w:val="22"/>
              </w:rPr>
              <w:t xml:space="preserve">Основное мероприятие «Развитие сети искусственных сооружений на территории </w:t>
            </w:r>
            <w:proofErr w:type="spellStart"/>
            <w:r w:rsidRPr="00B3422D">
              <w:rPr>
                <w:i/>
                <w:iCs/>
                <w:sz w:val="22"/>
              </w:rPr>
              <w:t>Евдокимовского</w:t>
            </w:r>
            <w:proofErr w:type="spellEnd"/>
            <w:r w:rsidRPr="00B3422D">
              <w:rPr>
                <w:i/>
                <w:iCs/>
                <w:sz w:val="22"/>
              </w:rPr>
              <w:t xml:space="preserve"> сельского поселения»</w:t>
            </w:r>
          </w:p>
        </w:tc>
        <w:tc>
          <w:tcPr>
            <w:tcW w:w="148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57 592,6</w:t>
            </w:r>
          </w:p>
        </w:tc>
      </w:tr>
      <w:tr w:rsidR="00B3422D" w:rsidRPr="00B3422D" w:rsidTr="00B3422D">
        <w:trPr>
          <w:trHeight w:val="852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Строительство пешеходного моста через р. Ия в п. </w:t>
            </w:r>
            <w:proofErr w:type="spellStart"/>
            <w:r w:rsidRPr="00B3422D">
              <w:rPr>
                <w:sz w:val="22"/>
              </w:rPr>
              <w:t>Евдокимовский</w:t>
            </w:r>
            <w:proofErr w:type="spellEnd"/>
            <w:r w:rsidRPr="00B3422D">
              <w:rPr>
                <w:sz w:val="22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0503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921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10.3.07.S2730</w:t>
            </w:r>
          </w:p>
        </w:tc>
        <w:tc>
          <w:tcPr>
            <w:tcW w:w="774" w:type="dxa"/>
            <w:vMerge w:val="restart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400</w:t>
            </w:r>
          </w:p>
        </w:tc>
        <w:tc>
          <w:tcPr>
            <w:tcW w:w="1917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местный бюджет</w:t>
            </w:r>
          </w:p>
        </w:tc>
        <w:tc>
          <w:tcPr>
            <w:tcW w:w="148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2 879,8</w:t>
            </w:r>
          </w:p>
        </w:tc>
      </w:tr>
      <w:tr w:rsidR="00B3422D" w:rsidRPr="00B3422D" w:rsidTr="00B3422D">
        <w:trPr>
          <w:trHeight w:val="818"/>
        </w:trPr>
        <w:tc>
          <w:tcPr>
            <w:tcW w:w="534" w:type="dxa"/>
            <w:vMerge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494" w:type="dxa"/>
            <w:vMerge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774" w:type="dxa"/>
            <w:vMerge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917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областной бюджет</w:t>
            </w:r>
          </w:p>
        </w:tc>
        <w:tc>
          <w:tcPr>
            <w:tcW w:w="1485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54 712,8</w:t>
            </w:r>
          </w:p>
        </w:tc>
      </w:tr>
      <w:tr w:rsidR="00B3422D" w:rsidRPr="00B3422D" w:rsidTr="00B3422D">
        <w:trPr>
          <w:trHeight w:val="375"/>
        </w:trPr>
        <w:tc>
          <w:tcPr>
            <w:tcW w:w="534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 </w:t>
            </w:r>
          </w:p>
        </w:tc>
        <w:tc>
          <w:tcPr>
            <w:tcW w:w="8437" w:type="dxa"/>
            <w:gridSpan w:val="6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Итого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57 592,6</w:t>
            </w:r>
          </w:p>
        </w:tc>
      </w:tr>
      <w:tr w:rsidR="00B3422D" w:rsidRPr="00B3422D" w:rsidTr="00B3422D">
        <w:trPr>
          <w:trHeight w:val="300"/>
        </w:trPr>
        <w:tc>
          <w:tcPr>
            <w:tcW w:w="534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494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917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485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</w:tr>
    </w:tbl>
    <w:p w:rsidR="00B3422D" w:rsidRPr="00B3422D" w:rsidRDefault="00B3422D" w:rsidP="00B3422D">
      <w:pPr>
        <w:outlineLvl w:val="0"/>
        <w:rPr>
          <w:sz w:val="22"/>
        </w:rPr>
      </w:pP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Приложение № 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к решению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  <w:r w:rsidRPr="00B3422D">
        <w:rPr>
          <w:rFonts w:ascii="Arial CYR" w:hAnsi="Arial CYR" w:cs="Arial CYR"/>
          <w:sz w:val="18"/>
          <w:szCs w:val="18"/>
        </w:rPr>
        <w:t xml:space="preserve"> сельского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поселения "О внесении изменений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в решение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сельского поселения "О бюджете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муниципального образования на 2018 год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и на плановый период 2019 и 2020 годов"</w:t>
      </w:r>
    </w:p>
    <w:p w:rsidR="00B3422D" w:rsidRPr="00B3422D" w:rsidRDefault="00B3422D" w:rsidP="00B3422D">
      <w:pPr>
        <w:jc w:val="center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                      от 31.10.    2018г. </w:t>
      </w:r>
      <w:proofErr w:type="gramStart"/>
      <w:r w:rsidRPr="00B3422D">
        <w:rPr>
          <w:rFonts w:ascii="Arial CYR" w:hAnsi="Arial CYR" w:cs="Arial CYR"/>
          <w:sz w:val="18"/>
          <w:szCs w:val="18"/>
        </w:rPr>
        <w:t>№  43</w:t>
      </w:r>
      <w:proofErr w:type="gramEnd"/>
      <w:r w:rsidRPr="00B3422D">
        <w:rPr>
          <w:rFonts w:ascii="Arial CYR" w:hAnsi="Arial CYR" w:cs="Arial CYR"/>
          <w:sz w:val="18"/>
          <w:szCs w:val="18"/>
        </w:rPr>
        <w:t xml:space="preserve"> 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Приложение № 13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к решению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сельского поселения "О бюджете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муниципального образования на 2018 год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и на плановый период 2019 и 2020 годов"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от    28.12.   2017г. № 11 </w:t>
      </w:r>
    </w:p>
    <w:tbl>
      <w:tblPr>
        <w:tblW w:w="9740" w:type="dxa"/>
        <w:tblInd w:w="108" w:type="dxa"/>
        <w:tblLook w:val="04A0" w:firstRow="1" w:lastRow="0" w:firstColumn="1" w:lastColumn="0" w:noHBand="0" w:noVBand="1"/>
      </w:tblPr>
      <w:tblGrid>
        <w:gridCol w:w="9740"/>
      </w:tblGrid>
      <w:tr w:rsidR="00B3422D" w:rsidRPr="00B3422D" w:rsidTr="00B3422D">
        <w:trPr>
          <w:trHeight w:val="102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2D" w:rsidRPr="00B3422D" w:rsidRDefault="00B3422D" w:rsidP="00B3422D">
            <w:pPr>
              <w:jc w:val="center"/>
              <w:rPr>
                <w:b/>
                <w:bCs/>
                <w:color w:val="000000"/>
              </w:rPr>
            </w:pPr>
            <w:r w:rsidRPr="00B3422D">
              <w:rPr>
                <w:b/>
                <w:bCs/>
                <w:color w:val="000000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2018 год</w:t>
            </w:r>
          </w:p>
        </w:tc>
      </w:tr>
    </w:tbl>
    <w:p w:rsidR="00B3422D" w:rsidRPr="00B3422D" w:rsidRDefault="00B3422D" w:rsidP="00B3422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1640"/>
      </w:tblGrid>
      <w:tr w:rsidR="00B3422D" w:rsidRPr="00B3422D" w:rsidTr="00B3422D">
        <w:trPr>
          <w:trHeight w:val="315"/>
        </w:trPr>
        <w:tc>
          <w:tcPr>
            <w:tcW w:w="8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Наименование передаваемого полномочия</w:t>
            </w:r>
          </w:p>
        </w:tc>
        <w:tc>
          <w:tcPr>
            <w:tcW w:w="16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 xml:space="preserve">Сумма </w:t>
            </w:r>
          </w:p>
        </w:tc>
      </w:tr>
      <w:tr w:rsidR="00B3422D" w:rsidRPr="00B3422D" w:rsidTr="00B3422D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 xml:space="preserve">ВСЕГО:            </w:t>
            </w:r>
          </w:p>
        </w:tc>
        <w:tc>
          <w:tcPr>
            <w:tcW w:w="16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3189,1</w:t>
            </w:r>
          </w:p>
        </w:tc>
      </w:tr>
      <w:tr w:rsidR="00B3422D" w:rsidRPr="00B3422D" w:rsidTr="00B3422D">
        <w:trPr>
          <w:trHeight w:val="1920"/>
        </w:trPr>
        <w:tc>
          <w:tcPr>
            <w:tcW w:w="8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6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737,5</w:t>
            </w:r>
          </w:p>
        </w:tc>
      </w:tr>
      <w:tr w:rsidR="00B3422D" w:rsidRPr="00B3422D" w:rsidTr="00B3422D">
        <w:trPr>
          <w:trHeight w:val="300"/>
        </w:trPr>
        <w:tc>
          <w:tcPr>
            <w:tcW w:w="810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6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2,0</w:t>
            </w:r>
          </w:p>
        </w:tc>
      </w:tr>
      <w:tr w:rsidR="00B3422D" w:rsidRPr="00B3422D" w:rsidTr="00B3422D">
        <w:trPr>
          <w:trHeight w:val="300"/>
        </w:trPr>
        <w:tc>
          <w:tcPr>
            <w:tcW w:w="8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осуществление  внешнего  финансовому контроля</w:t>
            </w:r>
          </w:p>
        </w:tc>
        <w:tc>
          <w:tcPr>
            <w:tcW w:w="16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2,0</w:t>
            </w:r>
          </w:p>
        </w:tc>
      </w:tr>
      <w:tr w:rsidR="00B3422D" w:rsidRPr="00B3422D" w:rsidTr="00B3422D">
        <w:trPr>
          <w:trHeight w:val="383"/>
        </w:trPr>
        <w:tc>
          <w:tcPr>
            <w:tcW w:w="810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формирование архивных фондов поселения</w:t>
            </w:r>
          </w:p>
        </w:tc>
        <w:tc>
          <w:tcPr>
            <w:tcW w:w="16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20,6</w:t>
            </w:r>
          </w:p>
        </w:tc>
      </w:tr>
      <w:tr w:rsidR="00B3422D" w:rsidRPr="00B3422D" w:rsidTr="00B3422D">
        <w:trPr>
          <w:trHeight w:val="2400"/>
        </w:trPr>
        <w:tc>
          <w:tcPr>
            <w:tcW w:w="8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</w:p>
        </w:tc>
        <w:tc>
          <w:tcPr>
            <w:tcW w:w="16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95,7</w:t>
            </w:r>
          </w:p>
        </w:tc>
      </w:tr>
      <w:tr w:rsidR="00B3422D" w:rsidRPr="00B3422D" w:rsidTr="00B3422D">
        <w:trPr>
          <w:trHeight w:val="2385"/>
        </w:trPr>
        <w:tc>
          <w:tcPr>
            <w:tcW w:w="8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B3422D">
              <w:rPr>
                <w:sz w:val="22"/>
              </w:rPr>
              <w:t>порядке,установленном</w:t>
            </w:r>
            <w:proofErr w:type="spellEnd"/>
            <w:r w:rsidRPr="00B3422D">
              <w:rPr>
                <w:sz w:val="22"/>
              </w:rPr>
              <w:t xml:space="preserve"> Правительством Российской Федерации 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69,4</w:t>
            </w:r>
          </w:p>
        </w:tc>
      </w:tr>
      <w:tr w:rsidR="00B3422D" w:rsidRPr="00B3422D" w:rsidTr="00B3422D">
        <w:trPr>
          <w:trHeight w:val="1260"/>
        </w:trPr>
        <w:tc>
          <w:tcPr>
            <w:tcW w:w="8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2261,9</w:t>
            </w:r>
          </w:p>
        </w:tc>
      </w:tr>
      <w:tr w:rsidR="00B3422D" w:rsidRPr="00B3422D" w:rsidTr="00B3422D">
        <w:trPr>
          <w:trHeight w:val="300"/>
        </w:trPr>
        <w:tc>
          <w:tcPr>
            <w:tcW w:w="810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</w:tr>
      <w:tr w:rsidR="00B3422D" w:rsidRPr="00B3422D" w:rsidTr="00B3422D">
        <w:trPr>
          <w:trHeight w:val="300"/>
        </w:trPr>
        <w:tc>
          <w:tcPr>
            <w:tcW w:w="810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</w:tr>
    </w:tbl>
    <w:p w:rsidR="00B3422D" w:rsidRPr="00B3422D" w:rsidRDefault="00B3422D" w:rsidP="00B3422D">
      <w:pPr>
        <w:outlineLvl w:val="0"/>
        <w:rPr>
          <w:sz w:val="22"/>
        </w:rPr>
      </w:pP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lastRenderedPageBreak/>
        <w:t xml:space="preserve">Приложение № 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к решению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  <w:r w:rsidRPr="00B3422D">
        <w:rPr>
          <w:rFonts w:ascii="Arial CYR" w:hAnsi="Arial CYR" w:cs="Arial CYR"/>
          <w:sz w:val="18"/>
          <w:szCs w:val="18"/>
        </w:rPr>
        <w:t xml:space="preserve"> сельского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поселения "О внесении изменений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в решение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сельского поселения "О бюджете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муниципального образования на 2018 год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и на плановый период 2019 и 2020 годов"</w:t>
      </w:r>
    </w:p>
    <w:p w:rsidR="00B3422D" w:rsidRPr="00B3422D" w:rsidRDefault="00B3422D" w:rsidP="00B3422D">
      <w:pPr>
        <w:jc w:val="center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                      от 31.10     2018г. № 43  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Приложение № 15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к решению Думы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сельского поселения "О бюджете </w:t>
      </w:r>
      <w:proofErr w:type="spellStart"/>
      <w:r w:rsidRPr="00B3422D">
        <w:rPr>
          <w:rFonts w:ascii="Arial CYR" w:hAnsi="Arial CYR" w:cs="Arial CYR"/>
          <w:sz w:val="18"/>
          <w:szCs w:val="18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муниципального образования на 2018 год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                                                      и на плановый период 2019 и 2020 годов"</w:t>
      </w:r>
    </w:p>
    <w:p w:rsidR="00B3422D" w:rsidRPr="00B3422D" w:rsidRDefault="00B3422D" w:rsidP="00B3422D">
      <w:pPr>
        <w:jc w:val="right"/>
        <w:rPr>
          <w:rFonts w:ascii="Arial CYR" w:hAnsi="Arial CYR" w:cs="Arial CYR"/>
          <w:sz w:val="18"/>
          <w:szCs w:val="18"/>
        </w:rPr>
      </w:pPr>
      <w:r w:rsidRPr="00B3422D">
        <w:rPr>
          <w:rFonts w:ascii="Arial CYR" w:hAnsi="Arial CYR" w:cs="Arial CYR"/>
          <w:sz w:val="18"/>
          <w:szCs w:val="18"/>
        </w:rPr>
        <w:t xml:space="preserve">                                             </w:t>
      </w:r>
      <w:proofErr w:type="gramStart"/>
      <w:r w:rsidRPr="00B3422D">
        <w:rPr>
          <w:rFonts w:ascii="Arial CYR" w:hAnsi="Arial CYR" w:cs="Arial CYR"/>
          <w:sz w:val="18"/>
          <w:szCs w:val="18"/>
        </w:rPr>
        <w:t>от  28.12.</w:t>
      </w:r>
      <w:proofErr w:type="gramEnd"/>
      <w:r w:rsidRPr="00B3422D">
        <w:rPr>
          <w:rFonts w:ascii="Arial CYR" w:hAnsi="Arial CYR" w:cs="Arial CYR"/>
          <w:sz w:val="18"/>
          <w:szCs w:val="18"/>
        </w:rPr>
        <w:t xml:space="preserve">    2017г. № 11 </w:t>
      </w:r>
    </w:p>
    <w:p w:rsidR="00B3422D" w:rsidRPr="00B3422D" w:rsidRDefault="00B3422D" w:rsidP="00B3422D">
      <w:pPr>
        <w:jc w:val="center"/>
        <w:rPr>
          <w:rFonts w:ascii="Arial CYR" w:hAnsi="Arial CYR" w:cs="Arial CYR"/>
          <w:sz w:val="18"/>
          <w:szCs w:val="18"/>
        </w:rPr>
      </w:pP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10260"/>
      </w:tblGrid>
      <w:tr w:rsidR="00B3422D" w:rsidRPr="00B3422D" w:rsidTr="00B3422D">
        <w:trPr>
          <w:trHeight w:val="117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2D" w:rsidRPr="00B3422D" w:rsidRDefault="00B3422D" w:rsidP="00B3422D">
            <w:pPr>
              <w:jc w:val="center"/>
              <w:rPr>
                <w:b/>
                <w:bCs/>
                <w:sz w:val="30"/>
                <w:szCs w:val="30"/>
              </w:rPr>
            </w:pPr>
            <w:r w:rsidRPr="00B3422D">
              <w:rPr>
                <w:b/>
                <w:bCs/>
                <w:sz w:val="30"/>
                <w:szCs w:val="30"/>
              </w:rPr>
              <w:t xml:space="preserve">Программа  муниципальных   внутренних  заимствований   </w:t>
            </w:r>
            <w:proofErr w:type="spellStart"/>
            <w:r w:rsidRPr="00B3422D">
              <w:rPr>
                <w:b/>
                <w:bCs/>
                <w:sz w:val="30"/>
                <w:szCs w:val="30"/>
              </w:rPr>
              <w:t>Евдокимовкого</w:t>
            </w:r>
            <w:proofErr w:type="spellEnd"/>
            <w:r w:rsidRPr="00B3422D">
              <w:rPr>
                <w:b/>
                <w:bCs/>
                <w:sz w:val="30"/>
                <w:szCs w:val="30"/>
              </w:rPr>
              <w:t xml:space="preserve"> муниципального образования  на  2018 год </w:t>
            </w:r>
          </w:p>
        </w:tc>
      </w:tr>
    </w:tbl>
    <w:p w:rsidR="00B3422D" w:rsidRPr="00B3422D" w:rsidRDefault="00B3422D" w:rsidP="00B3422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2127"/>
        <w:gridCol w:w="2008"/>
      </w:tblGrid>
      <w:tr w:rsidR="00B3422D" w:rsidRPr="00B3422D" w:rsidTr="00B3422D">
        <w:trPr>
          <w:trHeight w:val="495"/>
        </w:trPr>
        <w:tc>
          <w:tcPr>
            <w:tcW w:w="6100" w:type="dxa"/>
            <w:vMerge w:val="restart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 xml:space="preserve">Виды долговых обязательств </w:t>
            </w:r>
          </w:p>
        </w:tc>
        <w:tc>
          <w:tcPr>
            <w:tcW w:w="4160" w:type="dxa"/>
            <w:gridSpan w:val="2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>2018 год</w:t>
            </w:r>
          </w:p>
        </w:tc>
      </w:tr>
      <w:tr w:rsidR="00B3422D" w:rsidRPr="00B3422D" w:rsidTr="00B3422D">
        <w:trPr>
          <w:trHeight w:val="705"/>
        </w:trPr>
        <w:tc>
          <w:tcPr>
            <w:tcW w:w="6100" w:type="dxa"/>
            <w:vMerge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 xml:space="preserve">Объем привлечения </w:t>
            </w:r>
          </w:p>
        </w:tc>
        <w:tc>
          <w:tcPr>
            <w:tcW w:w="20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b/>
                <w:bCs/>
                <w:sz w:val="22"/>
              </w:rPr>
            </w:pPr>
            <w:r w:rsidRPr="00B3422D">
              <w:rPr>
                <w:b/>
                <w:bCs/>
                <w:sz w:val="22"/>
              </w:rPr>
              <w:t xml:space="preserve">Объем погашения </w:t>
            </w:r>
          </w:p>
        </w:tc>
      </w:tr>
      <w:tr w:rsidR="00B3422D" w:rsidRPr="00B3422D" w:rsidTr="00B3422D">
        <w:trPr>
          <w:trHeight w:val="435"/>
        </w:trPr>
        <w:tc>
          <w:tcPr>
            <w:tcW w:w="6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Объем заимствований, всего</w:t>
            </w:r>
          </w:p>
        </w:tc>
        <w:tc>
          <w:tcPr>
            <w:tcW w:w="21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127,0</w:t>
            </w:r>
          </w:p>
        </w:tc>
        <w:tc>
          <w:tcPr>
            <w:tcW w:w="20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0,0</w:t>
            </w:r>
          </w:p>
        </w:tc>
      </w:tr>
      <w:tr w:rsidR="00B3422D" w:rsidRPr="00B3422D" w:rsidTr="00B3422D">
        <w:trPr>
          <w:trHeight w:val="435"/>
        </w:trPr>
        <w:tc>
          <w:tcPr>
            <w:tcW w:w="6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в том числе:</w:t>
            </w:r>
          </w:p>
        </w:tc>
        <w:tc>
          <w:tcPr>
            <w:tcW w:w="21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 </w:t>
            </w:r>
          </w:p>
        </w:tc>
        <w:tc>
          <w:tcPr>
            <w:tcW w:w="20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 </w:t>
            </w:r>
          </w:p>
        </w:tc>
      </w:tr>
      <w:tr w:rsidR="00B3422D" w:rsidRPr="00B3422D" w:rsidTr="00B3422D">
        <w:trPr>
          <w:trHeight w:val="1065"/>
        </w:trPr>
        <w:tc>
          <w:tcPr>
            <w:tcW w:w="6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0,0</w:t>
            </w:r>
          </w:p>
        </w:tc>
      </w:tr>
      <w:tr w:rsidR="00B3422D" w:rsidRPr="00B3422D" w:rsidTr="00B3422D">
        <w:trPr>
          <w:trHeight w:val="810"/>
        </w:trPr>
        <w:tc>
          <w:tcPr>
            <w:tcW w:w="6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21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127,0</w:t>
            </w:r>
          </w:p>
        </w:tc>
        <w:tc>
          <w:tcPr>
            <w:tcW w:w="20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0,0</w:t>
            </w:r>
          </w:p>
        </w:tc>
      </w:tr>
      <w:tr w:rsidR="00B3422D" w:rsidRPr="00B3422D" w:rsidTr="00B3422D">
        <w:trPr>
          <w:trHeight w:val="855"/>
        </w:trPr>
        <w:tc>
          <w:tcPr>
            <w:tcW w:w="610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14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  <w:r w:rsidRPr="00B3422D">
              <w:rPr>
                <w:sz w:val="22"/>
              </w:rPr>
              <w:t>0,0</w:t>
            </w:r>
          </w:p>
        </w:tc>
      </w:tr>
      <w:tr w:rsidR="00B3422D" w:rsidRPr="00B3422D" w:rsidTr="00B3422D">
        <w:trPr>
          <w:trHeight w:val="585"/>
        </w:trPr>
        <w:tc>
          <w:tcPr>
            <w:tcW w:w="10260" w:type="dxa"/>
            <w:gridSpan w:val="3"/>
            <w:shd w:val="clear" w:color="auto" w:fill="auto"/>
            <w:noWrap/>
            <w:hideMark/>
          </w:tcPr>
          <w:p w:rsidR="00B3422D" w:rsidRPr="00B3422D" w:rsidRDefault="00B3422D" w:rsidP="00B3422D">
            <w:pPr>
              <w:outlineLvl w:val="0"/>
              <w:rPr>
                <w:sz w:val="22"/>
              </w:rPr>
            </w:pPr>
          </w:p>
        </w:tc>
      </w:tr>
    </w:tbl>
    <w:p w:rsidR="00B3422D" w:rsidRPr="00B3422D" w:rsidRDefault="00B3422D" w:rsidP="00B3422D">
      <w:pPr>
        <w:outlineLvl w:val="0"/>
        <w:rPr>
          <w:sz w:val="22"/>
        </w:rPr>
      </w:pPr>
    </w:p>
    <w:p w:rsidR="00B3422D" w:rsidRPr="00B3422D" w:rsidRDefault="00B3422D" w:rsidP="00B3422D">
      <w:pPr>
        <w:keepNext/>
        <w:jc w:val="right"/>
        <w:outlineLvl w:val="0"/>
        <w:rPr>
          <w:sz w:val="20"/>
          <w:szCs w:val="20"/>
        </w:rPr>
      </w:pPr>
      <w:bookmarkStart w:id="7" w:name="_GoBack"/>
      <w:bookmarkEnd w:id="7"/>
      <w:r w:rsidRPr="00B3422D">
        <w:rPr>
          <w:sz w:val="20"/>
          <w:szCs w:val="20"/>
        </w:rPr>
        <w:t xml:space="preserve">Приложение №_  </w:t>
      </w:r>
    </w:p>
    <w:p w:rsidR="00B3422D" w:rsidRPr="00B3422D" w:rsidRDefault="00B3422D" w:rsidP="00B3422D">
      <w:pPr>
        <w:jc w:val="right"/>
        <w:rPr>
          <w:sz w:val="20"/>
          <w:szCs w:val="20"/>
        </w:rPr>
      </w:pPr>
      <w:r w:rsidRPr="00B3422D">
        <w:rPr>
          <w:sz w:val="20"/>
          <w:szCs w:val="20"/>
        </w:rPr>
        <w:t xml:space="preserve">к решению Думы </w:t>
      </w:r>
      <w:proofErr w:type="spellStart"/>
      <w:r w:rsidRPr="00B3422D">
        <w:rPr>
          <w:sz w:val="20"/>
          <w:szCs w:val="20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sz w:val="20"/>
          <w:szCs w:val="20"/>
        </w:rPr>
      </w:pPr>
      <w:r w:rsidRPr="00B3422D">
        <w:rPr>
          <w:sz w:val="20"/>
          <w:szCs w:val="20"/>
        </w:rPr>
        <w:t xml:space="preserve">сельского поселения «О внесении </w:t>
      </w:r>
    </w:p>
    <w:p w:rsidR="00B3422D" w:rsidRPr="00B3422D" w:rsidRDefault="00B3422D" w:rsidP="00B3422D">
      <w:pPr>
        <w:jc w:val="right"/>
        <w:rPr>
          <w:sz w:val="20"/>
          <w:szCs w:val="20"/>
        </w:rPr>
      </w:pPr>
      <w:r w:rsidRPr="00B3422D">
        <w:rPr>
          <w:sz w:val="20"/>
          <w:szCs w:val="20"/>
        </w:rPr>
        <w:t xml:space="preserve">изменений в решение Думы </w:t>
      </w:r>
      <w:proofErr w:type="spellStart"/>
      <w:r w:rsidRPr="00B3422D">
        <w:rPr>
          <w:sz w:val="20"/>
          <w:szCs w:val="20"/>
        </w:rPr>
        <w:t>Евдокимовского</w:t>
      </w:r>
      <w:proofErr w:type="spellEnd"/>
      <w:r w:rsidRPr="00B3422D">
        <w:rPr>
          <w:sz w:val="20"/>
          <w:szCs w:val="20"/>
        </w:rPr>
        <w:t xml:space="preserve"> </w:t>
      </w:r>
    </w:p>
    <w:p w:rsidR="00B3422D" w:rsidRPr="00B3422D" w:rsidRDefault="00B3422D" w:rsidP="00B3422D">
      <w:pPr>
        <w:jc w:val="right"/>
        <w:rPr>
          <w:sz w:val="20"/>
          <w:szCs w:val="20"/>
        </w:rPr>
      </w:pPr>
      <w:r w:rsidRPr="00B3422D">
        <w:rPr>
          <w:sz w:val="20"/>
          <w:szCs w:val="20"/>
        </w:rPr>
        <w:t xml:space="preserve">сельского поселения «О бюджете </w:t>
      </w:r>
      <w:proofErr w:type="spellStart"/>
      <w:r w:rsidRPr="00B3422D">
        <w:rPr>
          <w:sz w:val="20"/>
          <w:szCs w:val="20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sz w:val="20"/>
          <w:szCs w:val="20"/>
        </w:rPr>
      </w:pPr>
      <w:r w:rsidRPr="00B3422D">
        <w:rPr>
          <w:sz w:val="20"/>
          <w:szCs w:val="20"/>
        </w:rPr>
        <w:t xml:space="preserve">муниципального образования на 2018 год </w:t>
      </w:r>
    </w:p>
    <w:p w:rsidR="00B3422D" w:rsidRPr="00B3422D" w:rsidRDefault="00B3422D" w:rsidP="00B3422D">
      <w:pPr>
        <w:jc w:val="right"/>
        <w:rPr>
          <w:sz w:val="20"/>
          <w:szCs w:val="20"/>
        </w:rPr>
      </w:pPr>
      <w:r w:rsidRPr="00B3422D">
        <w:rPr>
          <w:sz w:val="20"/>
          <w:szCs w:val="20"/>
        </w:rPr>
        <w:t>и на плановый период 2019 и 2020 годов»</w:t>
      </w:r>
    </w:p>
    <w:p w:rsidR="00B3422D" w:rsidRPr="00B3422D" w:rsidRDefault="00B3422D" w:rsidP="00B3422D">
      <w:pPr>
        <w:keepNext/>
        <w:jc w:val="right"/>
        <w:outlineLvl w:val="0"/>
        <w:rPr>
          <w:sz w:val="18"/>
        </w:rPr>
      </w:pPr>
      <w:r w:rsidRPr="00B3422D">
        <w:rPr>
          <w:szCs w:val="20"/>
        </w:rPr>
        <w:tab/>
      </w:r>
      <w:r w:rsidRPr="00B3422D">
        <w:rPr>
          <w:sz w:val="22"/>
          <w:szCs w:val="20"/>
        </w:rPr>
        <w:t xml:space="preserve">            </w:t>
      </w:r>
      <w:proofErr w:type="gramStart"/>
      <w:r w:rsidRPr="00B3422D">
        <w:rPr>
          <w:sz w:val="20"/>
          <w:szCs w:val="20"/>
        </w:rPr>
        <w:t>от  31.10.</w:t>
      </w:r>
      <w:proofErr w:type="gramEnd"/>
      <w:r w:rsidRPr="00B3422D">
        <w:rPr>
          <w:sz w:val="20"/>
          <w:szCs w:val="20"/>
        </w:rPr>
        <w:t xml:space="preserve">    2018г. № 43</w:t>
      </w:r>
    </w:p>
    <w:p w:rsidR="00B3422D" w:rsidRPr="00B3422D" w:rsidRDefault="00B3422D" w:rsidP="00B3422D">
      <w:pPr>
        <w:jc w:val="right"/>
        <w:rPr>
          <w:sz w:val="20"/>
        </w:rPr>
      </w:pPr>
      <w:r w:rsidRPr="00B3422D">
        <w:rPr>
          <w:sz w:val="20"/>
        </w:rPr>
        <w:t>Приложение № 17</w:t>
      </w:r>
    </w:p>
    <w:p w:rsidR="00B3422D" w:rsidRPr="00B3422D" w:rsidRDefault="00B3422D" w:rsidP="00B3422D">
      <w:pPr>
        <w:jc w:val="right"/>
        <w:rPr>
          <w:sz w:val="20"/>
        </w:rPr>
      </w:pPr>
      <w:r w:rsidRPr="00B3422D">
        <w:rPr>
          <w:sz w:val="20"/>
        </w:rPr>
        <w:t xml:space="preserve">к решению Думы </w:t>
      </w:r>
      <w:proofErr w:type="spellStart"/>
      <w:r w:rsidRPr="00B3422D">
        <w:rPr>
          <w:sz w:val="20"/>
        </w:rPr>
        <w:t>Евдокимовского</w:t>
      </w:r>
      <w:proofErr w:type="spellEnd"/>
    </w:p>
    <w:p w:rsidR="00B3422D" w:rsidRPr="00B3422D" w:rsidRDefault="00B3422D" w:rsidP="00B3422D">
      <w:pPr>
        <w:jc w:val="right"/>
        <w:rPr>
          <w:sz w:val="20"/>
        </w:rPr>
      </w:pPr>
      <w:r w:rsidRPr="00B3422D">
        <w:rPr>
          <w:sz w:val="20"/>
        </w:rPr>
        <w:t xml:space="preserve">сельского поселения «О бюджете </w:t>
      </w:r>
    </w:p>
    <w:p w:rsidR="00B3422D" w:rsidRPr="00B3422D" w:rsidRDefault="00B3422D" w:rsidP="00B3422D">
      <w:pPr>
        <w:jc w:val="right"/>
        <w:rPr>
          <w:sz w:val="20"/>
        </w:rPr>
      </w:pPr>
      <w:proofErr w:type="spellStart"/>
      <w:r w:rsidRPr="00B3422D">
        <w:rPr>
          <w:sz w:val="20"/>
        </w:rPr>
        <w:t>Евдокимовского</w:t>
      </w:r>
      <w:proofErr w:type="spellEnd"/>
      <w:r w:rsidRPr="00B3422D">
        <w:rPr>
          <w:sz w:val="20"/>
        </w:rPr>
        <w:t xml:space="preserve"> муниципального </w:t>
      </w:r>
    </w:p>
    <w:p w:rsidR="00B3422D" w:rsidRPr="00B3422D" w:rsidRDefault="00B3422D" w:rsidP="00B3422D">
      <w:pPr>
        <w:jc w:val="right"/>
        <w:rPr>
          <w:sz w:val="20"/>
        </w:rPr>
      </w:pPr>
      <w:r w:rsidRPr="00B3422D">
        <w:rPr>
          <w:sz w:val="20"/>
        </w:rPr>
        <w:t xml:space="preserve">образования на 2018 год и на плановый </w:t>
      </w:r>
    </w:p>
    <w:p w:rsidR="00B3422D" w:rsidRPr="00B3422D" w:rsidRDefault="00B3422D" w:rsidP="00B3422D">
      <w:pPr>
        <w:jc w:val="right"/>
        <w:rPr>
          <w:sz w:val="20"/>
        </w:rPr>
      </w:pPr>
      <w:r w:rsidRPr="00B3422D">
        <w:rPr>
          <w:sz w:val="20"/>
        </w:rPr>
        <w:t>период 2019 и 2020 годов»</w:t>
      </w:r>
    </w:p>
    <w:p w:rsidR="00B3422D" w:rsidRPr="00B3422D" w:rsidRDefault="00B3422D" w:rsidP="00B3422D">
      <w:pPr>
        <w:jc w:val="right"/>
        <w:rPr>
          <w:sz w:val="20"/>
        </w:rPr>
      </w:pPr>
      <w:r w:rsidRPr="00B3422D">
        <w:rPr>
          <w:sz w:val="20"/>
        </w:rPr>
        <w:t>от 28.12.2017г. № 11</w:t>
      </w:r>
    </w:p>
    <w:p w:rsidR="00B3422D" w:rsidRPr="00B3422D" w:rsidRDefault="00B3422D" w:rsidP="00B3422D">
      <w:pPr>
        <w:jc w:val="center"/>
        <w:rPr>
          <w:b/>
        </w:rPr>
      </w:pPr>
      <w:r w:rsidRPr="00B3422D">
        <w:rPr>
          <w:b/>
        </w:rPr>
        <w:t xml:space="preserve">Источники внутреннего финансирования дефицита бюджета </w:t>
      </w:r>
      <w:proofErr w:type="spellStart"/>
      <w:r w:rsidRPr="00B3422D">
        <w:rPr>
          <w:b/>
        </w:rPr>
        <w:t>Евдокимовского</w:t>
      </w:r>
      <w:proofErr w:type="spellEnd"/>
      <w:r w:rsidRPr="00B3422D">
        <w:rPr>
          <w:b/>
        </w:rPr>
        <w:t xml:space="preserve"> муниципального образования на 2018 год </w:t>
      </w:r>
    </w:p>
    <w:p w:rsidR="00B3422D" w:rsidRPr="00B3422D" w:rsidRDefault="00B3422D" w:rsidP="00B3422D">
      <w:pPr>
        <w:jc w:val="right"/>
        <w:rPr>
          <w:sz w:val="22"/>
          <w:szCs w:val="22"/>
        </w:rPr>
      </w:pPr>
      <w:r w:rsidRPr="00B3422D">
        <w:rPr>
          <w:sz w:val="22"/>
          <w:szCs w:val="22"/>
        </w:rPr>
        <w:t>тыс. руб.</w:t>
      </w:r>
    </w:p>
    <w:tbl>
      <w:tblPr>
        <w:tblW w:w="109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3029"/>
        <w:gridCol w:w="1476"/>
      </w:tblGrid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94" w:type="dxa"/>
          </w:tcPr>
          <w:p w:rsidR="00B3422D" w:rsidRPr="00B3422D" w:rsidRDefault="00B3422D" w:rsidP="00B3422D">
            <w:pPr>
              <w:jc w:val="center"/>
              <w:rPr>
                <w:b/>
                <w:sz w:val="22"/>
                <w:szCs w:val="22"/>
              </w:rPr>
            </w:pPr>
            <w:r w:rsidRPr="00B3422D">
              <w:rPr>
                <w:b/>
                <w:sz w:val="22"/>
                <w:szCs w:val="22"/>
              </w:rPr>
              <w:t>Наименование</w:t>
            </w:r>
          </w:p>
          <w:p w:rsidR="00B3422D" w:rsidRPr="00B3422D" w:rsidRDefault="00B3422D" w:rsidP="00B342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b/>
                <w:sz w:val="22"/>
                <w:szCs w:val="22"/>
              </w:rPr>
            </w:pPr>
            <w:r w:rsidRPr="00B3422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b/>
                <w:sz w:val="22"/>
                <w:szCs w:val="22"/>
              </w:rPr>
            </w:pPr>
            <w:r w:rsidRPr="00B3422D">
              <w:rPr>
                <w:b/>
                <w:sz w:val="22"/>
                <w:szCs w:val="22"/>
              </w:rPr>
              <w:t>Сумма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b/>
                <w:sz w:val="22"/>
                <w:szCs w:val="22"/>
              </w:rPr>
            </w:pPr>
            <w:r w:rsidRPr="00B3422D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b/>
                <w:sz w:val="22"/>
                <w:szCs w:val="22"/>
              </w:rPr>
            </w:pPr>
            <w:r w:rsidRPr="00B3422D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b/>
                <w:sz w:val="22"/>
                <w:szCs w:val="22"/>
              </w:rPr>
            </w:pPr>
            <w:r w:rsidRPr="00B3422D">
              <w:rPr>
                <w:b/>
                <w:sz w:val="22"/>
                <w:szCs w:val="22"/>
              </w:rPr>
              <w:t>2753,3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494" w:type="dxa"/>
          </w:tcPr>
          <w:p w:rsidR="00B3422D" w:rsidRPr="00B3422D" w:rsidRDefault="00B3422D" w:rsidP="00B3422D">
            <w:r w:rsidRPr="00B3422D">
              <w:rPr>
                <w:b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b/>
                <w:sz w:val="22"/>
                <w:szCs w:val="22"/>
              </w:rPr>
            </w:pPr>
            <w:r w:rsidRPr="00B3422D">
              <w:rPr>
                <w:b/>
                <w:sz w:val="22"/>
                <w:szCs w:val="22"/>
              </w:rPr>
              <w:t>921 01 02 00 00 00 0000 000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127,0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921 01 02 00 00 00 0000 700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127,0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921 01 02 00 00 10 0000 710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127,0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921 01 02 00 00 00 0000 800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0,0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921 01 02 00 00 10 0000 810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0,0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494" w:type="dxa"/>
          </w:tcPr>
          <w:p w:rsidR="00B3422D" w:rsidRPr="00B3422D" w:rsidRDefault="00B3422D" w:rsidP="00B3422D">
            <w:pPr>
              <w:tabs>
                <w:tab w:val="left" w:pos="552"/>
              </w:tabs>
              <w:rPr>
                <w:b/>
              </w:rPr>
            </w:pPr>
            <w:r w:rsidRPr="00B3422D"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b/>
                <w:sz w:val="22"/>
                <w:szCs w:val="22"/>
              </w:rPr>
              <w:t>921 01 03 00 00 00 0000 000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b/>
                <w:i/>
                <w:sz w:val="22"/>
                <w:szCs w:val="22"/>
              </w:rPr>
            </w:pPr>
            <w:r w:rsidRPr="00B3422D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b/>
              </w:rPr>
            </w:pPr>
            <w:r w:rsidRPr="00B3422D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b/>
                <w:sz w:val="22"/>
                <w:szCs w:val="22"/>
              </w:rPr>
            </w:pPr>
            <w:r w:rsidRPr="00B3422D">
              <w:rPr>
                <w:color w:val="000000"/>
                <w:sz w:val="22"/>
                <w:szCs w:val="22"/>
              </w:rPr>
              <w:t>921 01 03 01 00 00 0000 000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0,0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921 01 03 01 00 00 0000 700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0,0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921 01 03 01 00 10 0000 710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0,0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921 01 03 01 00 00 0000 800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0,0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921 01 03 01 00 10 0000 810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0,0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494" w:type="dxa"/>
          </w:tcPr>
          <w:p w:rsidR="00B3422D" w:rsidRPr="00B3422D" w:rsidRDefault="00B3422D" w:rsidP="00B3422D">
            <w:pPr>
              <w:tabs>
                <w:tab w:val="left" w:pos="552"/>
              </w:tabs>
              <w:rPr>
                <w:b/>
              </w:rPr>
            </w:pPr>
            <w:r w:rsidRPr="00B3422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jc w:val="center"/>
              <w:rPr>
                <w:b/>
                <w:sz w:val="22"/>
                <w:szCs w:val="22"/>
              </w:rPr>
            </w:pPr>
            <w:r w:rsidRPr="00B3422D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b/>
                <w:sz w:val="22"/>
                <w:szCs w:val="22"/>
              </w:rPr>
            </w:pPr>
            <w:r w:rsidRPr="00B3422D">
              <w:rPr>
                <w:b/>
                <w:sz w:val="22"/>
                <w:szCs w:val="22"/>
              </w:rPr>
              <w:t>2626,3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i/>
                <w:sz w:val="22"/>
              </w:rPr>
            </w:pPr>
            <w:r w:rsidRPr="00B3422D">
              <w:rPr>
                <w:i/>
                <w:sz w:val="22"/>
              </w:rPr>
              <w:t>-69 841,4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</w:rPr>
            </w:pPr>
            <w:r w:rsidRPr="00B3422D">
              <w:rPr>
                <w:sz w:val="22"/>
              </w:rPr>
              <w:t>-69 841,4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</w:rPr>
            </w:pPr>
            <w:r w:rsidRPr="00B3422D">
              <w:rPr>
                <w:sz w:val="22"/>
              </w:rPr>
              <w:t>-69 841,4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</w:rPr>
            </w:pPr>
            <w:r w:rsidRPr="00B3422D">
              <w:rPr>
                <w:sz w:val="22"/>
              </w:rPr>
              <w:t>-69 841,4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rPr>
                <w:i/>
                <w:sz w:val="22"/>
                <w:szCs w:val="22"/>
              </w:rPr>
            </w:pPr>
            <w:r w:rsidRPr="00B3422D"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i/>
                <w:sz w:val="22"/>
              </w:rPr>
            </w:pPr>
            <w:r w:rsidRPr="00B3422D">
              <w:rPr>
                <w:i/>
                <w:sz w:val="22"/>
              </w:rPr>
              <w:t>72 467,7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</w:rPr>
            </w:pPr>
            <w:r w:rsidRPr="00B3422D">
              <w:rPr>
                <w:sz w:val="22"/>
              </w:rPr>
              <w:t>72 467,7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</w:rPr>
            </w:pPr>
            <w:r w:rsidRPr="00B3422D">
              <w:rPr>
                <w:sz w:val="22"/>
              </w:rPr>
              <w:t>72 467,7</w:t>
            </w:r>
          </w:p>
        </w:tc>
      </w:tr>
      <w:tr w:rsidR="00B3422D" w:rsidRPr="00B3422D" w:rsidTr="00B3422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494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29" w:type="dxa"/>
          </w:tcPr>
          <w:p w:rsidR="00B3422D" w:rsidRPr="00B3422D" w:rsidRDefault="00B3422D" w:rsidP="00B3422D">
            <w:pPr>
              <w:rPr>
                <w:sz w:val="22"/>
                <w:szCs w:val="22"/>
              </w:rPr>
            </w:pPr>
            <w:r w:rsidRPr="00B3422D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476" w:type="dxa"/>
          </w:tcPr>
          <w:p w:rsidR="00B3422D" w:rsidRPr="00B3422D" w:rsidRDefault="00B3422D" w:rsidP="00B3422D">
            <w:pPr>
              <w:jc w:val="center"/>
              <w:rPr>
                <w:sz w:val="22"/>
              </w:rPr>
            </w:pPr>
            <w:r w:rsidRPr="00B3422D">
              <w:rPr>
                <w:sz w:val="22"/>
              </w:rPr>
              <w:t>72 467,7</w:t>
            </w:r>
          </w:p>
        </w:tc>
      </w:tr>
    </w:tbl>
    <w:p w:rsidR="00B3422D" w:rsidRPr="00B3422D" w:rsidRDefault="00B3422D" w:rsidP="00B3422D">
      <w:pPr>
        <w:outlineLvl w:val="0"/>
        <w:rPr>
          <w:sz w:val="22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778EE" w:rsidSect="00B3422D">
      <w:pgSz w:w="11906" w:h="16838"/>
      <w:pgMar w:top="73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2D" w:rsidRDefault="00B3422D">
    <w:pPr>
      <w:pStyle w:val="af2"/>
    </w:pPr>
    <w:r>
      <w:t xml:space="preserve">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A54A23"/>
    <w:multiLevelType w:val="hybridMultilevel"/>
    <w:tmpl w:val="B804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1145"/>
    <w:multiLevelType w:val="hybridMultilevel"/>
    <w:tmpl w:val="24E82164"/>
    <w:lvl w:ilvl="0" w:tplc="D8142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082A05"/>
    <w:multiLevelType w:val="hybridMultilevel"/>
    <w:tmpl w:val="4C4C8914"/>
    <w:lvl w:ilvl="0" w:tplc="5ADAD3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2154B"/>
    <w:multiLevelType w:val="hybridMultilevel"/>
    <w:tmpl w:val="1EC27FD8"/>
    <w:lvl w:ilvl="0" w:tplc="2086338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77511E"/>
    <w:multiLevelType w:val="hybridMultilevel"/>
    <w:tmpl w:val="46E63F00"/>
    <w:lvl w:ilvl="0" w:tplc="1CB845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D311B8"/>
    <w:multiLevelType w:val="hybridMultilevel"/>
    <w:tmpl w:val="DCF65A9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C4317F"/>
    <w:multiLevelType w:val="hybridMultilevel"/>
    <w:tmpl w:val="191A5B76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DA60534">
      <w:start w:val="1"/>
      <w:numFmt w:val="decimal"/>
      <w:lvlText w:val="%2)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5" w15:restartNumberingAfterBreak="0">
    <w:nsid w:val="4BDB46E1"/>
    <w:multiLevelType w:val="hybridMultilevel"/>
    <w:tmpl w:val="FFAC21DC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E97882"/>
    <w:multiLevelType w:val="hybridMultilevel"/>
    <w:tmpl w:val="27822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8" w15:restartNumberingAfterBreak="0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3471F0"/>
    <w:multiLevelType w:val="hybridMultilevel"/>
    <w:tmpl w:val="F086D28C"/>
    <w:lvl w:ilvl="0" w:tplc="C69E2DF2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5"/>
  </w:num>
  <w:num w:numId="6">
    <w:abstractNumId w:val="19"/>
  </w:num>
  <w:num w:numId="7">
    <w:abstractNumId w:val="11"/>
  </w:num>
  <w:num w:numId="8">
    <w:abstractNumId w:val="1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</w:num>
  <w:num w:numId="13">
    <w:abstractNumId w:val="3"/>
  </w:num>
  <w:num w:numId="14">
    <w:abstractNumId w:val="23"/>
  </w:num>
  <w:num w:numId="15">
    <w:abstractNumId w:val="20"/>
  </w:num>
  <w:num w:numId="16">
    <w:abstractNumId w:val="9"/>
  </w:num>
  <w:num w:numId="17">
    <w:abstractNumId w:val="24"/>
  </w:num>
  <w:num w:numId="18">
    <w:abstractNumId w:val="14"/>
  </w:num>
  <w:num w:numId="19">
    <w:abstractNumId w:val="15"/>
  </w:num>
  <w:num w:numId="20">
    <w:abstractNumId w:val="8"/>
  </w:num>
  <w:num w:numId="21">
    <w:abstractNumId w:val="16"/>
  </w:num>
  <w:num w:numId="22">
    <w:abstractNumId w:val="4"/>
  </w:num>
  <w:num w:numId="23">
    <w:abstractNumId w:val="26"/>
  </w:num>
  <w:num w:numId="24">
    <w:abstractNumId w:val="10"/>
  </w:num>
  <w:num w:numId="25">
    <w:abstractNumId w:val="12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94153"/>
    <w:rsid w:val="00184680"/>
    <w:rsid w:val="004016D4"/>
    <w:rsid w:val="004C0561"/>
    <w:rsid w:val="005A677A"/>
    <w:rsid w:val="006B7D64"/>
    <w:rsid w:val="008A055F"/>
    <w:rsid w:val="009778EE"/>
    <w:rsid w:val="009A6B60"/>
    <w:rsid w:val="00A22D87"/>
    <w:rsid w:val="00B3422D"/>
    <w:rsid w:val="00DF1A84"/>
    <w:rsid w:val="00F97689"/>
    <w:rsid w:val="00FA421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7201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semiHidden/>
    <w:rsid w:val="009778EE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Emphasis"/>
    <w:uiPriority w:val="99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c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">
    <w:name w:val="Основной текст с отступом Знак"/>
    <w:basedOn w:val="a1"/>
    <w:link w:val="ae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d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d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0">
    <w:name w:val="header"/>
    <w:basedOn w:val="a"/>
    <w:link w:val="af1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rsid w:val="00B3422D"/>
  </w:style>
  <w:style w:type="paragraph" w:styleId="af2">
    <w:name w:val="foot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B3422D"/>
  </w:style>
  <w:style w:type="table" w:customStyle="1" w:styleId="15">
    <w:name w:val="Сетка таблицы1"/>
    <w:basedOn w:val="a2"/>
    <w:next w:val="ad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d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semiHidden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1"/>
    <w:link w:val="af4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6">
    <w:name w:val="page number"/>
    <w:basedOn w:val="a1"/>
    <w:rsid w:val="00B3422D"/>
  </w:style>
  <w:style w:type="table" w:customStyle="1" w:styleId="33">
    <w:name w:val="Сетка таблицы3"/>
    <w:basedOn w:val="a2"/>
    <w:next w:val="ad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22224F73C1256186C303027A4623814BA0E0CE33D09AAAEE8BFBABEF29863375436C81963C1e8J3F" TargetMode="External"/><Relationship Id="rId18" Type="http://schemas.openxmlformats.org/officeDocument/2006/relationships/hyperlink" Target="consultantplus://offline/ref=D07DD436ADA96AE4D2C5F0A36497945E9D63E5E50C163404C0101488FFD218FC771D406BBBA1BD92KCe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02C35D0AF5485B06AB1BA596ABBCA9B8F9612B9F7B9773D4189A853B056F88DB8147E19F0D2DFCKFmFF" TargetMode="External"/><Relationship Id="rId7" Type="http://schemas.openxmlformats.org/officeDocument/2006/relationships/hyperlink" Target="consultantplus://offline/main?base=LAW;n=117671;fld=134" TargetMode="External"/><Relationship Id="rId12" Type="http://schemas.openxmlformats.org/officeDocument/2006/relationships/hyperlink" Target="consultantplus://offline/ref=222224F73C1256186C303027A4623814BA0E0CE33D09AAAEE8BFBABEF29863375436C81A60C781FFeAJ1F" TargetMode="External"/><Relationship Id="rId17" Type="http://schemas.openxmlformats.org/officeDocument/2006/relationships/hyperlink" Target="consultantplus://offline/ref=D07DD436ADA96AE4D2C5F0A36497945E9D63E5E50C163404C0101488FFD218FC771D406BBBA1BD92KCe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2224F73C1256186C303027A4623814BA0E0CE33D09AAAEE8BFBABEF29863375436C81A60C680FEeAJDF" TargetMode="External"/><Relationship Id="rId20" Type="http://schemas.openxmlformats.org/officeDocument/2006/relationships/hyperlink" Target="consultantplus://offline/ref=D07DD436ADA96AE4D2C5F0A36497945E9C6BE4EC0D113404C0101488FFD218FC771D406BBBA3BF9AKCe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88D20D41306CEEB023F5DA86E10DFF2E9970BECC36C276CC1BA6FAE30Df3sE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2224F73C1256186C303027A4623814BB0701E73008AAAEE8BFBABEF29863375436C81A60C581FEeAJ7F" TargetMode="External"/><Relationship Id="rId23" Type="http://schemas.openxmlformats.org/officeDocument/2006/relationships/hyperlink" Target="consultantplus://offline/ref=23D308CCBF610F9F0A8D4158AA373CC6DF0A4CDC0B1E5C8F71CD35788DE901AD294D64EB54A7uBM8K" TargetMode="External"/><Relationship Id="rId10" Type="http://schemas.openxmlformats.org/officeDocument/2006/relationships/hyperlink" Target="consultantplus://offline/ref=F7E3A03173C942321C225357886E2FDC2C3C604AE251BBA24E04BA4C15DFDEF67F4CD1E5BFj7w1M" TargetMode="External"/><Relationship Id="rId19" Type="http://schemas.openxmlformats.org/officeDocument/2006/relationships/hyperlink" Target="consultantplus://offline/ref=D07DD436ADA96AE4D2C5F0A36497945E9D63E5E50C163404C0101488FFD218FC771D406BBBA1BC9BKCe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2600;fld=134;dst=101623" TargetMode="External"/><Relationship Id="rId14" Type="http://schemas.openxmlformats.org/officeDocument/2006/relationships/hyperlink" Target="consultantplus://offline/ref=222224F73C1256186C303027A4623814BB070CE43D0AAAAEE8BFBABEF29863375436C81A60eCJ4F" TargetMode="External"/><Relationship Id="rId22" Type="http://schemas.openxmlformats.org/officeDocument/2006/relationships/hyperlink" Target="consultantplus://offline/ref=4202C35D0AF5485B06AB1BA596ABBCA9BAFE652C907B9773D4189A853B056F88DB8147E3980EK2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59</Pages>
  <Words>18080</Words>
  <Characters>103058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2018-10-18T06:41:00Z</cp:lastPrinted>
  <dcterms:created xsi:type="dcterms:W3CDTF">2018-07-19T00:30:00Z</dcterms:created>
  <dcterms:modified xsi:type="dcterms:W3CDTF">2018-11-07T06:38:00Z</dcterms:modified>
</cp:coreProperties>
</file>